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1805" w:rsidR="00D61805" w:rsidP="00797758" w:rsidRDefault="00D61805" w14:paraId="0EB840D5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D61805">
        <w:rPr>
          <w:rFonts w:cstheme="minorHAnsi"/>
          <w:sz w:val="23"/>
          <w:szCs w:val="23"/>
        </w:rPr>
        <w:t>Mr Blair Comley PSM </w:t>
      </w:r>
    </w:p>
    <w:p w:rsidRPr="00D61805" w:rsidR="00D61805" w:rsidP="00797758" w:rsidRDefault="00D61805" w14:paraId="4D9BEAC5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D61805">
        <w:rPr>
          <w:rFonts w:cstheme="minorHAnsi"/>
          <w:sz w:val="23"/>
          <w:szCs w:val="23"/>
        </w:rPr>
        <w:t>Secretary </w:t>
      </w:r>
    </w:p>
    <w:p w:rsidRPr="00D61805" w:rsidR="00D61805" w:rsidP="00797758" w:rsidRDefault="00D61805" w14:paraId="718A54AA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D61805">
        <w:rPr>
          <w:rFonts w:cstheme="minorHAnsi"/>
          <w:sz w:val="23"/>
          <w:szCs w:val="23"/>
        </w:rPr>
        <w:t>Department of Health, Disability and Ageing </w:t>
      </w:r>
    </w:p>
    <w:p w:rsidRPr="00D61805" w:rsidR="00D61805" w:rsidP="00797758" w:rsidRDefault="00D61805" w14:paraId="62DEFA70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D61805">
        <w:rPr>
          <w:rFonts w:cstheme="minorHAnsi"/>
          <w:sz w:val="23"/>
          <w:szCs w:val="23"/>
        </w:rPr>
        <w:t>GPO Box 9848 </w:t>
      </w:r>
    </w:p>
    <w:p w:rsidRPr="00D61805" w:rsidR="00D61805" w:rsidP="00797758" w:rsidRDefault="00D61805" w14:paraId="1F3A7E1F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D61805">
        <w:rPr>
          <w:rFonts w:cstheme="minorHAnsi"/>
          <w:sz w:val="23"/>
          <w:szCs w:val="23"/>
        </w:rPr>
        <w:t>CANBERRA ACT 2601 </w:t>
      </w:r>
    </w:p>
    <w:p w:rsidRPr="00A311BC" w:rsidR="00206CF2" w:rsidP="00206CF2" w:rsidRDefault="00206CF2" w14:paraId="3F758A67" w14:textId="77777777">
      <w:pPr>
        <w:spacing w:after="240" w:line="240" w:lineRule="auto"/>
        <w:rPr>
          <w:rFonts w:cstheme="minorHAnsi"/>
          <w:sz w:val="23"/>
          <w:szCs w:val="23"/>
        </w:rPr>
      </w:pPr>
    </w:p>
    <w:p w:rsidRPr="00A311BC" w:rsidR="00206CF2" w:rsidP="00206CF2" w:rsidRDefault="00206CF2" w14:paraId="1B4B7932" w14:textId="3E2CEC32">
      <w:pPr>
        <w:spacing w:after="24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Dear </w:t>
      </w:r>
      <w:r w:rsidR="00797758">
        <w:rPr>
          <w:rFonts w:cstheme="minorHAnsi"/>
          <w:sz w:val="23"/>
          <w:szCs w:val="23"/>
        </w:rPr>
        <w:t>Mr Comley</w:t>
      </w:r>
      <w:r w:rsidRPr="00A311BC">
        <w:rPr>
          <w:rFonts w:cstheme="minorHAnsi"/>
          <w:sz w:val="23"/>
          <w:szCs w:val="23"/>
        </w:rPr>
        <w:t xml:space="preserve"> </w:t>
      </w:r>
    </w:p>
    <w:p w:rsidRPr="00A311BC" w:rsidR="00477E2C" w:rsidP="00D31B1C" w:rsidRDefault="00024562" w14:paraId="427A8C1A" w14:textId="38483EA3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Pr="00A311BC" w:rsidR="00170160">
        <w:rPr>
          <w:rFonts w:cstheme="minorHAnsi"/>
          <w:b/>
          <w:caps/>
          <w:sz w:val="23"/>
          <w:szCs w:val="23"/>
        </w:rPr>
        <w:t xml:space="preserve"> ON THE </w:t>
      </w:r>
      <w:r w:rsidRPr="00A311BC" w:rsidR="00C2644C">
        <w:rPr>
          <w:rFonts w:cstheme="minorHAnsi"/>
          <w:b/>
          <w:caps/>
          <w:sz w:val="23"/>
          <w:szCs w:val="23"/>
        </w:rPr>
        <w:t xml:space="preserve">PROPOSED </w:t>
      </w:r>
      <w:r w:rsidRPr="00A311BC" w:rsidR="004826AA">
        <w:rPr>
          <w:rFonts w:cstheme="minorHAnsi"/>
          <w:b/>
          <w:caps/>
          <w:sz w:val="23"/>
          <w:szCs w:val="23"/>
        </w:rPr>
        <w:br/>
      </w:r>
      <w:r w:rsidR="00B87F41">
        <w:rPr>
          <w:rFonts w:cstheme="minorHAnsi"/>
          <w:b/>
          <w:caps/>
          <w:sz w:val="23"/>
          <w:szCs w:val="23"/>
        </w:rPr>
        <w:t>MEDICARE MENTAL HEALTH CHECK IN CAMPAIGN</w:t>
      </w:r>
    </w:p>
    <w:p w:rsidRPr="00A311BC" w:rsidR="003C5319" w:rsidP="00963E31" w:rsidRDefault="00A0392C" w14:paraId="725D9058" w14:textId="178CC58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Pr="00A311BC" w:rsidR="003C5319">
        <w:rPr>
          <w:rFonts w:cstheme="minorHAnsi"/>
          <w:sz w:val="23"/>
          <w:szCs w:val="23"/>
        </w:rPr>
        <w:t>Independent Communications Committee (</w:t>
      </w:r>
      <w:r w:rsidRPr="00A311BC" w:rsidR="00A85227">
        <w:rPr>
          <w:rFonts w:cstheme="minorHAnsi"/>
          <w:sz w:val="23"/>
          <w:szCs w:val="23"/>
        </w:rPr>
        <w:t>the Committee</w:t>
      </w:r>
      <w:r w:rsidRPr="00A311BC" w:rsidR="003C5319">
        <w:rPr>
          <w:rFonts w:cstheme="minorHAnsi"/>
          <w:sz w:val="23"/>
          <w:szCs w:val="23"/>
        </w:rPr>
        <w:t xml:space="preserve">) considers proposed </w:t>
      </w:r>
      <w:r w:rsidRPr="00A311BC" w:rsidR="00D72135">
        <w:rPr>
          <w:rFonts w:cstheme="minorHAnsi"/>
          <w:sz w:val="23"/>
          <w:szCs w:val="23"/>
        </w:rPr>
        <w:t xml:space="preserve">advertising </w:t>
      </w:r>
      <w:r w:rsidRPr="00A311BC" w:rsidR="003C5319">
        <w:rPr>
          <w:rFonts w:cstheme="minorHAnsi"/>
          <w:sz w:val="23"/>
          <w:szCs w:val="23"/>
        </w:rPr>
        <w:t xml:space="preserve">campaigns </w:t>
      </w:r>
      <w:r w:rsidRPr="00A311BC" w:rsidR="00471AC0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>pected to be $250,000 or more</w:t>
      </w:r>
      <w:r w:rsidRPr="00A311BC" w:rsidR="00471AC0">
        <w:rPr>
          <w:rFonts w:cstheme="minorHAnsi"/>
          <w:sz w:val="23"/>
          <w:szCs w:val="23"/>
        </w:rPr>
        <w:t xml:space="preserve"> </w:t>
      </w:r>
      <w:r w:rsidRPr="00A311BC" w:rsidR="003C5319">
        <w:rPr>
          <w:rFonts w:cstheme="minorHAnsi"/>
          <w:sz w:val="23"/>
          <w:szCs w:val="23"/>
        </w:rPr>
        <w:t xml:space="preserve">and provides independent advice to the </w:t>
      </w:r>
      <w:r w:rsidRPr="00A311BC" w:rsidR="001151AB">
        <w:rPr>
          <w:rFonts w:cstheme="minorHAnsi"/>
          <w:sz w:val="23"/>
          <w:szCs w:val="23"/>
        </w:rPr>
        <w:t>relevant Chief Executive</w:t>
      </w:r>
      <w:r w:rsidRPr="00A311BC" w:rsidR="006029B7">
        <w:rPr>
          <w:rFonts w:cstheme="minorHAnsi"/>
          <w:sz w:val="23"/>
          <w:szCs w:val="23"/>
        </w:rPr>
        <w:t>.</w:t>
      </w:r>
    </w:p>
    <w:p w:rsidRPr="00A311BC" w:rsidR="00001F2A" w:rsidP="001316A7" w:rsidRDefault="001151AB" w14:paraId="0A776414" w14:textId="211EC148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On</w:t>
      </w:r>
      <w:r w:rsidRPr="00A311BC" w:rsidR="00B01958">
        <w:rPr>
          <w:rFonts w:cstheme="minorHAnsi"/>
          <w:sz w:val="23"/>
          <w:szCs w:val="23"/>
        </w:rPr>
        <w:t xml:space="preserve"> </w:t>
      </w:r>
      <w:r w:rsidR="00B87F41">
        <w:rPr>
          <w:rFonts w:cstheme="minorHAnsi"/>
          <w:sz w:val="23"/>
          <w:szCs w:val="23"/>
        </w:rPr>
        <w:t>29 April</w:t>
      </w:r>
      <w:r w:rsidR="00F461A1">
        <w:rPr>
          <w:rFonts w:cstheme="minorHAnsi"/>
          <w:sz w:val="23"/>
          <w:szCs w:val="23"/>
        </w:rPr>
        <w:t xml:space="preserve"> 2026</w:t>
      </w:r>
      <w:r w:rsidRPr="00A311BC" w:rsidR="00B01958">
        <w:rPr>
          <w:rFonts w:cstheme="minorHAnsi"/>
          <w:sz w:val="23"/>
          <w:szCs w:val="23"/>
        </w:rPr>
        <w:t xml:space="preserve">, </w:t>
      </w:r>
      <w:r w:rsidRPr="00A311BC">
        <w:rPr>
          <w:rFonts w:cstheme="minorHAnsi"/>
          <w:sz w:val="23"/>
          <w:szCs w:val="23"/>
        </w:rPr>
        <w:t>t</w:t>
      </w:r>
      <w:r w:rsidRPr="00A311BC" w:rsidR="00F3203D">
        <w:rPr>
          <w:rFonts w:cstheme="minorHAnsi"/>
          <w:sz w:val="23"/>
          <w:szCs w:val="23"/>
        </w:rPr>
        <w:t xml:space="preserve">he Committee </w:t>
      </w:r>
      <w:r w:rsidRPr="00A311BC" w:rsidR="00A0392C">
        <w:rPr>
          <w:rFonts w:cstheme="minorHAnsi"/>
          <w:sz w:val="23"/>
          <w:szCs w:val="23"/>
        </w:rPr>
        <w:t xml:space="preserve">considered </w:t>
      </w:r>
      <w:r w:rsidRPr="00A311BC" w:rsidR="00F3203D">
        <w:rPr>
          <w:rFonts w:cstheme="minorHAnsi"/>
          <w:sz w:val="23"/>
          <w:szCs w:val="23"/>
        </w:rPr>
        <w:t>the</w:t>
      </w:r>
      <w:r w:rsidRPr="00A311BC" w:rsidR="00D31B1C">
        <w:rPr>
          <w:rFonts w:cstheme="minorHAnsi"/>
          <w:sz w:val="23"/>
          <w:szCs w:val="23"/>
        </w:rPr>
        <w:t xml:space="preserve"> </w:t>
      </w:r>
      <w:r w:rsidR="00B87F41">
        <w:rPr>
          <w:rFonts w:cstheme="minorHAnsi"/>
          <w:sz w:val="23"/>
          <w:szCs w:val="23"/>
        </w:rPr>
        <w:t xml:space="preserve">Medicare Mental Health Check In </w:t>
      </w:r>
      <w:r w:rsidRPr="00A311BC" w:rsidR="00181325">
        <w:rPr>
          <w:rFonts w:cstheme="minorHAnsi"/>
          <w:sz w:val="23"/>
          <w:szCs w:val="23"/>
        </w:rPr>
        <w:t>campaign</w:t>
      </w:r>
      <w:r w:rsidR="00B87F41">
        <w:rPr>
          <w:rFonts w:cstheme="minorHAnsi"/>
          <w:sz w:val="23"/>
          <w:szCs w:val="23"/>
        </w:rPr>
        <w:t xml:space="preserve"> </w:t>
      </w:r>
      <w:r w:rsidRPr="00A311BC" w:rsidR="00245F2D">
        <w:rPr>
          <w:rFonts w:cstheme="minorHAnsi"/>
          <w:sz w:val="23"/>
          <w:szCs w:val="23"/>
        </w:rPr>
        <w:t xml:space="preserve">being developed by </w:t>
      </w:r>
      <w:r w:rsidRPr="00A311BC" w:rsidR="00206CF2">
        <w:rPr>
          <w:rFonts w:cstheme="minorHAnsi"/>
          <w:sz w:val="23"/>
          <w:szCs w:val="23"/>
        </w:rPr>
        <w:t xml:space="preserve">the </w:t>
      </w:r>
      <w:r w:rsidRPr="4447B284" w:rsidR="009414F7">
        <w:rPr>
          <w:sz w:val="23"/>
          <w:szCs w:val="23"/>
        </w:rPr>
        <w:t xml:space="preserve">Department of Health, Disability and </w:t>
      </w:r>
      <w:r w:rsidRPr="4447B284" w:rsidR="009414F7">
        <w:rPr>
          <w:rFonts w:ascii="Calibri" w:hAnsi="Calibri" w:eastAsia="Calibri" w:cs="Calibri"/>
          <w:color w:val="000000" w:themeColor="text1"/>
          <w:sz w:val="22"/>
          <w:szCs w:val="22"/>
        </w:rPr>
        <w:t>Ageing</w:t>
      </w:r>
      <w:r w:rsidR="009414F7">
        <w:rPr>
          <w:rFonts w:cstheme="minorHAnsi"/>
          <w:sz w:val="23"/>
          <w:szCs w:val="23"/>
        </w:rPr>
        <w:t xml:space="preserve">. </w:t>
      </w:r>
      <w:r w:rsidRPr="00A311BC" w:rsidR="00A0392C">
        <w:rPr>
          <w:rFonts w:cstheme="minorHAnsi"/>
          <w:sz w:val="23"/>
          <w:szCs w:val="23"/>
        </w:rPr>
        <w:t xml:space="preserve">As part of its consideration of this campaign, the Committee met with </w:t>
      </w:r>
      <w:r w:rsidRPr="00A311BC" w:rsidR="003D03DA">
        <w:rPr>
          <w:rFonts w:cstheme="minorHAnsi"/>
          <w:sz w:val="23"/>
          <w:szCs w:val="23"/>
        </w:rPr>
        <w:t xml:space="preserve">your </w:t>
      </w:r>
      <w:r w:rsidRPr="00A311BC" w:rsidR="00A0392C">
        <w:rPr>
          <w:rFonts w:cstheme="minorHAnsi"/>
          <w:sz w:val="23"/>
          <w:szCs w:val="23"/>
        </w:rPr>
        <w:t xml:space="preserve">officers </w:t>
      </w:r>
      <w:r w:rsidRPr="00A311BC" w:rsidR="00F3203D">
        <w:rPr>
          <w:rFonts w:cstheme="minorHAnsi"/>
          <w:sz w:val="23"/>
          <w:szCs w:val="23"/>
        </w:rPr>
        <w:t xml:space="preserve">and </w:t>
      </w:r>
      <w:r w:rsidRPr="00A311BC" w:rsidR="003C5319">
        <w:rPr>
          <w:rFonts w:cstheme="minorHAnsi"/>
          <w:sz w:val="23"/>
          <w:szCs w:val="23"/>
        </w:rPr>
        <w:t xml:space="preserve">reviewed </w:t>
      </w:r>
      <w:r w:rsidRPr="00A311BC" w:rsidR="002A3374">
        <w:rPr>
          <w:rFonts w:cstheme="minorHAnsi"/>
          <w:sz w:val="23"/>
          <w:szCs w:val="23"/>
        </w:rPr>
        <w:t xml:space="preserve">the </w:t>
      </w:r>
      <w:r w:rsidRPr="00A311BC" w:rsidR="00001F2A">
        <w:rPr>
          <w:rFonts w:cstheme="minorHAnsi"/>
          <w:sz w:val="23"/>
          <w:szCs w:val="23"/>
        </w:rPr>
        <w:t xml:space="preserve">following </w:t>
      </w:r>
      <w:r w:rsidRPr="00A311BC" w:rsidR="003C5319">
        <w:rPr>
          <w:rFonts w:cstheme="minorHAnsi"/>
          <w:sz w:val="23"/>
          <w:szCs w:val="23"/>
        </w:rPr>
        <w:t>supporting documentation</w:t>
      </w:r>
      <w:r w:rsidRPr="00A311BC" w:rsidR="00001F2A">
        <w:rPr>
          <w:rFonts w:cstheme="minorHAnsi"/>
          <w:sz w:val="23"/>
          <w:szCs w:val="23"/>
        </w:rPr>
        <w:t>:</w:t>
      </w:r>
    </w:p>
    <w:p w:rsidRPr="00A311BC" w:rsidR="00001F2A" w:rsidP="00590BA6" w:rsidRDefault="00A0392C" w14:paraId="2146FA28" w14:textId="77777777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Pr="00A311BC" w:rsidR="00F3203D">
        <w:rPr>
          <w:rFonts w:cstheme="minorHAnsi"/>
          <w:sz w:val="23"/>
          <w:szCs w:val="23"/>
        </w:rPr>
        <w:t xml:space="preserve"> strategy</w:t>
      </w:r>
    </w:p>
    <w:p w:rsidRPr="00A311BC" w:rsidR="004C58F2" w:rsidP="00590BA6" w:rsidRDefault="00F3203D" w14:paraId="3AF78E6C" w14:textId="6EDEF8EB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developmental </w:t>
      </w:r>
      <w:r w:rsidRPr="00A311BC" w:rsidR="004C58F2">
        <w:rPr>
          <w:rFonts w:cstheme="minorHAnsi"/>
          <w:sz w:val="23"/>
          <w:szCs w:val="23"/>
        </w:rPr>
        <w:t xml:space="preserve">communications </w:t>
      </w:r>
      <w:r w:rsidRPr="00A311BC">
        <w:rPr>
          <w:rFonts w:cstheme="minorHAnsi"/>
          <w:sz w:val="23"/>
          <w:szCs w:val="23"/>
        </w:rPr>
        <w:t>research</w:t>
      </w:r>
      <w:r w:rsidRPr="00A311BC" w:rsidR="00D31B1C">
        <w:rPr>
          <w:rFonts w:cstheme="minorHAnsi"/>
          <w:sz w:val="23"/>
          <w:szCs w:val="23"/>
        </w:rPr>
        <w:t xml:space="preserve"> </w:t>
      </w:r>
    </w:p>
    <w:p w:rsidR="00001F2A" w:rsidP="00590BA6" w:rsidRDefault="00A0392C" w14:paraId="461FA06C" w14:textId="77777777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Pr="00A311BC" w:rsidR="00001F2A">
        <w:rPr>
          <w:rFonts w:cstheme="minorHAnsi"/>
          <w:sz w:val="23"/>
          <w:szCs w:val="23"/>
        </w:rPr>
        <w:t xml:space="preserve">strategy and </w:t>
      </w:r>
      <w:r w:rsidRPr="00A311BC" w:rsidR="004C58F2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Pr="00A311BC" w:rsidR="004C58F2">
        <w:rPr>
          <w:rFonts w:cstheme="minorHAnsi"/>
          <w:sz w:val="23"/>
          <w:szCs w:val="23"/>
        </w:rPr>
        <w:t xml:space="preserve"> overview</w:t>
      </w:r>
    </w:p>
    <w:p w:rsidRPr="00A311BC" w:rsidR="0082716C" w:rsidP="00590BA6" w:rsidRDefault="0082716C" w14:paraId="6DBE344A" w14:textId="489B3908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public relations strategy</w:t>
      </w:r>
    </w:p>
    <w:p w:rsidRPr="00A311BC" w:rsidR="00963E31" w:rsidP="004A1B8A" w:rsidRDefault="004C58F2" w14:paraId="465A2B3F" w14:textId="453DBE02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Pr="00A311BC" w:rsidR="00001F2A">
        <w:rPr>
          <w:rFonts w:cstheme="minorHAnsi"/>
          <w:sz w:val="23"/>
          <w:szCs w:val="23"/>
        </w:rPr>
        <w:t>s</w:t>
      </w:r>
      <w:r w:rsidRPr="00A311BC" w:rsidR="00F3203D">
        <w:rPr>
          <w:rFonts w:cstheme="minorHAnsi"/>
          <w:sz w:val="23"/>
          <w:szCs w:val="23"/>
        </w:rPr>
        <w:t xml:space="preserve">tatement </w:t>
      </w:r>
      <w:r w:rsidRPr="00A311BC" w:rsidR="00001F2A">
        <w:rPr>
          <w:rFonts w:cstheme="minorHAnsi"/>
          <w:sz w:val="23"/>
          <w:szCs w:val="23"/>
        </w:rPr>
        <w:t xml:space="preserve">against </w:t>
      </w:r>
      <w:r w:rsidRPr="00A311BC" w:rsidR="00F3203D">
        <w:rPr>
          <w:rFonts w:cstheme="minorHAnsi"/>
          <w:sz w:val="23"/>
          <w:szCs w:val="23"/>
        </w:rPr>
        <w:t>Principles</w:t>
      </w:r>
      <w:r w:rsidRPr="00A311BC" w:rsidR="00245F2D">
        <w:rPr>
          <w:rFonts w:cstheme="minorHAnsi"/>
          <w:sz w:val="23"/>
          <w:szCs w:val="23"/>
        </w:rPr>
        <w:t xml:space="preserve"> </w:t>
      </w:r>
      <w:r w:rsidRPr="00A311BC" w:rsidR="00F210CC">
        <w:rPr>
          <w:rFonts w:cstheme="minorHAnsi"/>
          <w:sz w:val="23"/>
          <w:szCs w:val="23"/>
        </w:rPr>
        <w:t xml:space="preserve">1 to 4 of the </w:t>
      </w:r>
      <w:r w:rsidRPr="00A311BC" w:rsidR="004A1B8A">
        <w:rPr>
          <w:rFonts w:cstheme="minorHAnsi"/>
          <w:i/>
          <w:sz w:val="23"/>
          <w:szCs w:val="23"/>
        </w:rPr>
        <w:t>Australian Government</w:t>
      </w:r>
      <w:r w:rsidRPr="00A311BC" w:rsidR="004A1B8A">
        <w:rPr>
          <w:rFonts w:cstheme="minorHAnsi"/>
          <w:sz w:val="23"/>
          <w:szCs w:val="23"/>
        </w:rPr>
        <w:t xml:space="preserve"> </w:t>
      </w:r>
      <w:r w:rsidRPr="00A311BC" w:rsidR="00F210CC">
        <w:rPr>
          <w:rFonts w:cstheme="minorHAnsi"/>
          <w:i/>
          <w:sz w:val="23"/>
          <w:szCs w:val="23"/>
        </w:rPr>
        <w:t>Guidelines</w:t>
      </w:r>
      <w:r w:rsidRPr="00A311BC" w:rsidR="00001F2A">
        <w:rPr>
          <w:rFonts w:cstheme="minorHAnsi"/>
          <w:i/>
          <w:sz w:val="23"/>
          <w:szCs w:val="23"/>
        </w:rPr>
        <w:t xml:space="preserve"> on </w:t>
      </w:r>
      <w:r w:rsidR="007A5D5F">
        <w:rPr>
          <w:rFonts w:cstheme="minorHAnsi"/>
          <w:i/>
          <w:sz w:val="23"/>
          <w:szCs w:val="23"/>
        </w:rPr>
        <w:t>Advertising</w:t>
      </w:r>
      <w:r w:rsidRPr="00A311BC" w:rsidR="007A5D5F">
        <w:rPr>
          <w:rFonts w:cstheme="minorHAnsi"/>
          <w:i/>
          <w:sz w:val="23"/>
          <w:szCs w:val="23"/>
        </w:rPr>
        <w:t xml:space="preserve"> </w:t>
      </w:r>
      <w:r w:rsidRPr="00A311BC" w:rsidR="00001F2A">
        <w:rPr>
          <w:rFonts w:cstheme="minorHAnsi"/>
          <w:i/>
          <w:sz w:val="23"/>
          <w:szCs w:val="23"/>
        </w:rPr>
        <w:t>a</w:t>
      </w:r>
      <w:r w:rsidRPr="00A311BC" w:rsidR="00245F2D">
        <w:rPr>
          <w:rFonts w:cstheme="minorHAnsi"/>
          <w:i/>
          <w:sz w:val="23"/>
          <w:szCs w:val="23"/>
        </w:rPr>
        <w:t xml:space="preserve">nd </w:t>
      </w:r>
      <w:r w:rsidR="007A5D5F">
        <w:rPr>
          <w:rFonts w:cstheme="minorHAnsi"/>
          <w:i/>
          <w:sz w:val="23"/>
          <w:szCs w:val="23"/>
        </w:rPr>
        <w:t>Information</w:t>
      </w:r>
      <w:r w:rsidRPr="00A311BC" w:rsidR="007A5D5F">
        <w:rPr>
          <w:rFonts w:cstheme="minorHAnsi"/>
          <w:i/>
          <w:sz w:val="23"/>
          <w:szCs w:val="23"/>
        </w:rPr>
        <w:t xml:space="preserve"> </w:t>
      </w:r>
      <w:r w:rsidRPr="00A311BC" w:rsidR="00245F2D">
        <w:rPr>
          <w:rFonts w:cstheme="minorHAnsi"/>
          <w:i/>
          <w:sz w:val="23"/>
          <w:szCs w:val="23"/>
        </w:rPr>
        <w:t>Campaigns by non-corporate Commonwealth entities</w:t>
      </w:r>
      <w:r w:rsidRPr="00A311BC" w:rsidR="00F96641">
        <w:rPr>
          <w:rFonts w:cstheme="minorHAnsi"/>
          <w:sz w:val="23"/>
          <w:szCs w:val="23"/>
        </w:rPr>
        <w:t xml:space="preserve"> (Guidelines)</w:t>
      </w:r>
      <w:r w:rsidRPr="00A311BC" w:rsidR="00F3203D">
        <w:rPr>
          <w:rFonts w:cstheme="minorHAnsi"/>
          <w:sz w:val="23"/>
          <w:szCs w:val="23"/>
        </w:rPr>
        <w:t>.</w:t>
      </w:r>
      <w:r w:rsidRPr="00A311BC" w:rsidR="004826AA">
        <w:rPr>
          <w:rFonts w:cstheme="minorHAnsi"/>
          <w:sz w:val="23"/>
          <w:szCs w:val="23"/>
        </w:rPr>
        <w:t xml:space="preserve"> </w:t>
      </w:r>
    </w:p>
    <w:p w:rsidRPr="00A311BC" w:rsidR="00963E31" w:rsidP="00963E31" w:rsidRDefault="00963E31" w14:paraId="0C39EBD4" w14:textId="58152B4E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Pr="00A311BC" w:rsid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Pr="00A311BC" w:rsid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Pr="00A311BC" w:rsid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="00B87F41">
        <w:rPr>
          <w:rFonts w:cstheme="minorHAnsi"/>
          <w:sz w:val="23"/>
          <w:szCs w:val="23"/>
        </w:rPr>
        <w:t>Medicare Mental Health Check In</w:t>
      </w:r>
      <w:r w:rsidR="00280BC6">
        <w:rPr>
          <w:rFonts w:cstheme="minorHAnsi"/>
          <w:sz w:val="23"/>
          <w:szCs w:val="23"/>
        </w:rPr>
        <w:t xml:space="preserve"> </w:t>
      </w:r>
      <w:r w:rsidRPr="00A311BC">
        <w:rPr>
          <w:rFonts w:cstheme="minorHAnsi"/>
          <w:sz w:val="23"/>
          <w:szCs w:val="23"/>
        </w:rPr>
        <w:t xml:space="preserve">campaign </w:t>
      </w:r>
      <w:proofErr w:type="gramStart"/>
      <w:r w:rsidRPr="00A311BC">
        <w:rPr>
          <w:rFonts w:cstheme="minorHAnsi"/>
          <w:sz w:val="23"/>
          <w:szCs w:val="23"/>
        </w:rPr>
        <w:t>is capable of complying</w:t>
      </w:r>
      <w:proofErr w:type="gramEnd"/>
      <w:r w:rsidRPr="00A311BC">
        <w:rPr>
          <w:rFonts w:cstheme="minorHAnsi"/>
          <w:sz w:val="23"/>
          <w:szCs w:val="23"/>
        </w:rPr>
        <w:t xml:space="preserve"> with Principles 1 to 4 of the Guidelines</w:t>
      </w:r>
      <w:r w:rsidRPr="00A311BC" w:rsid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:rsidRPr="00A311BC" w:rsidR="00C14A9C" w:rsidP="00963E31" w:rsidRDefault="00C14A9C" w14:paraId="2518D29F" w14:textId="77777777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Pr="00A311BC" w:rsidR="00497415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:rsidRPr="00A311BC" w:rsidR="0002208A" w:rsidP="001316A7" w:rsidRDefault="0002208A" w14:paraId="4454F6DA" w14:textId="7777777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:rsidRPr="00A311BC" w:rsidR="0002208A" w:rsidP="001316A7" w:rsidRDefault="0002208A" w14:paraId="0A8EE1EA" w14:textId="7777777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:rsidRPr="00A311BC" w:rsidR="00313CB1" w:rsidP="001316A7" w:rsidRDefault="00313CB1" w14:paraId="267D83E2" w14:textId="77777777">
      <w:pPr>
        <w:spacing w:after="12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Yours sincerely</w:t>
      </w:r>
    </w:p>
    <w:p w:rsidR="00313CB1" w:rsidP="00313CB1" w:rsidRDefault="00313CB1" w14:paraId="38393F95" w14:textId="77777777">
      <w:pPr>
        <w:spacing w:after="0" w:line="240" w:lineRule="auto"/>
        <w:rPr>
          <w:rFonts w:cstheme="minorHAnsi"/>
          <w:sz w:val="23"/>
          <w:szCs w:val="23"/>
        </w:rPr>
      </w:pPr>
    </w:p>
    <w:p w:rsidRPr="00A311BC" w:rsidR="00111ED1" w:rsidP="00313CB1" w:rsidRDefault="00111ED1" w14:paraId="3FE11B75" w14:textId="04A795ED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SIGNED</w:t>
      </w:r>
    </w:p>
    <w:p w:rsidRPr="00A311BC" w:rsidR="00313CB1" w:rsidP="00313CB1" w:rsidRDefault="00313CB1" w14:paraId="0748FFBD" w14:textId="4748D74E">
      <w:pPr>
        <w:spacing w:after="0" w:line="240" w:lineRule="auto"/>
        <w:rPr>
          <w:rFonts w:cstheme="minorHAnsi"/>
          <w:sz w:val="23"/>
          <w:szCs w:val="23"/>
        </w:rPr>
      </w:pPr>
    </w:p>
    <w:p w:rsidRPr="00A311BC" w:rsidR="00206CF2" w:rsidP="00206CF2" w:rsidRDefault="00206CF2" w14:paraId="54EF0599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Meredith Fairweather</w:t>
      </w:r>
    </w:p>
    <w:p w:rsidRPr="00A311BC" w:rsidR="00206CF2" w:rsidP="00206CF2" w:rsidRDefault="00206CF2" w14:paraId="70B69C51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Chair</w:t>
      </w:r>
    </w:p>
    <w:p w:rsidRPr="00A311BC" w:rsidR="00206CF2" w:rsidP="00206CF2" w:rsidRDefault="00206CF2" w14:paraId="2897B22F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</w:p>
    <w:p w:rsidRPr="00A311BC" w:rsidR="00196F90" w:rsidP="00313CB1" w:rsidRDefault="008562B4" w14:paraId="392C6DDC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   </w:t>
      </w:r>
      <w:r w:rsidRPr="00A311BC" w:rsidR="00E042FC">
        <w:rPr>
          <w:rFonts w:cstheme="minorHAnsi"/>
          <w:sz w:val="23"/>
          <w:szCs w:val="23"/>
        </w:rPr>
        <w:t xml:space="preserve"> </w:t>
      </w:r>
    </w:p>
    <w:p w:rsidRPr="00A311BC" w:rsidR="00313CB1" w:rsidP="0014AE38" w:rsidRDefault="00B87F41" w14:paraId="787F60B8" w14:textId="3CF9166B">
      <w:pPr>
        <w:spacing w:after="0" w:line="240" w:lineRule="auto"/>
        <w:rPr>
          <w:sz w:val="23"/>
          <w:szCs w:val="23"/>
        </w:rPr>
      </w:pPr>
      <w:r w:rsidRPr="09A9CCB1" w:rsidR="076625D5">
        <w:rPr>
          <w:sz w:val="23"/>
          <w:szCs w:val="23"/>
        </w:rPr>
        <w:t>29 April</w:t>
      </w:r>
      <w:r w:rsidRPr="09A9CCB1" w:rsidR="00280BC6">
        <w:rPr>
          <w:sz w:val="23"/>
          <w:szCs w:val="23"/>
        </w:rPr>
        <w:t xml:space="preserve"> 2026</w:t>
      </w:r>
    </w:p>
    <w:sectPr w:rsidRPr="00A311BC" w:rsidR="00313CB1" w:rsidSect="00B9100B">
      <w:headerReference w:type="first" r:id="rId14"/>
      <w:pgSz w:w="11906" w:h="16838" w:orient="portrait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4BC" w:rsidP="00FF01B4" w:rsidRDefault="006704BC" w14:paraId="1C6C28C7" w14:textId="77777777">
      <w:pPr>
        <w:spacing w:after="0" w:line="240" w:lineRule="auto"/>
      </w:pPr>
      <w:r>
        <w:separator/>
      </w:r>
    </w:p>
  </w:endnote>
  <w:endnote w:type="continuationSeparator" w:id="0">
    <w:p w:rsidR="006704BC" w:rsidP="00FF01B4" w:rsidRDefault="006704BC" w14:paraId="4F7FC5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4BC" w:rsidP="00FF01B4" w:rsidRDefault="006704BC" w14:paraId="47CE1525" w14:textId="77777777">
      <w:pPr>
        <w:spacing w:after="0" w:line="240" w:lineRule="auto"/>
      </w:pPr>
      <w:r>
        <w:separator/>
      </w:r>
    </w:p>
  </w:footnote>
  <w:footnote w:type="continuationSeparator" w:id="0">
    <w:p w:rsidR="006704BC" w:rsidP="00FF01B4" w:rsidRDefault="006704BC" w14:paraId="5CF42B4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Pr="00B9100B" w:rsidR="000078A6" w:rsidP="00B9100B" w:rsidRDefault="000078A6" w14:paraId="7A4D362F" w14:textId="77777777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hint="default" w:ascii="Courier New" w:hAnsi="Courier New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hint="default" w:ascii="Courier New" w:hAnsi="Courier New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hint="default" w:ascii="Wingdings" w:hAnsi="Wingdings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6158"/>
    <w:rsid w:val="00074996"/>
    <w:rsid w:val="0008431C"/>
    <w:rsid w:val="00091E53"/>
    <w:rsid w:val="000B1DCF"/>
    <w:rsid w:val="000B4AD5"/>
    <w:rsid w:val="000C5266"/>
    <w:rsid w:val="000D34C9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1ED1"/>
    <w:rsid w:val="001151AB"/>
    <w:rsid w:val="001316A7"/>
    <w:rsid w:val="00141E68"/>
    <w:rsid w:val="0014AE38"/>
    <w:rsid w:val="001528AC"/>
    <w:rsid w:val="00164BBA"/>
    <w:rsid w:val="00170160"/>
    <w:rsid w:val="00172180"/>
    <w:rsid w:val="0017327C"/>
    <w:rsid w:val="00177763"/>
    <w:rsid w:val="00181325"/>
    <w:rsid w:val="001939F5"/>
    <w:rsid w:val="00194BBE"/>
    <w:rsid w:val="00196F90"/>
    <w:rsid w:val="00197DB3"/>
    <w:rsid w:val="001B431A"/>
    <w:rsid w:val="001B79D9"/>
    <w:rsid w:val="001C00A5"/>
    <w:rsid w:val="001C1A21"/>
    <w:rsid w:val="001F1964"/>
    <w:rsid w:val="001F1A9C"/>
    <w:rsid w:val="001F4083"/>
    <w:rsid w:val="00206CF2"/>
    <w:rsid w:val="00225031"/>
    <w:rsid w:val="00227B55"/>
    <w:rsid w:val="00230EB4"/>
    <w:rsid w:val="002312EB"/>
    <w:rsid w:val="002404EB"/>
    <w:rsid w:val="00245F2D"/>
    <w:rsid w:val="00250EB2"/>
    <w:rsid w:val="002626A7"/>
    <w:rsid w:val="002633B2"/>
    <w:rsid w:val="00280BA8"/>
    <w:rsid w:val="00280BC6"/>
    <w:rsid w:val="002937B3"/>
    <w:rsid w:val="002960D3"/>
    <w:rsid w:val="002960DD"/>
    <w:rsid w:val="002A3374"/>
    <w:rsid w:val="002A6F64"/>
    <w:rsid w:val="002A7F5E"/>
    <w:rsid w:val="002B1F88"/>
    <w:rsid w:val="002B403B"/>
    <w:rsid w:val="002C5779"/>
    <w:rsid w:val="002D5450"/>
    <w:rsid w:val="002E1357"/>
    <w:rsid w:val="002F5A15"/>
    <w:rsid w:val="00312DC0"/>
    <w:rsid w:val="00313CB1"/>
    <w:rsid w:val="00313CB7"/>
    <w:rsid w:val="003228DE"/>
    <w:rsid w:val="003234C2"/>
    <w:rsid w:val="00326DCB"/>
    <w:rsid w:val="00352F70"/>
    <w:rsid w:val="003575BD"/>
    <w:rsid w:val="0036288C"/>
    <w:rsid w:val="0037476F"/>
    <w:rsid w:val="00377D16"/>
    <w:rsid w:val="00377E2E"/>
    <w:rsid w:val="003811D3"/>
    <w:rsid w:val="00390F25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3F6034"/>
    <w:rsid w:val="00406BAB"/>
    <w:rsid w:val="0041244A"/>
    <w:rsid w:val="0041594A"/>
    <w:rsid w:val="00416E1E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4EDB"/>
    <w:rsid w:val="00475115"/>
    <w:rsid w:val="00477E2C"/>
    <w:rsid w:val="004826AA"/>
    <w:rsid w:val="0048296C"/>
    <w:rsid w:val="00497415"/>
    <w:rsid w:val="004A1B8A"/>
    <w:rsid w:val="004A7646"/>
    <w:rsid w:val="004B55DA"/>
    <w:rsid w:val="004C58F2"/>
    <w:rsid w:val="004D132D"/>
    <w:rsid w:val="004E30BA"/>
    <w:rsid w:val="00507775"/>
    <w:rsid w:val="00512F51"/>
    <w:rsid w:val="00521E3B"/>
    <w:rsid w:val="00531C62"/>
    <w:rsid w:val="0053225F"/>
    <w:rsid w:val="00534C73"/>
    <w:rsid w:val="0054471B"/>
    <w:rsid w:val="00547823"/>
    <w:rsid w:val="00551477"/>
    <w:rsid w:val="005539D8"/>
    <w:rsid w:val="005566B7"/>
    <w:rsid w:val="00561752"/>
    <w:rsid w:val="00580433"/>
    <w:rsid w:val="00584B1E"/>
    <w:rsid w:val="00590BA6"/>
    <w:rsid w:val="005A36AF"/>
    <w:rsid w:val="005A3F3E"/>
    <w:rsid w:val="005B28EF"/>
    <w:rsid w:val="005B4A70"/>
    <w:rsid w:val="005C0192"/>
    <w:rsid w:val="005C65A9"/>
    <w:rsid w:val="005C6F98"/>
    <w:rsid w:val="005D4377"/>
    <w:rsid w:val="005E5C32"/>
    <w:rsid w:val="005E71B8"/>
    <w:rsid w:val="005F20A8"/>
    <w:rsid w:val="005F20B9"/>
    <w:rsid w:val="005F306E"/>
    <w:rsid w:val="005F782D"/>
    <w:rsid w:val="006009CA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704BC"/>
    <w:rsid w:val="00696409"/>
    <w:rsid w:val="006977CD"/>
    <w:rsid w:val="006A1DE5"/>
    <w:rsid w:val="006B1E71"/>
    <w:rsid w:val="006C3492"/>
    <w:rsid w:val="006D0FAE"/>
    <w:rsid w:val="006F2B36"/>
    <w:rsid w:val="006F3F69"/>
    <w:rsid w:val="006F41C8"/>
    <w:rsid w:val="007044C4"/>
    <w:rsid w:val="007052F0"/>
    <w:rsid w:val="00707F0F"/>
    <w:rsid w:val="007115FD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97758"/>
    <w:rsid w:val="007A2F1E"/>
    <w:rsid w:val="007A5D5F"/>
    <w:rsid w:val="007B0E82"/>
    <w:rsid w:val="007B11F4"/>
    <w:rsid w:val="007B3160"/>
    <w:rsid w:val="007C4CC7"/>
    <w:rsid w:val="007D4920"/>
    <w:rsid w:val="007E0893"/>
    <w:rsid w:val="007E1CF5"/>
    <w:rsid w:val="007E4D8A"/>
    <w:rsid w:val="00811F51"/>
    <w:rsid w:val="0081783B"/>
    <w:rsid w:val="00824715"/>
    <w:rsid w:val="0082687B"/>
    <w:rsid w:val="0082716C"/>
    <w:rsid w:val="008279C3"/>
    <w:rsid w:val="0084324A"/>
    <w:rsid w:val="0085087E"/>
    <w:rsid w:val="008562B4"/>
    <w:rsid w:val="00861684"/>
    <w:rsid w:val="008628BB"/>
    <w:rsid w:val="0086637B"/>
    <w:rsid w:val="00871429"/>
    <w:rsid w:val="00880DF3"/>
    <w:rsid w:val="00885309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4F7"/>
    <w:rsid w:val="009418D9"/>
    <w:rsid w:val="0094386B"/>
    <w:rsid w:val="00960D17"/>
    <w:rsid w:val="00963E31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D10E8"/>
    <w:rsid w:val="009E1A6D"/>
    <w:rsid w:val="009E5FEC"/>
    <w:rsid w:val="009F0138"/>
    <w:rsid w:val="00A0392C"/>
    <w:rsid w:val="00A1157B"/>
    <w:rsid w:val="00A14FCC"/>
    <w:rsid w:val="00A24E9E"/>
    <w:rsid w:val="00A25FAA"/>
    <w:rsid w:val="00A262F7"/>
    <w:rsid w:val="00A311BC"/>
    <w:rsid w:val="00A33C62"/>
    <w:rsid w:val="00A36F60"/>
    <w:rsid w:val="00A65234"/>
    <w:rsid w:val="00A85227"/>
    <w:rsid w:val="00A9257C"/>
    <w:rsid w:val="00A9605D"/>
    <w:rsid w:val="00AA1E8E"/>
    <w:rsid w:val="00AA4A2E"/>
    <w:rsid w:val="00AB0100"/>
    <w:rsid w:val="00AC422F"/>
    <w:rsid w:val="00AC48E7"/>
    <w:rsid w:val="00AC64E3"/>
    <w:rsid w:val="00AD0C07"/>
    <w:rsid w:val="00AD660E"/>
    <w:rsid w:val="00AD6FE4"/>
    <w:rsid w:val="00AE5C63"/>
    <w:rsid w:val="00AE7B73"/>
    <w:rsid w:val="00AF4347"/>
    <w:rsid w:val="00B01958"/>
    <w:rsid w:val="00B100B2"/>
    <w:rsid w:val="00B211DE"/>
    <w:rsid w:val="00B23F5A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87F41"/>
    <w:rsid w:val="00B9100B"/>
    <w:rsid w:val="00B9143E"/>
    <w:rsid w:val="00B94002"/>
    <w:rsid w:val="00BA0507"/>
    <w:rsid w:val="00BA598C"/>
    <w:rsid w:val="00BC3F8B"/>
    <w:rsid w:val="00BD221E"/>
    <w:rsid w:val="00BE12AA"/>
    <w:rsid w:val="00BE722A"/>
    <w:rsid w:val="00C01BAC"/>
    <w:rsid w:val="00C03196"/>
    <w:rsid w:val="00C14A9C"/>
    <w:rsid w:val="00C2644C"/>
    <w:rsid w:val="00C2769E"/>
    <w:rsid w:val="00C27B50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54013"/>
    <w:rsid w:val="00D55F53"/>
    <w:rsid w:val="00D61805"/>
    <w:rsid w:val="00D65487"/>
    <w:rsid w:val="00D65F2F"/>
    <w:rsid w:val="00D72135"/>
    <w:rsid w:val="00D726A4"/>
    <w:rsid w:val="00DA1787"/>
    <w:rsid w:val="00DA304F"/>
    <w:rsid w:val="00DB4744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5009"/>
    <w:rsid w:val="00E0685B"/>
    <w:rsid w:val="00E076C8"/>
    <w:rsid w:val="00E13FD1"/>
    <w:rsid w:val="00E23FF8"/>
    <w:rsid w:val="00E371A3"/>
    <w:rsid w:val="00E5279B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808"/>
    <w:rsid w:val="00F33A5E"/>
    <w:rsid w:val="00F461A1"/>
    <w:rsid w:val="00F50223"/>
    <w:rsid w:val="00F56AE6"/>
    <w:rsid w:val="00F56D2B"/>
    <w:rsid w:val="00F66925"/>
    <w:rsid w:val="00F67CCD"/>
    <w:rsid w:val="00F67F51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076625D5"/>
    <w:rsid w:val="09A9CCB1"/>
    <w:rsid w:val="319F2107"/>
    <w:rsid w:val="61C50561"/>
    <w:rsid w:val="68F1A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hAnsiTheme="majorHAnsi"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hAnsiTheme="majorHAnsi" w:eastAsiaTheme="majorEastAsia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blue" w:customStyle="1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styleId="BodyText" w:customStyle="1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styleId="BodyTexta" w:customStyle="1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color="9BBB59" w:themeColor="accent3" w:sz="6" w:space="8"/>
        <w:bottom w:val="single" w:color="9BBB59" w:themeColor="accent3" w:sz="6" w:space="8"/>
      </w:pBdr>
      <w:spacing w:after="400" w:line="240" w:lineRule="auto"/>
      <w:contextualSpacing/>
      <w:jc w:val="center"/>
    </w:pPr>
    <w:rPr>
      <w:rFonts w:asciiTheme="majorHAnsi" w:hAnsiTheme="majorHAnsi" w:eastAsiaTheme="majorEastAsia" w:cstheme="majorBidi"/>
      <w:caps/>
      <w:color w:val="1F497D" w:themeColor="text2"/>
      <w:spacing w:val="30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locked/>
    <w:rsid w:val="00B9100B"/>
    <w:rPr>
      <w:rFonts w:asciiTheme="majorHAnsi" w:hAnsiTheme="majorHAnsi" w:eastAsiaTheme="majorEastAsia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styleId="text1" w:customStyle="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styleId="Default" w:customStyle="1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B9100B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9100B"/>
    <w:rPr>
      <w:rFonts w:asciiTheme="majorHAnsi" w:hAnsiTheme="majorHAnsi" w:eastAsiaTheme="majorEastAsia" w:cstheme="majorBidi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9100B"/>
    <w:rPr>
      <w:rFonts w:asciiTheme="majorHAnsi" w:hAnsiTheme="majorHAnsi" w:eastAsiaTheme="majorEastAsia" w:cstheme="majorBidi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9100B"/>
    <w:rPr>
      <w:rFonts w:asciiTheme="majorHAnsi" w:hAnsiTheme="majorHAnsi" w:eastAsiaTheme="majorEastAsia" w:cstheme="majorBidi"/>
      <w:i/>
      <w:iCs/>
      <w:sz w:val="30"/>
      <w:szCs w:val="3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9100B"/>
    <w:rPr>
      <w:rFonts w:asciiTheme="majorHAnsi" w:hAnsiTheme="majorHAnsi" w:eastAsiaTheme="majorEastAsia" w:cstheme="majorBidi"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9100B"/>
    <w:rPr>
      <w:rFonts w:asciiTheme="majorHAnsi" w:hAnsiTheme="majorHAnsi" w:eastAsiaTheme="majorEastAsia" w:cstheme="majorBidi"/>
      <w:i/>
      <w:iCs/>
      <w:sz w:val="26"/>
      <w:szCs w:val="2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9100B"/>
    <w:rPr>
      <w:rFonts w:asciiTheme="majorHAnsi" w:hAnsiTheme="majorHAnsi" w:eastAsiaTheme="majorEastAsia" w:cstheme="majorBid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9100B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hAnsiTheme="majorHAnsi" w:eastAsiaTheme="majorEastAsia" w:cstheme="majorBidi"/>
      <w:caps/>
      <w:color w:val="365F91" w:themeColor="accent1" w:themeShade="BF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9100B"/>
    <w:rPr>
      <w:rFonts w:asciiTheme="majorHAnsi" w:hAnsiTheme="majorHAnsi" w:eastAsiaTheme="majorEastAsia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styleId="paragraph" w:customStyle="1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BA598C"/>
  </w:style>
  <w:style w:type="character" w:styleId="eop" w:customStyle="1">
    <w:name w:val="eop"/>
    <w:basedOn w:val="DefaultParagraphFont"/>
    <w:rsid w:val="00BA598C"/>
  </w:style>
  <w:style w:type="paragraph" w:styleId="Revision">
    <w:name w:val="Revision"/>
    <w:hidden/>
    <w:uiPriority w:val="99"/>
    <w:semiHidden/>
    <w:rsid w:val="007A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settings" Target="settings.xml" Id="rId10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P="00BD221E" w:rsidRDefault="00BD221E">
          <w:pPr>
            <w:pStyle w:val="7FE73386B46E4E259BD6B38F5C3E91AA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074996"/>
    <w:rsid w:val="00116068"/>
    <w:rsid w:val="001C00A5"/>
    <w:rsid w:val="002B1F88"/>
    <w:rsid w:val="003F552A"/>
    <w:rsid w:val="003F6034"/>
    <w:rsid w:val="0041594A"/>
    <w:rsid w:val="005C0192"/>
    <w:rsid w:val="00995A2C"/>
    <w:rsid w:val="00A56325"/>
    <w:rsid w:val="00AA1E8E"/>
    <w:rsid w:val="00AA2112"/>
    <w:rsid w:val="00AB7B07"/>
    <w:rsid w:val="00AC64E3"/>
    <w:rsid w:val="00BD221E"/>
    <w:rsid w:val="00C40BC2"/>
    <w:rsid w:val="00F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FIN33516-1900758721-40568</_dlc_DocId>
    <_dlc_DocIdUrl xmlns="6a7e9632-768a-49bf-85ac-c69233ab2a52">
      <Url>https://financegovau.sharepoint.com/sites/M365_DoF_50033516/_layouts/15/DocIdRedir.aspx?ID=FIN33516-1900758721-40568</Url>
      <Description>FIN33516-1900758721-40568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C5665B-9CE3-4E3F-9646-3CA3C7769C02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a334ba3b-e131-42d3-95f3-2728f5a41884"/>
    <ds:schemaRef ds:uri="http://schemas.microsoft.com/office/2006/metadata/properties"/>
    <ds:schemaRef ds:uri="http://purl.org/dc/dcmitype/"/>
    <ds:schemaRef ds:uri="de9f1cce-e94a-4bb7-91ff-5690629bf75c"/>
    <ds:schemaRef ds:uri="6a7e9632-768a-49bf-85ac-c69233ab2a52"/>
  </ds:schemaRefs>
</ds:datastoreItem>
</file>

<file path=customXml/itemProps5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Department of Finance and Deregulation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doncra</dc:creator>
  <cp:keywords>[SEC=OFFICIAL]</cp:keywords>
  <cp:lastModifiedBy>Spitaler, Danica</cp:lastModifiedBy>
  <cp:revision>38</cp:revision>
  <cp:lastPrinted>2015-04-07T06:54:00Z</cp:lastPrinted>
  <dcterms:created xsi:type="dcterms:W3CDTF">2023-11-10T04:32:00Z</dcterms:created>
  <dcterms:modified xsi:type="dcterms:W3CDTF">2026-04-29T01:42:02Z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v=2022.1;a=SHA256;h=7574F011751EF40AEC485CBE85503930E26F4B947A408ED55D88DA9FBB825106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EF146F7026F5F96A99834706F25E37B4A03C158038B56EE2D0C3CB38E49F27E5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ade7e0f8e70248aa9cc931ae752b5c13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437BC2850429EDE02CC167BE1258D33CCA1EB647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DA4F3AF08F9C97EB2B4C2F52782ECFF3</vt:lpwstr>
  </property>
  <property fmtid="{D5CDD505-2E9C-101B-9397-08002B2CF9AE}" pid="32" name="PM_Hash_Salt">
    <vt:lpwstr>9EF6526C19625F9ED049F24609003498</vt:lpwstr>
  </property>
  <property fmtid="{D5CDD505-2E9C-101B-9397-08002B2CF9AE}" pid="33" name="PM_Hash_SHA1">
    <vt:lpwstr>A4A80AF574425DD54A9C5E15414EEC94855C95CE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_dlc_DocIdItemGuid">
    <vt:lpwstr>a10ea210-0000-4c0e-96f8-6bc6608763c7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Organisation Unit">
    <vt:lpwstr>2;#Communications|c4ef0575-531f-4b92-897d-4a7bbbee3e5e</vt:lpwstr>
  </property>
  <property fmtid="{D5CDD505-2E9C-101B-9397-08002B2CF9AE}" pid="42" name="EmReceivedByName">
    <vt:lpwstr/>
  </property>
  <property fmtid="{D5CDD505-2E9C-101B-9397-08002B2CF9AE}" pid="43" name="Order">
    <vt:r8>2551000</vt:r8>
  </property>
  <property fmtid="{D5CDD505-2E9C-101B-9397-08002B2CF9AE}" pid="44" name="EmSubject">
    <vt:lpwstr/>
  </property>
  <property fmtid="{D5CDD505-2E9C-101B-9397-08002B2CF9AE}" pid="45" name="EmToAddress">
    <vt:lpwstr/>
  </property>
  <property fmtid="{D5CDD505-2E9C-101B-9397-08002B2CF9AE}" pid="46" name="EmReceivedOnBehalfOfName">
    <vt:lpwstr/>
  </property>
  <property fmtid="{D5CDD505-2E9C-101B-9397-08002B2CF9AE}" pid="47" name="EmCategory">
    <vt:lpwstr/>
  </property>
  <property fmtid="{D5CDD505-2E9C-101B-9397-08002B2CF9AE}" pid="48" name="EmConversationIndex">
    <vt:lpwstr/>
  </property>
  <property fmtid="{D5CDD505-2E9C-101B-9397-08002B2CF9AE}" pid="49" name="EmBody">
    <vt:lpwstr/>
  </property>
  <property fmtid="{D5CDD505-2E9C-101B-9397-08002B2CF9AE}" pid="50" name="EmHasAttachments">
    <vt:bool>false</vt:bool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ReplyRecipients">
    <vt:lpwstr/>
  </property>
  <property fmtid="{D5CDD505-2E9C-101B-9397-08002B2CF9AE}" pid="54" name="lf395e0388bc45bfb8642f07b9d090f40">
    <vt:lpwstr/>
  </property>
  <property fmtid="{D5CDD505-2E9C-101B-9397-08002B2CF9AE}" pid="55" name="EmCC">
    <vt:lpwstr/>
  </property>
  <property fmtid="{D5CDD505-2E9C-101B-9397-08002B2CF9AE}" pid="56" name="EmFromName">
    <vt:lpwstr/>
  </property>
  <property fmtid="{D5CDD505-2E9C-101B-9397-08002B2CF9AE}" pid="57" name="EmBCCSMTPAddress">
    <vt:lpwstr/>
  </property>
  <property fmtid="{D5CDD505-2E9C-101B-9397-08002B2CF9AE}" pid="58" name="e0fcb3f570964638902a63147cd982190">
    <vt:lpwstr>Communications|c4ef0575-531f-4b92-897d-4a7bbbee3e5e</vt:lpwstr>
  </property>
  <property fmtid="{D5CDD505-2E9C-101B-9397-08002B2CF9AE}" pid="59" name="EmTo">
    <vt:lpwstr/>
  </property>
  <property fmtid="{D5CDD505-2E9C-101B-9397-08002B2CF9AE}" pid="60" name="EmFrom">
    <vt:lpwstr/>
  </property>
  <property fmtid="{D5CDD505-2E9C-101B-9397-08002B2CF9AE}" pid="61" name="EmAttachmentNames">
    <vt:lpwstr/>
  </property>
  <property fmtid="{D5CDD505-2E9C-101B-9397-08002B2CF9AE}" pid="62" name="EmToSMTPAddress">
    <vt:lpwstr/>
  </property>
  <property fmtid="{D5CDD505-2E9C-101B-9397-08002B2CF9AE}" pid="63" name="EmSentOnBehalfOfName">
    <vt:lpwstr/>
  </property>
  <property fmtid="{D5CDD505-2E9C-101B-9397-08002B2CF9AE}" pid="64" name="_ExtendedDescription">
    <vt:lpwstr/>
  </property>
  <property fmtid="{D5CDD505-2E9C-101B-9397-08002B2CF9AE}" pid="65" name="RelatedIssues">
    <vt:lpwstr/>
  </property>
  <property fmtid="{D5CDD505-2E9C-101B-9397-08002B2CF9AE}" pid="66" name="Function and Activity">
    <vt:lpwstr/>
  </property>
  <property fmtid="{D5CDD505-2E9C-101B-9397-08002B2CF9AE}" pid="67" name="EmConversationID">
    <vt:lpwstr/>
  </property>
  <property fmtid="{D5CDD505-2E9C-101B-9397-08002B2CF9AE}" pid="68" name="EmCCSMTPAddress">
    <vt:lpwstr/>
  </property>
  <property fmtid="{D5CDD505-2E9C-101B-9397-08002B2CF9AE}" pid="69" name="EmBCC">
    <vt:lpwstr/>
  </property>
  <property fmtid="{D5CDD505-2E9C-101B-9397-08002B2CF9AE}" pid="70" name="EmID">
    <vt:lpwstr/>
  </property>
  <property fmtid="{D5CDD505-2E9C-101B-9397-08002B2CF9AE}" pid="71" name="EmCon">
    <vt:lpwstr/>
  </property>
  <property fmtid="{D5CDD505-2E9C-101B-9397-08002B2CF9AE}" pid="72" name="EmFromSMTPAddress">
    <vt:lpwstr/>
  </property>
  <property fmtid="{D5CDD505-2E9C-101B-9397-08002B2CF9AE}" pid="73" name="EmCompanies">
    <vt:lpwstr/>
  </property>
  <property fmtid="{D5CDD505-2E9C-101B-9397-08002B2CF9AE}" pid="74" name="EmAttachCount">
    <vt:lpwstr/>
  </property>
  <property fmtid="{D5CDD505-2E9C-101B-9397-08002B2CF9AE}" pid="75" name="f0888ba7078d4a1bac90b097c1ed0fad0">
    <vt:lpwstr>Department of Finance|fd660e8f-8f31-49bd-92a3-d31d4da31afe</vt:lpwstr>
  </property>
  <property fmtid="{D5CDD505-2E9C-101B-9397-08002B2CF9AE}" pid="76" name="of934ccb37d6451ba60cdb89c18171670">
    <vt:lpwstr>Department of Finance|fd660e8f-8f31-49bd-92a3-d31d4da31afe</vt:lpwstr>
  </property>
  <property fmtid="{D5CDD505-2E9C-101B-9397-08002B2CF9AE}" pid="77" name="MediaServiceImageTags">
    <vt:lpwstr/>
  </property>
  <property fmtid="{D5CDD505-2E9C-101B-9397-08002B2CF9AE}" pid="78" name="lcf76f155ced4ddcb4097134ff3c332f">
    <vt:lpwstr/>
  </property>
  <property fmtid="{D5CDD505-2E9C-101B-9397-08002B2CF9AE}" pid="79" name="Organisation_x0020_Unit">
    <vt:lpwstr>2;#Communications|c4ef0575-531f-4b92-897d-4a7bbbee3e5e</vt:lpwstr>
  </property>
  <property fmtid="{D5CDD505-2E9C-101B-9397-08002B2CF9AE}" pid="80" name="About_x0020_Entity">
    <vt:lpwstr>1;#Department of Finance|fd660e8f-8f31-49bd-92a3-d31d4da31afe</vt:lpwstr>
  </property>
  <property fmtid="{D5CDD505-2E9C-101B-9397-08002B2CF9AE}" pid="81" name="Function_x0020_and_x0020_Activity">
    <vt:lpwstr/>
  </property>
  <property fmtid="{D5CDD505-2E9C-101B-9397-08002B2CF9AE}" pid="82" name="Initiating_x0020_Entity">
    <vt:lpwstr>1;#Department of Finance|fd660e8f-8f31-49bd-92a3-d31d4da31afe</vt:lpwstr>
  </property>
  <property fmtid="{D5CDD505-2E9C-101B-9397-08002B2CF9AE}" pid="83" name="docLang">
    <vt:lpwstr>en</vt:lpwstr>
  </property>
</Properties>
</file>