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3F6767" w:rsidRPr="0044018B" w14:paraId="0D3D7C9E" w14:textId="77777777" w:rsidTr="007E25B4">
        <w:tc>
          <w:tcPr>
            <w:tcW w:w="5000" w:type="pct"/>
            <w:shd w:val="clear" w:color="auto" w:fill="000000" w:themeFill="text1"/>
          </w:tcPr>
          <w:p w14:paraId="6C0EC236" w14:textId="3A017FA4" w:rsidR="003F6767" w:rsidRPr="00887AB7" w:rsidRDefault="00E37D5D" w:rsidP="0083064F">
            <w:pPr>
              <w:jc w:val="center"/>
              <w:rPr>
                <w:sz w:val="16"/>
                <w:szCs w:val="16"/>
              </w:rPr>
            </w:pPr>
            <w:r w:rsidRPr="00887AB7">
              <w:rPr>
                <w:b/>
                <w:color w:val="FFFFFF" w:themeColor="background1"/>
                <w:sz w:val="20"/>
                <w:szCs w:val="16"/>
              </w:rPr>
              <w:t>A</w:t>
            </w:r>
            <w:r w:rsidR="00EC2394" w:rsidRPr="00887AB7">
              <w:rPr>
                <w:b/>
                <w:color w:val="FFFFFF" w:themeColor="background1"/>
                <w:sz w:val="20"/>
                <w:szCs w:val="16"/>
              </w:rPr>
              <w:t>griculture</w:t>
            </w:r>
            <w:r w:rsidR="00AB0B93">
              <w:rPr>
                <w:b/>
                <w:color w:val="FFFFFF" w:themeColor="background1"/>
                <w:sz w:val="20"/>
                <w:szCs w:val="16"/>
              </w:rPr>
              <w:t xml:space="preserve">, </w:t>
            </w:r>
            <w:r w:rsidR="0083064F">
              <w:rPr>
                <w:b/>
                <w:color w:val="FFFFFF" w:themeColor="background1"/>
                <w:sz w:val="20"/>
                <w:szCs w:val="16"/>
              </w:rPr>
              <w:t>Fisheries and Forestry</w:t>
            </w:r>
            <w:r w:rsidR="00871275" w:rsidRPr="00887AB7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195F54">
              <w:rPr>
                <w:b/>
                <w:color w:val="FFFFFF" w:themeColor="background1"/>
                <w:sz w:val="20"/>
                <w:szCs w:val="16"/>
              </w:rPr>
              <w:t>6</w:t>
            </w:r>
            <w:r w:rsidR="00A22764" w:rsidRPr="007E25B4">
              <w:rPr>
                <w:b/>
                <w:color w:val="FFFFFF" w:themeColor="background1"/>
                <w:sz w:val="20"/>
                <w:szCs w:val="16"/>
              </w:rPr>
              <w:t xml:space="preserve"> </w:t>
            </w:r>
          </w:p>
        </w:tc>
      </w:tr>
      <w:tr w:rsidR="00E37D5D" w:rsidRPr="0044018B" w14:paraId="2DAB05B3" w14:textId="77777777" w:rsidTr="007E25B4">
        <w:tc>
          <w:tcPr>
            <w:tcW w:w="5000" w:type="pct"/>
          </w:tcPr>
          <w:p w14:paraId="0AE27B90" w14:textId="668A8C38" w:rsidR="00E37D5D" w:rsidRPr="00887AB7" w:rsidRDefault="00E37D5D">
            <w:pPr>
              <w:jc w:val="center"/>
              <w:rPr>
                <w:b/>
                <w:sz w:val="16"/>
                <w:szCs w:val="16"/>
              </w:rPr>
            </w:pPr>
            <w:r w:rsidRPr="00887AB7">
              <w:rPr>
                <w:b/>
                <w:sz w:val="16"/>
                <w:szCs w:val="16"/>
              </w:rPr>
              <w:t>Department of Agriculture</w:t>
            </w:r>
            <w:r w:rsidR="00AB0B93">
              <w:rPr>
                <w:b/>
                <w:sz w:val="16"/>
                <w:szCs w:val="16"/>
              </w:rPr>
              <w:t xml:space="preserve">, </w:t>
            </w:r>
            <w:r w:rsidR="0083064F">
              <w:rPr>
                <w:b/>
                <w:sz w:val="16"/>
                <w:szCs w:val="16"/>
              </w:rPr>
              <w:t>Fisheries and Forestry</w:t>
            </w:r>
            <w:r w:rsidRPr="00887AB7">
              <w:rPr>
                <w:b/>
                <w:sz w:val="16"/>
                <w:szCs w:val="16"/>
              </w:rPr>
              <w:t xml:space="preserve">: </w:t>
            </w:r>
            <w:r w:rsidR="00195F54">
              <w:rPr>
                <w:b/>
                <w:strike/>
                <w:sz w:val="16"/>
                <w:szCs w:val="16"/>
              </w:rPr>
              <w:t>4</w:t>
            </w:r>
          </w:p>
        </w:tc>
      </w:tr>
      <w:tr w:rsidR="00083B60" w:rsidRPr="0044018B" w14:paraId="44D27D6E" w14:textId="77777777" w:rsidTr="007E25B4">
        <w:tc>
          <w:tcPr>
            <w:tcW w:w="5000" w:type="pct"/>
            <w:shd w:val="clear" w:color="auto" w:fill="E2EFD9" w:themeFill="accent6" w:themeFillTint="33"/>
          </w:tcPr>
          <w:p w14:paraId="04A18E08" w14:textId="62EAAE14" w:rsidR="00083B60" w:rsidRPr="00887AB7" w:rsidRDefault="00083B60" w:rsidP="00040537">
            <w:pPr>
              <w:ind w:left="113" w:hanging="113"/>
              <w:rPr>
                <w:sz w:val="16"/>
                <w:szCs w:val="16"/>
              </w:rPr>
            </w:pPr>
            <w:hyperlink r:id="rId13" w:history="1"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Agriculture Future Drought Resilience Special Account: </w:t>
              </w:r>
              <w:r w:rsidRPr="00887AB7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Future Drought Fund Act 2019, s.33</w:t>
              </w:r>
            </w:hyperlink>
          </w:p>
        </w:tc>
      </w:tr>
      <w:tr w:rsidR="001D2D43" w:rsidRPr="0044018B" w14:paraId="5CAEB2BE" w14:textId="77777777" w:rsidTr="007E25B4">
        <w:tc>
          <w:tcPr>
            <w:tcW w:w="5000" w:type="pct"/>
            <w:shd w:val="clear" w:color="auto" w:fill="FFCCCC"/>
          </w:tcPr>
          <w:p w14:paraId="7F14D14F" w14:textId="22D5C9BA" w:rsidR="001D2D43" w:rsidRPr="001D2D43" w:rsidRDefault="001D2D43" w:rsidP="001D2D4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Pr="001D2D43">
                <w:rPr>
                  <w:rStyle w:val="Hyperlink"/>
                  <w:color w:val="auto"/>
                  <w:sz w:val="16"/>
                  <w:szCs w:val="16"/>
                  <w:u w:val="none"/>
                </w:rPr>
                <w:t>Biosecurity, Imported Food and Export Certification Special Account 2020</w:t>
              </w:r>
            </w:hyperlink>
          </w:p>
        </w:tc>
      </w:tr>
      <w:tr w:rsidR="002F00F3" w:rsidRPr="0044018B" w14:paraId="74AFDEE5" w14:textId="77777777" w:rsidTr="007E25B4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82D80B8" w14:textId="3B51A8E1" w:rsidR="002F00F3" w:rsidRPr="00DE603A" w:rsidDel="002F00F3" w:rsidRDefault="002F00F3" w:rsidP="00CC4423">
            <w:pPr>
              <w:ind w:left="113" w:hanging="113"/>
            </w:pPr>
            <w:hyperlink r:id="rId15" w:history="1">
              <w:r w:rsidRPr="00DE603A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Residue Survey Special Account: </w:t>
              </w:r>
              <w:r w:rsidRPr="00DE603A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Primary Industries Levies and Charges Disbursement Act 2024</w:t>
              </w:r>
              <w:r w:rsidRPr="00DE603A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s.64</w:t>
              </w:r>
            </w:hyperlink>
          </w:p>
        </w:tc>
      </w:tr>
      <w:tr w:rsidR="007E25B4" w:rsidRPr="0044018B" w14:paraId="193B16B3" w14:textId="77777777" w:rsidTr="007E25B4">
        <w:tc>
          <w:tcPr>
            <w:tcW w:w="5000" w:type="pct"/>
            <w:shd w:val="clear" w:color="auto" w:fill="E2EFD9" w:themeFill="accent6" w:themeFillTint="33"/>
          </w:tcPr>
          <w:p w14:paraId="734E2DAC" w14:textId="55164230" w:rsidR="007E25B4" w:rsidRPr="00824D2D" w:rsidRDefault="007E25B4" w:rsidP="003B51C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Natural Resources Management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Natural Resources Management (Financial Assistance) Act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 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1992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s.11</w:t>
              </w:r>
            </w:hyperlink>
          </w:p>
        </w:tc>
      </w:tr>
      <w:tr w:rsidR="007E25B4" w:rsidRPr="0044018B" w14:paraId="2EF69B0E" w14:textId="77777777" w:rsidTr="007E25B4">
        <w:tc>
          <w:tcPr>
            <w:tcW w:w="5000" w:type="pct"/>
          </w:tcPr>
          <w:p w14:paraId="0AE28435" w14:textId="64BCB768" w:rsidR="007E25B4" w:rsidRPr="00A0611D" w:rsidRDefault="007E25B4" w:rsidP="00A0611D">
            <w:pPr>
              <w:ind w:left="113" w:hanging="113"/>
              <w:jc w:val="center"/>
              <w:rPr>
                <w:b/>
                <w:sz w:val="16"/>
                <w:szCs w:val="16"/>
              </w:rPr>
            </w:pPr>
            <w:r w:rsidRPr="00A0611D">
              <w:rPr>
                <w:b/>
                <w:sz w:val="16"/>
                <w:szCs w:val="16"/>
              </w:rPr>
              <w:t>Australian Fisheries Management Authority: 2</w:t>
            </w:r>
          </w:p>
        </w:tc>
      </w:tr>
      <w:tr w:rsidR="007E25B4" w:rsidRPr="0044018B" w14:paraId="68BAE51C" w14:textId="77777777" w:rsidTr="007E25B4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CF11B8E" w14:textId="2192C36D" w:rsidR="007E25B4" w:rsidRPr="00A0611D" w:rsidRDefault="007E25B4" w:rsidP="00A0611D">
            <w:pPr>
              <w:ind w:left="113" w:hanging="113"/>
              <w:rPr>
                <w:rStyle w:val="Hyperlink"/>
                <w:color w:val="000000" w:themeColor="text1"/>
                <w:u w:val="none"/>
              </w:rPr>
            </w:pPr>
            <w:hyperlink r:id="rId1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AFMA Special Account: </w:t>
              </w:r>
              <w:r w:rsidRPr="00A0611D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Fisheries Administration</w:t>
              </w:r>
              <w:r w:rsidRPr="00A0611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A0611D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Act 1991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s.94B</w:t>
              </w:r>
            </w:hyperlink>
          </w:p>
        </w:tc>
      </w:tr>
      <w:tr w:rsidR="007E25B4" w:rsidRPr="0044018B" w14:paraId="0AE655F8" w14:textId="77777777" w:rsidTr="007E25B4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64F44ACC" w14:textId="7AECBEFD" w:rsidR="007E25B4" w:rsidRPr="00824D2D" w:rsidRDefault="007E25B4" w:rsidP="003B51C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8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4072D5F" w14:textId="542F497C" w:rsidR="0083064F" w:rsidRPr="0044018B" w:rsidRDefault="0083064F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E37D5D" w:rsidRPr="0044018B" w14:paraId="06857014" w14:textId="77777777" w:rsidTr="001152DB">
        <w:tc>
          <w:tcPr>
            <w:tcW w:w="5000" w:type="pct"/>
            <w:shd w:val="clear" w:color="auto" w:fill="000000" w:themeFill="text1"/>
          </w:tcPr>
          <w:p w14:paraId="5EDAAF56" w14:textId="544EFDE7" w:rsidR="00E37D5D" w:rsidRPr="0044018B" w:rsidRDefault="00E45562" w:rsidP="00DD179C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Attorney</w:t>
            </w:r>
            <w:r w:rsidR="00182410" w:rsidRPr="00824D2D">
              <w:rPr>
                <w:b/>
                <w:color w:val="FFFFFF" w:themeColor="background1"/>
                <w:sz w:val="20"/>
                <w:szCs w:val="16"/>
              </w:rPr>
              <w:t>-</w:t>
            </w:r>
            <w:r w:rsidR="00EC2394" w:rsidRPr="00824D2D">
              <w:rPr>
                <w:b/>
                <w:color w:val="FFFFFF" w:themeColor="background1"/>
                <w:sz w:val="20"/>
                <w:szCs w:val="16"/>
              </w:rPr>
              <w:t>General’s</w:t>
            </w:r>
            <w:r w:rsidR="00B171F3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6</w:t>
            </w:r>
          </w:p>
        </w:tc>
      </w:tr>
      <w:tr w:rsidR="00E45562" w:rsidRPr="0044018B" w14:paraId="78BD8DAC" w14:textId="77777777" w:rsidTr="001152DB">
        <w:tc>
          <w:tcPr>
            <w:tcW w:w="5000" w:type="pct"/>
          </w:tcPr>
          <w:p w14:paraId="48297014" w14:textId="756F792E" w:rsidR="00E45562" w:rsidRPr="0044018B" w:rsidRDefault="00E45562" w:rsidP="00DD179C">
            <w:pPr>
              <w:jc w:val="center"/>
              <w:rPr>
                <w:b/>
                <w:sz w:val="16"/>
                <w:szCs w:val="16"/>
              </w:rPr>
            </w:pPr>
            <w:r w:rsidRPr="0044018B">
              <w:rPr>
                <w:b/>
                <w:sz w:val="16"/>
                <w:szCs w:val="16"/>
              </w:rPr>
              <w:t>Attorney</w:t>
            </w:r>
            <w:r w:rsidR="00182410" w:rsidRPr="0044018B">
              <w:rPr>
                <w:b/>
                <w:sz w:val="16"/>
                <w:szCs w:val="16"/>
              </w:rPr>
              <w:t>-</w:t>
            </w:r>
            <w:r w:rsidRPr="0044018B">
              <w:rPr>
                <w:b/>
                <w:sz w:val="16"/>
                <w:szCs w:val="16"/>
              </w:rPr>
              <w:t xml:space="preserve">General’s Department: </w:t>
            </w:r>
            <w:r w:rsidR="0064567A">
              <w:rPr>
                <w:b/>
                <w:sz w:val="16"/>
                <w:szCs w:val="16"/>
              </w:rPr>
              <w:t>2</w:t>
            </w:r>
          </w:p>
        </w:tc>
      </w:tr>
      <w:tr w:rsidR="00645A85" w:rsidRPr="0044018B" w14:paraId="29CA5D7B" w14:textId="77777777" w:rsidTr="001152DB">
        <w:tc>
          <w:tcPr>
            <w:tcW w:w="5000" w:type="pct"/>
            <w:shd w:val="clear" w:color="auto" w:fill="FFCCCC"/>
          </w:tcPr>
          <w:p w14:paraId="1AF0FA98" w14:textId="763130EB" w:rsidR="00645A85" w:rsidRPr="002328D7" w:rsidRDefault="00645A85" w:rsidP="00126668">
            <w:pPr>
              <w:ind w:left="113" w:hanging="113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19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AGS </w:t>
              </w:r>
              <w:r w:rsidR="0044018B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Client Funds 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Special Account 20</w:t>
              </w:r>
              <w:r w:rsidR="00606785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</w:tr>
      <w:tr w:rsidR="002A31ED" w:rsidRPr="0044018B" w14:paraId="0F54FCAD" w14:textId="77777777" w:rsidTr="001152DB">
        <w:tc>
          <w:tcPr>
            <w:tcW w:w="5000" w:type="pct"/>
            <w:shd w:val="clear" w:color="auto" w:fill="FFCCCC"/>
          </w:tcPr>
          <w:p w14:paraId="2487F880" w14:textId="7F38A7A8" w:rsidR="002A31ED" w:rsidRPr="00D2168D" w:rsidRDefault="002A31ED" w:rsidP="002A31ED">
            <w:pPr>
              <w:ind w:left="113" w:hanging="113"/>
              <w:jc w:val="both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Pr="00D2168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2A31ED" w:rsidRPr="0044018B" w14:paraId="6DC2FBEC" w14:textId="77777777" w:rsidTr="001152DB">
        <w:tc>
          <w:tcPr>
            <w:tcW w:w="5000" w:type="pct"/>
          </w:tcPr>
          <w:p w14:paraId="0EC66FFD" w14:textId="77777777" w:rsidR="002A31ED" w:rsidRPr="00824D2D" w:rsidRDefault="002A31ED" w:rsidP="002A31E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Law Reform Commission: 1</w:t>
            </w:r>
          </w:p>
        </w:tc>
      </w:tr>
      <w:tr w:rsidR="002A31ED" w:rsidRPr="0044018B" w14:paraId="0E9514C5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6C4783B8" w14:textId="77777777" w:rsidR="002A31ED" w:rsidRPr="00824D2D" w:rsidRDefault="002A31ED" w:rsidP="002A31ED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Law Reform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Law Reform Commission Act 1996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s.45</w:t>
              </w:r>
            </w:hyperlink>
          </w:p>
        </w:tc>
      </w:tr>
      <w:tr w:rsidR="002A31ED" w:rsidRPr="00824D2D" w14:paraId="590A1396" w14:textId="77777777" w:rsidTr="00083B60">
        <w:trPr>
          <w:trHeight w:val="99"/>
        </w:trPr>
        <w:tc>
          <w:tcPr>
            <w:tcW w:w="5000" w:type="pct"/>
          </w:tcPr>
          <w:p w14:paraId="6C281713" w14:textId="77777777" w:rsidR="002A31ED" w:rsidRPr="00824D2D" w:rsidRDefault="002A31ED" w:rsidP="002A31ED">
            <w:pPr>
              <w:keepNext/>
              <w:ind w:left="113" w:hanging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Federal Court of Australia: 3</w:t>
            </w:r>
          </w:p>
        </w:tc>
      </w:tr>
      <w:tr w:rsidR="002A31ED" w:rsidRPr="00824D2D" w14:paraId="3B17C066" w14:textId="77777777" w:rsidTr="00083B60">
        <w:tc>
          <w:tcPr>
            <w:tcW w:w="5000" w:type="pct"/>
            <w:shd w:val="clear" w:color="auto" w:fill="FFCCCC"/>
          </w:tcPr>
          <w:p w14:paraId="729E39AE" w14:textId="77777777" w:rsidR="002A31ED" w:rsidRPr="00824D2D" w:rsidRDefault="002A31ED" w:rsidP="002A31ED">
            <w:pPr>
              <w:ind w:left="113" w:hanging="113"/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2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FCA Litigants' Fund Special Account 2017</w:t>
              </w:r>
            </w:hyperlink>
          </w:p>
        </w:tc>
      </w:tr>
      <w:bookmarkStart w:id="0" w:name="OLE_LINK1"/>
      <w:tr w:rsidR="002A31ED" w:rsidRPr="00824D2D" w14:paraId="4C1EE7CD" w14:textId="77777777" w:rsidTr="00083B60">
        <w:tc>
          <w:tcPr>
            <w:tcW w:w="5000" w:type="pct"/>
            <w:shd w:val="clear" w:color="auto" w:fill="FFCCCC"/>
          </w:tcPr>
          <w:p w14:paraId="193CCA05" w14:textId="47A48FB3" w:rsidR="002A31ED" w:rsidRPr="00824D2D" w:rsidRDefault="004B5636" w:rsidP="002A31ED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r>
              <w:fldChar w:fldCharType="begin"/>
            </w:r>
            <w:r w:rsidR="00A9710C">
              <w:instrText>HYPERLINK "https://www.legislation.gov.au/Series/F2023L01118"</w:instrText>
            </w:r>
            <w:r>
              <w:fldChar w:fldCharType="separate"/>
            </w:r>
            <w:r w:rsidR="00A9710C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Federal Circuit and Family Court Litigants' Fund Special Account 2023</w:t>
            </w:r>
            <w:r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fldChar w:fldCharType="end"/>
            </w:r>
            <w:bookmarkEnd w:id="0"/>
          </w:p>
        </w:tc>
      </w:tr>
      <w:tr w:rsidR="002A31ED" w:rsidRPr="00824D2D" w14:paraId="5D678EC1" w14:textId="77777777" w:rsidTr="00083B60">
        <w:tc>
          <w:tcPr>
            <w:tcW w:w="5000" w:type="pct"/>
            <w:shd w:val="clear" w:color="auto" w:fill="FFCCCC"/>
          </w:tcPr>
          <w:p w14:paraId="58AF6FF9" w14:textId="677E93B7" w:rsidR="002A31ED" w:rsidRPr="00FE0D6D" w:rsidRDefault="002A31ED" w:rsidP="002A31ED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6774DBE" w14:textId="0BCBFED4" w:rsidR="00B06E28" w:rsidRDefault="00B06E28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B245D5" w:rsidRPr="00887AB7" w14:paraId="24B4B4A0" w14:textId="77777777" w:rsidTr="00644716">
        <w:tc>
          <w:tcPr>
            <w:tcW w:w="5000" w:type="pct"/>
            <w:shd w:val="clear" w:color="auto" w:fill="000000" w:themeFill="text1"/>
          </w:tcPr>
          <w:p w14:paraId="4AE740FB" w14:textId="582EA699" w:rsidR="00B245D5" w:rsidRPr="00887AB7" w:rsidRDefault="00B245D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  <w:sz w:val="20"/>
                <w:szCs w:val="16"/>
              </w:rPr>
              <w:t>Climate Change, Energy, the Environment and Water:</w:t>
            </w:r>
            <w:r w:rsidR="00591172">
              <w:rPr>
                <w:b/>
                <w:color w:val="FFFFFF" w:themeColor="background1"/>
                <w:sz w:val="20"/>
                <w:szCs w:val="16"/>
              </w:rPr>
              <w:t xml:space="preserve"> </w:t>
            </w:r>
            <w:r w:rsidR="00FB5029">
              <w:rPr>
                <w:b/>
                <w:color w:val="FFFFFF" w:themeColor="background1"/>
                <w:sz w:val="20"/>
                <w:szCs w:val="16"/>
              </w:rPr>
              <w:t>1</w:t>
            </w:r>
            <w:r w:rsidR="007E157E">
              <w:rPr>
                <w:b/>
                <w:color w:val="FFFFFF" w:themeColor="background1"/>
                <w:sz w:val="20"/>
                <w:szCs w:val="16"/>
              </w:rPr>
              <w:t>5</w:t>
            </w:r>
          </w:p>
        </w:tc>
      </w:tr>
      <w:tr w:rsidR="00B245D5" w:rsidRPr="00887AB7" w14:paraId="75847215" w14:textId="77777777" w:rsidTr="00644716">
        <w:tc>
          <w:tcPr>
            <w:tcW w:w="5000" w:type="pct"/>
          </w:tcPr>
          <w:p w14:paraId="438236FD" w14:textId="10BA25E9" w:rsidR="00B245D5" w:rsidRPr="00887AB7" w:rsidRDefault="00B245D5">
            <w:pPr>
              <w:jc w:val="center"/>
              <w:rPr>
                <w:b/>
                <w:sz w:val="16"/>
                <w:szCs w:val="16"/>
              </w:rPr>
            </w:pPr>
            <w:r w:rsidRPr="00FC4F08">
              <w:rPr>
                <w:b/>
                <w:sz w:val="16"/>
                <w:szCs w:val="16"/>
              </w:rPr>
              <w:t xml:space="preserve">Department of Climate Change, Energy, the Environment and Water: </w:t>
            </w:r>
            <w:r w:rsidR="00087750">
              <w:rPr>
                <w:b/>
                <w:sz w:val="16"/>
                <w:szCs w:val="16"/>
              </w:rPr>
              <w:t>1</w:t>
            </w:r>
            <w:r w:rsidR="007E157E">
              <w:rPr>
                <w:b/>
                <w:sz w:val="16"/>
                <w:szCs w:val="16"/>
              </w:rPr>
              <w:t>2</w:t>
            </w:r>
          </w:p>
        </w:tc>
      </w:tr>
      <w:tr w:rsidR="00087750" w:rsidRPr="00887AB7" w14:paraId="0EAFC16B" w14:textId="77777777" w:rsidTr="008C55A9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30A3959F" w14:textId="504D0574" w:rsidR="00087750" w:rsidRPr="003805E5" w:rsidRDefault="003805E5" w:rsidP="00A10E91">
            <w:pPr>
              <w:rPr>
                <w:color w:val="0D0D0D" w:themeColor="text1" w:themeTint="F2"/>
                <w:sz w:val="16"/>
                <w:szCs w:val="16"/>
              </w:rPr>
            </w:pPr>
            <w:hyperlink r:id="rId24" w:history="1">
              <w:r w:rsidRPr="003805E5">
                <w:rPr>
                  <w:rStyle w:val="Hyperlink"/>
                  <w:color w:val="0D0D0D" w:themeColor="text1" w:themeTint="F2"/>
                  <w:sz w:val="16"/>
                  <w:szCs w:val="16"/>
                  <w:u w:val="none"/>
                </w:rPr>
                <w:t>Aboriginal Water Entitlements Special Account 2025</w:t>
              </w:r>
            </w:hyperlink>
          </w:p>
        </w:tc>
      </w:tr>
      <w:tr w:rsidR="00087750" w:rsidRPr="00887AB7" w14:paraId="177B4549" w14:textId="77777777" w:rsidTr="00FE1E65">
        <w:tc>
          <w:tcPr>
            <w:tcW w:w="5000" w:type="pct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31B21278" w14:textId="60D55A62" w:rsidR="00087750" w:rsidRPr="00887AB7" w:rsidRDefault="00087750" w:rsidP="00087750">
            <w:pPr>
              <w:ind w:left="174" w:hanging="174"/>
              <w:rPr>
                <w:b/>
                <w:sz w:val="16"/>
                <w:szCs w:val="16"/>
              </w:rPr>
            </w:pPr>
            <w:hyperlink r:id="rId25" w:history="1">
              <w:r w:rsidRPr="009D1B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Clean Energy Finance Corporation Special Account: </w:t>
              </w:r>
              <w:r w:rsidRPr="009D1BF6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Clean Energy Finance Corporation Act 2012,</w:t>
              </w:r>
              <w:r w:rsidRPr="009D1B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s.45</w:t>
              </w:r>
            </w:hyperlink>
          </w:p>
        </w:tc>
      </w:tr>
      <w:tr w:rsidR="00087750" w:rsidRPr="00887AB7" w14:paraId="2F27BD64" w14:textId="77777777" w:rsidTr="00276EA6">
        <w:tc>
          <w:tcPr>
            <w:tcW w:w="5000" w:type="pct"/>
            <w:shd w:val="clear" w:color="auto" w:fill="FFCCCC"/>
          </w:tcPr>
          <w:p w14:paraId="5421C8F8" w14:textId="3919BB40" w:rsidR="00087750" w:rsidRDefault="00087750" w:rsidP="00087750">
            <w:pPr>
              <w:ind w:left="174" w:hanging="174"/>
            </w:pPr>
            <w:hyperlink r:id="rId26" w:history="1">
              <w:r w:rsidRPr="008B50A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Energy </w:t>
              </w:r>
              <w:r w:rsidRPr="009F055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and Climate Change </w:t>
              </w:r>
              <w:r w:rsidRPr="008B50A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2023</w:t>
              </w:r>
            </w:hyperlink>
          </w:p>
        </w:tc>
      </w:tr>
      <w:tr w:rsidR="00087750" w14:paraId="6D2638C9" w14:textId="77777777" w:rsidTr="005B4F30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519783A" w14:textId="77777777" w:rsidR="00087750" w:rsidRDefault="00087750" w:rsidP="00087750">
            <w:pPr>
              <w:ind w:left="113" w:hanging="113"/>
            </w:pPr>
            <w:hyperlink r:id="rId2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Environmental Water Holdings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Water Act 2007,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s.111</w:t>
              </w:r>
            </w:hyperlink>
          </w:p>
        </w:tc>
      </w:tr>
      <w:tr w:rsidR="00087750" w14:paraId="3F2DCFA2" w14:textId="77777777" w:rsidTr="005B4F30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691B732" w14:textId="77777777" w:rsidR="00087750" w:rsidRDefault="00087750" w:rsidP="00087750">
            <w:pPr>
              <w:ind w:left="113" w:hanging="113"/>
            </w:pPr>
            <w:hyperlink r:id="rId2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Environment Protection Council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National Environment Protection Council Act 1994,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s.53</w:t>
              </w:r>
            </w:hyperlink>
          </w:p>
        </w:tc>
      </w:tr>
      <w:tr w:rsidR="00087750" w14:paraId="55F55894" w14:textId="77777777" w:rsidTr="0040388C">
        <w:tc>
          <w:tcPr>
            <w:tcW w:w="5000" w:type="pct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5B8344DA" w14:textId="77777777" w:rsidR="00087750" w:rsidRDefault="00087750" w:rsidP="00087750">
            <w:pPr>
              <w:ind w:left="113" w:hanging="113"/>
            </w:pPr>
            <w:hyperlink r:id="rId2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Natural Heritage Trust of Australia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Natural Heritage Trust of Australia Act 1997,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</w:t>
              </w:r>
            </w:hyperlink>
          </w:p>
        </w:tc>
      </w:tr>
      <w:tr w:rsidR="00087750" w14:paraId="72FD1DE8" w14:textId="77777777" w:rsidTr="00644716">
        <w:tc>
          <w:tcPr>
            <w:tcW w:w="5000" w:type="pct"/>
            <w:shd w:val="clear" w:color="auto" w:fill="E2EFD9"/>
          </w:tcPr>
          <w:p w14:paraId="4054097F" w14:textId="77777777" w:rsidR="00087750" w:rsidRDefault="00087750" w:rsidP="00087750">
            <w:pPr>
              <w:ind w:left="113" w:hanging="113"/>
            </w:pPr>
            <w:hyperlink r:id="rId3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Ozone Protection and SGG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Ozone Protection and Synthetic Greenhouse Gas Management Act 1989,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</w:t>
              </w:r>
            </w:hyperlink>
            <w:r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65B</w:t>
            </w:r>
          </w:p>
        </w:tc>
      </w:tr>
      <w:tr w:rsidR="00087750" w14:paraId="5B9CAC77" w14:textId="77777777" w:rsidTr="00644716">
        <w:tc>
          <w:tcPr>
            <w:tcW w:w="5000" w:type="pct"/>
            <w:shd w:val="clear" w:color="auto" w:fill="FFCCCC"/>
          </w:tcPr>
          <w:p w14:paraId="73714623" w14:textId="31F37833" w:rsidR="00087750" w:rsidRPr="006665FD" w:rsidRDefault="00087750" w:rsidP="00087750">
            <w:pPr>
              <w:ind w:left="113" w:hanging="113"/>
            </w:pPr>
            <w:hyperlink r:id="rId31" w:history="1">
              <w:r w:rsidRPr="006665F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Reef Trust Special Account 2024</w:t>
              </w:r>
            </w:hyperlink>
          </w:p>
        </w:tc>
      </w:tr>
      <w:tr w:rsidR="00087750" w14:paraId="11FEE31C" w14:textId="77777777" w:rsidTr="00644716">
        <w:tc>
          <w:tcPr>
            <w:tcW w:w="5000" w:type="pct"/>
            <w:shd w:val="clear" w:color="auto" w:fill="FFCCCC"/>
          </w:tcPr>
          <w:p w14:paraId="6A1DBD95" w14:textId="1D17A9DC" w:rsidR="00087750" w:rsidRPr="00417254" w:rsidRDefault="00087750" w:rsidP="00087750">
            <w:pPr>
              <w:ind w:left="113" w:hanging="113"/>
            </w:pPr>
            <w:hyperlink r:id="rId32" w:history="1">
              <w:r w:rsidRPr="00417254">
                <w:rPr>
                  <w:rStyle w:val="Hyperlink"/>
                  <w:color w:val="auto"/>
                  <w:sz w:val="16"/>
                  <w:szCs w:val="16"/>
                  <w:u w:val="none"/>
                </w:rPr>
                <w:t>Rewiring the Nation Special Account 2023</w:t>
              </w:r>
            </w:hyperlink>
          </w:p>
        </w:tc>
      </w:tr>
      <w:tr w:rsidR="00087750" w:rsidRPr="00824D2D" w14:paraId="743334E9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249145E5" w14:textId="77777777" w:rsidR="00087750" w:rsidRPr="00824D2D" w:rsidRDefault="00087750" w:rsidP="0008775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Water for the Environment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Water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 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2007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s.86AB</w:t>
              </w:r>
            </w:hyperlink>
          </w:p>
        </w:tc>
      </w:tr>
      <w:tr w:rsidR="00087750" w:rsidRPr="00824D2D" w14:paraId="58E8E702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435CC470" w14:textId="77777777" w:rsidR="00087750" w:rsidRPr="00824D2D" w:rsidRDefault="00087750" w:rsidP="0008775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WELS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Water Efficiency Labelling and Standards Act 2005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s.64</w:t>
              </w:r>
            </w:hyperlink>
          </w:p>
        </w:tc>
      </w:tr>
      <w:tr w:rsidR="00087750" w:rsidRPr="00824D2D" w14:paraId="11BDD05E" w14:textId="77777777" w:rsidTr="00276EA6">
        <w:tc>
          <w:tcPr>
            <w:tcW w:w="5000" w:type="pct"/>
            <w:shd w:val="clear" w:color="auto" w:fill="FFCCCC"/>
          </w:tcPr>
          <w:p w14:paraId="173CC77D" w14:textId="18330895" w:rsidR="00087750" w:rsidRPr="000D62D6" w:rsidRDefault="00087750" w:rsidP="00087750">
            <w:pPr>
              <w:ind w:left="113" w:hanging="113"/>
              <w:rPr>
                <w:sz w:val="16"/>
                <w:szCs w:val="16"/>
              </w:rPr>
            </w:pPr>
            <w:hyperlink r:id="rId35" w:history="1">
              <w:r w:rsidRPr="000D62D6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Services for Other Entities </w:t>
              </w:r>
              <w:r w:rsidR="009F3A66" w:rsidRPr="009F3A66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and </w:t>
              </w:r>
              <w:r w:rsidRPr="000D62D6">
                <w:rPr>
                  <w:rStyle w:val="Hyperlink"/>
                  <w:color w:val="auto"/>
                  <w:sz w:val="16"/>
                  <w:szCs w:val="16"/>
                  <w:u w:val="none"/>
                </w:rPr>
                <w:t>Trust Moneys</w:t>
              </w:r>
            </w:hyperlink>
            <w:hyperlink r:id="rId36" w:history="1"/>
          </w:p>
        </w:tc>
      </w:tr>
      <w:tr w:rsidR="00087750" w:rsidRPr="00824D2D" w14:paraId="0142A7D2" w14:textId="77777777" w:rsidTr="00905212">
        <w:tc>
          <w:tcPr>
            <w:tcW w:w="5000" w:type="pct"/>
            <w:tcBorders>
              <w:bottom w:val="dotted" w:sz="4" w:space="0" w:color="auto"/>
            </w:tcBorders>
          </w:tcPr>
          <w:p w14:paraId="79F32E43" w14:textId="77777777" w:rsidR="00087750" w:rsidRDefault="00087750" w:rsidP="00087750">
            <w:pPr>
              <w:ind w:left="113" w:hanging="113"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Bureau of Meteorology: 1</w:t>
            </w:r>
          </w:p>
        </w:tc>
      </w:tr>
      <w:tr w:rsidR="00087750" w:rsidRPr="00824D2D" w14:paraId="5357B8F6" w14:textId="58D30F08" w:rsidTr="008D2FE5">
        <w:trPr>
          <w:trHeight w:val="208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752CD0EB" w14:textId="76FCBC5C" w:rsidR="009D5AA6" w:rsidRDefault="00087750" w:rsidP="009D5AA6">
            <w:pPr>
              <w:ind w:left="113" w:hanging="113"/>
            </w:pPr>
            <w:hyperlink r:id="rId37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9278DE0" w14:textId="77777777" w:rsidR="00E551C4" w:rsidRDefault="00E551C4"/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E551C4" w:rsidRPr="00FE0D6D" w14:paraId="38DF9907" w14:textId="77777777" w:rsidTr="008D2FE5">
        <w:tc>
          <w:tcPr>
            <w:tcW w:w="5000" w:type="pct"/>
            <w:tcBorders>
              <w:top w:val="single" w:sz="4" w:space="0" w:color="auto"/>
            </w:tcBorders>
          </w:tcPr>
          <w:p w14:paraId="252FE136" w14:textId="29B1F100" w:rsidR="00E551C4" w:rsidRDefault="00E551C4" w:rsidP="008D2FE5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Clean Energy Regulator: 1</w:t>
            </w:r>
          </w:p>
        </w:tc>
      </w:tr>
      <w:tr w:rsidR="00087750" w:rsidRPr="00FE0D6D" w14:paraId="3A93ADA4" w14:textId="77777777" w:rsidTr="00905212">
        <w:tc>
          <w:tcPr>
            <w:tcW w:w="5000" w:type="pct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782EE853" w14:textId="5CDB38B0" w:rsidR="00087750" w:rsidRPr="00FE0D6D" w:rsidRDefault="00087750" w:rsidP="00087750">
            <w:pPr>
              <w:ind w:left="113" w:hanging="113"/>
            </w:pPr>
            <w:hyperlink r:id="rId38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Renewable Energy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Renewable Energy (Electricity) Act 2000,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s.30R</w:t>
              </w:r>
            </w:hyperlink>
          </w:p>
        </w:tc>
      </w:tr>
      <w:tr w:rsidR="00087750" w:rsidRPr="00FE0D6D" w14:paraId="5BDCC9B2" w14:textId="77777777" w:rsidTr="00644716">
        <w:tc>
          <w:tcPr>
            <w:tcW w:w="5000" w:type="pct"/>
          </w:tcPr>
          <w:p w14:paraId="675FA8D4" w14:textId="77777777" w:rsidR="00087750" w:rsidRPr="00FE0D6D" w:rsidRDefault="00087750" w:rsidP="00087750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Great Barrier Reef Marine Park Authority: 1</w:t>
            </w:r>
          </w:p>
        </w:tc>
      </w:tr>
      <w:tr w:rsidR="00087750" w:rsidRPr="00FE0D6D" w14:paraId="6F8E94FB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40329518" w14:textId="77777777" w:rsidR="00087750" w:rsidRPr="00FE0D6D" w:rsidRDefault="00087750" w:rsidP="00087750">
            <w:pPr>
              <w:ind w:left="113" w:hanging="113"/>
            </w:pPr>
            <w:hyperlink r:id="rId39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Great Barrier Reef Field Management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  <w:t xml:space="preserve">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Great Barrier Reef Marine Park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  <w:t>Act 1975,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s.49</w:t>
              </w:r>
            </w:hyperlink>
          </w:p>
        </w:tc>
      </w:tr>
    </w:tbl>
    <w:p w14:paraId="5D6108BC" w14:textId="77777777" w:rsidR="00B245D5" w:rsidRPr="00FE0D6D" w:rsidRDefault="00B245D5" w:rsidP="002758B1">
      <w:pPr>
        <w:spacing w:after="0"/>
        <w:rPr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3F6767" w:rsidRPr="00D33F6C" w14:paraId="339605FA" w14:textId="77777777" w:rsidTr="00C36AB5">
        <w:tc>
          <w:tcPr>
            <w:tcW w:w="5000" w:type="pct"/>
            <w:shd w:val="clear" w:color="auto" w:fill="000000" w:themeFill="text1"/>
          </w:tcPr>
          <w:p w14:paraId="19C8489A" w14:textId="0F6EFC3D" w:rsidR="00E45562" w:rsidRPr="00D33F6C" w:rsidRDefault="00EC2394" w:rsidP="00C36AB5">
            <w:pPr>
              <w:tabs>
                <w:tab w:val="left" w:pos="2835"/>
              </w:tabs>
              <w:jc w:val="center"/>
              <w:rPr>
                <w:sz w:val="16"/>
                <w:szCs w:val="16"/>
              </w:rPr>
            </w:pPr>
            <w:r w:rsidRPr="00824D2D">
              <w:rPr>
                <w:b/>
                <w:sz w:val="20"/>
                <w:szCs w:val="16"/>
              </w:rPr>
              <w:t>Defence</w:t>
            </w:r>
            <w:r w:rsidR="00B171F3">
              <w:rPr>
                <w:b/>
                <w:sz w:val="20"/>
                <w:szCs w:val="16"/>
              </w:rPr>
              <w:t xml:space="preserve">: </w:t>
            </w:r>
            <w:r w:rsidR="00AD135C">
              <w:rPr>
                <w:b/>
                <w:sz w:val="20"/>
                <w:szCs w:val="16"/>
              </w:rPr>
              <w:t>5</w:t>
            </w:r>
          </w:p>
        </w:tc>
      </w:tr>
      <w:tr w:rsidR="00E45562" w:rsidRPr="00D33F6C" w14:paraId="6EAEC5C2" w14:textId="77777777" w:rsidTr="00C36AB5">
        <w:tc>
          <w:tcPr>
            <w:tcW w:w="5000" w:type="pct"/>
          </w:tcPr>
          <w:p w14:paraId="1D700CFB" w14:textId="5F6A1F83" w:rsidR="00E45562" w:rsidRPr="00D33F6C" w:rsidRDefault="00E45562" w:rsidP="00C36AB5">
            <w:pPr>
              <w:tabs>
                <w:tab w:val="left" w:pos="2835"/>
              </w:tabs>
              <w:jc w:val="center"/>
              <w:rPr>
                <w:b/>
                <w:sz w:val="16"/>
                <w:szCs w:val="16"/>
              </w:rPr>
            </w:pPr>
            <w:r w:rsidRPr="00D33F6C">
              <w:rPr>
                <w:b/>
                <w:sz w:val="16"/>
                <w:szCs w:val="16"/>
              </w:rPr>
              <w:t xml:space="preserve">Department of Defence: </w:t>
            </w:r>
            <w:r w:rsidR="00976ACD">
              <w:rPr>
                <w:b/>
                <w:sz w:val="16"/>
                <w:szCs w:val="16"/>
              </w:rPr>
              <w:t>1</w:t>
            </w:r>
          </w:p>
        </w:tc>
      </w:tr>
      <w:tr w:rsidR="00976ACD" w:rsidRPr="00FE0D6D" w14:paraId="6D4B931F" w14:textId="77777777" w:rsidTr="00C36AB5">
        <w:tc>
          <w:tcPr>
            <w:tcW w:w="5000" w:type="pct"/>
            <w:shd w:val="clear" w:color="auto" w:fill="FFCCCC"/>
          </w:tcPr>
          <w:p w14:paraId="00AFA4A2" w14:textId="30EEA340" w:rsidR="00976ACD" w:rsidRPr="00FE0D6D" w:rsidRDefault="00976ACD" w:rsidP="00C36AB5">
            <w:pPr>
              <w:tabs>
                <w:tab w:val="left" w:pos="2835"/>
              </w:tabs>
              <w:ind w:left="113" w:hanging="113"/>
            </w:pPr>
            <w:hyperlink r:id="rId40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Defence Endowments, Bequests and Other Trust Moneys Special Account 2019</w:t>
              </w:r>
            </w:hyperlink>
          </w:p>
        </w:tc>
      </w:tr>
      <w:tr w:rsidR="00773683" w:rsidRPr="00FE0D6D" w14:paraId="42DB0122" w14:textId="77777777" w:rsidTr="00C36AB5">
        <w:tc>
          <w:tcPr>
            <w:tcW w:w="5000" w:type="pct"/>
          </w:tcPr>
          <w:p w14:paraId="5C36F17C" w14:textId="02C02FC9" w:rsidR="00773683" w:rsidRPr="00FE0D6D" w:rsidRDefault="00773683" w:rsidP="00C36AB5">
            <w:pPr>
              <w:tabs>
                <w:tab w:val="left" w:pos="2835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Australian Signals Directorate: 1</w:t>
            </w:r>
          </w:p>
        </w:tc>
      </w:tr>
      <w:tr w:rsidR="00773683" w:rsidRPr="00FE0D6D" w14:paraId="017EDC97" w14:textId="77777777" w:rsidTr="00C36AB5">
        <w:tc>
          <w:tcPr>
            <w:tcW w:w="5000" w:type="pct"/>
            <w:shd w:val="clear" w:color="auto" w:fill="FFCCCC"/>
          </w:tcPr>
          <w:p w14:paraId="513F391D" w14:textId="58718470" w:rsidR="00773683" w:rsidRPr="00FE0D6D" w:rsidRDefault="00773683" w:rsidP="00C36AB5">
            <w:pPr>
              <w:tabs>
                <w:tab w:val="left" w:pos="2835"/>
              </w:tabs>
              <w:ind w:left="113" w:hanging="113"/>
              <w:rPr>
                <w:b/>
                <w:color w:val="000000" w:themeColor="text1"/>
                <w:sz w:val="16"/>
                <w:szCs w:val="16"/>
              </w:rPr>
            </w:pPr>
            <w:hyperlink r:id="rId41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ASD Trust and Other Moneys Special Account 2018</w:t>
              </w:r>
            </w:hyperlink>
          </w:p>
        </w:tc>
      </w:tr>
      <w:tr w:rsidR="00773683" w:rsidRPr="00FE0D6D" w14:paraId="0AFF0055" w14:textId="77777777" w:rsidTr="00C36AB5">
        <w:tc>
          <w:tcPr>
            <w:tcW w:w="5000" w:type="pct"/>
          </w:tcPr>
          <w:p w14:paraId="1C5BDB76" w14:textId="0C4DA46A" w:rsidR="00773683" w:rsidRPr="00FE0D6D" w:rsidRDefault="00773683" w:rsidP="00C36AB5">
            <w:pPr>
              <w:tabs>
                <w:tab w:val="left" w:pos="2835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 xml:space="preserve">Department of Veterans’ Affairs: </w:t>
            </w:r>
            <w:r w:rsidR="00C36AB5" w:rsidRPr="00FE0D6D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C36AB5" w:rsidRPr="00FE0D6D" w14:paraId="2C4E86FF" w14:textId="06EE5B88" w:rsidTr="00C36AB5">
        <w:tc>
          <w:tcPr>
            <w:tcW w:w="5000" w:type="pct"/>
            <w:shd w:val="clear" w:color="auto" w:fill="E2EFD9" w:themeFill="accent6" w:themeFillTint="33"/>
          </w:tcPr>
          <w:p w14:paraId="7AE1322B" w14:textId="37741D12" w:rsidR="00C36AB5" w:rsidRPr="00FE0D6D" w:rsidRDefault="00C36AB5" w:rsidP="00C36AB5">
            <w:pPr>
              <w:tabs>
                <w:tab w:val="left" w:pos="2835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2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Defence Service Homes Insurance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Defence Service Homes Act 1918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s.40</w:t>
              </w:r>
            </w:hyperlink>
          </w:p>
        </w:tc>
      </w:tr>
      <w:tr w:rsidR="00C36AB5" w:rsidRPr="00FE0D6D" w14:paraId="659E19CE" w14:textId="77777777" w:rsidTr="00C36AB5">
        <w:tc>
          <w:tcPr>
            <w:tcW w:w="5000" w:type="pct"/>
            <w:shd w:val="clear" w:color="auto" w:fill="FFCCCC"/>
          </w:tcPr>
          <w:p w14:paraId="201F2368" w14:textId="35D71A9E" w:rsidR="00C36AB5" w:rsidRPr="00FE0D6D" w:rsidRDefault="00C36AB5" w:rsidP="0077368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Military Death Claim Compensation 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  <w:t>Special Account 20</w:t>
              </w:r>
              <w:r w:rsidR="003457B0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</w:tr>
      <w:tr w:rsidR="00C36AB5" w:rsidRPr="00FE0D6D" w14:paraId="241C876A" w14:textId="77777777" w:rsidTr="00C36AB5">
        <w:tc>
          <w:tcPr>
            <w:tcW w:w="5000" w:type="pct"/>
            <w:shd w:val="clear" w:color="auto" w:fill="FFCCCC"/>
          </w:tcPr>
          <w:p w14:paraId="7D50E98B" w14:textId="1228A9E0" w:rsidR="00C36AB5" w:rsidRPr="00FE0D6D" w:rsidRDefault="00C36AB5" w:rsidP="0077368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4BE3A635" w14:textId="392CBC3E" w:rsidR="00503403" w:rsidRPr="00FE0D6D" w:rsidRDefault="00503403" w:rsidP="002758B1">
      <w:pPr>
        <w:spacing w:after="0"/>
        <w:rPr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CF0ED8" w:rsidRPr="00D33F6C" w14:paraId="602D3A77" w14:textId="77777777" w:rsidTr="00644716">
        <w:tc>
          <w:tcPr>
            <w:tcW w:w="5000" w:type="pct"/>
            <w:shd w:val="clear" w:color="auto" w:fill="000000" w:themeFill="text1"/>
          </w:tcPr>
          <w:p w14:paraId="587A2012" w14:textId="51F4A2D1" w:rsidR="00CF0ED8" w:rsidRPr="00FE0D6D" w:rsidRDefault="00CF0ED8" w:rsidP="00DA637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E0D6D">
              <w:rPr>
                <w:b/>
                <w:color w:val="FFFFFF" w:themeColor="background1"/>
                <w:sz w:val="20"/>
                <w:szCs w:val="16"/>
              </w:rPr>
              <w:t>Educatio</w:t>
            </w:r>
            <w:r w:rsidR="002E433F" w:rsidRPr="00FE0D6D">
              <w:rPr>
                <w:b/>
                <w:color w:val="FFFFFF" w:themeColor="background1"/>
                <w:sz w:val="20"/>
                <w:szCs w:val="16"/>
              </w:rPr>
              <w:t>n</w:t>
            </w:r>
            <w:r w:rsidRPr="00FE0D6D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443CD0">
              <w:rPr>
                <w:b/>
                <w:color w:val="FFFFFF" w:themeColor="background1"/>
                <w:sz w:val="20"/>
                <w:szCs w:val="16"/>
              </w:rPr>
              <w:t>5</w:t>
            </w:r>
          </w:p>
        </w:tc>
      </w:tr>
      <w:tr w:rsidR="00CF0ED8" w:rsidRPr="00D33F6C" w14:paraId="3024C57B" w14:textId="77777777" w:rsidTr="00644716">
        <w:tc>
          <w:tcPr>
            <w:tcW w:w="5000" w:type="pct"/>
          </w:tcPr>
          <w:p w14:paraId="4228BE99" w14:textId="6872F939" w:rsidR="00CF0ED8" w:rsidRPr="00FE0D6D" w:rsidRDefault="00CF0ED8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sz w:val="16"/>
                <w:szCs w:val="16"/>
              </w:rPr>
              <w:t>Department of Education:</w:t>
            </w:r>
            <w:r w:rsidR="00E551C4">
              <w:rPr>
                <w:b/>
                <w:sz w:val="16"/>
                <w:szCs w:val="16"/>
              </w:rPr>
              <w:t xml:space="preserve"> </w:t>
            </w:r>
            <w:r w:rsidR="00443CD0">
              <w:rPr>
                <w:b/>
                <w:sz w:val="16"/>
                <w:szCs w:val="16"/>
              </w:rPr>
              <w:t>4</w:t>
            </w:r>
          </w:p>
        </w:tc>
      </w:tr>
      <w:tr w:rsidR="00CF0ED8" w:rsidRPr="004030F5" w14:paraId="01ED4AC3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09CC6938" w14:textId="74CD1F94" w:rsidR="00CF0ED8" w:rsidRPr="00FE0D6D" w:rsidRDefault="00CF0ED8" w:rsidP="00644716">
            <w:pPr>
              <w:ind w:left="113" w:hanging="113"/>
            </w:pPr>
            <w:hyperlink r:id="rId45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Higher Education Tuition Protection Fund: </w:t>
              </w:r>
              <w:r w:rsidRPr="00FE0D6D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Higher Education Support Act 2003</w:t>
              </w:r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s.167-1</w:t>
              </w:r>
            </w:hyperlink>
          </w:p>
        </w:tc>
      </w:tr>
      <w:tr w:rsidR="00CF0ED8" w:rsidRPr="00824D2D" w14:paraId="18D7476D" w14:textId="77777777" w:rsidTr="00211581">
        <w:tc>
          <w:tcPr>
            <w:tcW w:w="5000" w:type="pct"/>
            <w:shd w:val="clear" w:color="auto" w:fill="E2EFD9"/>
          </w:tcPr>
          <w:p w14:paraId="0759BDE9" w14:textId="77777777" w:rsidR="00CF0ED8" w:rsidRPr="00FE0D6D" w:rsidRDefault="00CF0ED8" w:rsidP="0064471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6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Overseas Students Tuition Fund: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Education Services for Overseas Students Act 2000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s.52A</w:t>
              </w:r>
            </w:hyperlink>
          </w:p>
        </w:tc>
      </w:tr>
      <w:tr w:rsidR="004A7E0C" w:rsidRPr="00824D2D" w14:paraId="4DC7A7B9" w14:textId="77777777" w:rsidTr="001B50A7">
        <w:tc>
          <w:tcPr>
            <w:tcW w:w="5000" w:type="pct"/>
            <w:shd w:val="clear" w:color="auto" w:fill="E2EFD9"/>
          </w:tcPr>
          <w:p w14:paraId="5B7FB821" w14:textId="790AB02E" w:rsidR="004A7E0C" w:rsidRDefault="004A7E0C" w:rsidP="00644716">
            <w:pPr>
              <w:ind w:left="113" w:hanging="113"/>
            </w:pPr>
            <w:hyperlink r:id="rId47" w:history="1"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Wage Justice </w:t>
              </w:r>
              <w:r w:rsidRPr="004A7E0C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</w:t>
              </w:r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Account</w:t>
              </w:r>
              <w:r w:rsidRPr="004A7E0C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: </w:t>
              </w:r>
              <w:r w:rsidRPr="00211581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Wage Justice for Early Childhood Education and Care Workers (Special Account) Act 2024</w:t>
              </w:r>
              <w:r w:rsidRPr="004A7E0C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, </w:t>
              </w:r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.</w:t>
              </w:r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8</w:t>
              </w:r>
            </w:hyperlink>
          </w:p>
        </w:tc>
      </w:tr>
      <w:tr w:rsidR="00CF0ED8" w:rsidRPr="00A12793" w14:paraId="2D79A6F2" w14:textId="77777777" w:rsidTr="00276EA6">
        <w:tc>
          <w:tcPr>
            <w:tcW w:w="5000" w:type="pct"/>
            <w:shd w:val="clear" w:color="auto" w:fill="FFCCCC"/>
          </w:tcPr>
          <w:p w14:paraId="5258A332" w14:textId="1A915DA5" w:rsidR="00CF0ED8" w:rsidRPr="00FE0D6D" w:rsidRDefault="00D4334E" w:rsidP="00644716">
            <w:pPr>
              <w:ind w:left="113" w:hanging="113"/>
            </w:pPr>
            <w:hyperlink r:id="rId48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CF0ED8" w:rsidRPr="00824D2D" w14:paraId="291E6803" w14:textId="77777777" w:rsidTr="00644716">
        <w:tc>
          <w:tcPr>
            <w:tcW w:w="5000" w:type="pct"/>
          </w:tcPr>
          <w:p w14:paraId="2FFA1C5A" w14:textId="77777777" w:rsidR="00CF0ED8" w:rsidRPr="00FE0D6D" w:rsidRDefault="00CF0ED8" w:rsidP="0064471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Australian Research Council: 1</w:t>
            </w:r>
          </w:p>
        </w:tc>
      </w:tr>
      <w:tr w:rsidR="00CF0ED8" w:rsidRPr="00824D2D" w14:paraId="3900C225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0E89013A" w14:textId="77777777" w:rsidR="00CF0ED8" w:rsidRPr="00FE0D6D" w:rsidRDefault="00CF0ED8" w:rsidP="0064471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9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ARC Research Endowment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Australian Research Council Act 2001,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s.62</w:t>
              </w:r>
            </w:hyperlink>
          </w:p>
        </w:tc>
      </w:tr>
    </w:tbl>
    <w:p w14:paraId="6446A714" w14:textId="77777777" w:rsidR="007C1F56" w:rsidRDefault="007C1F56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2E433F" w:rsidRPr="00D33F6C" w14:paraId="20953C71" w14:textId="77777777" w:rsidTr="00644716">
        <w:tc>
          <w:tcPr>
            <w:tcW w:w="5000" w:type="pct"/>
            <w:shd w:val="clear" w:color="auto" w:fill="000000" w:themeFill="text1"/>
          </w:tcPr>
          <w:p w14:paraId="17AE9BA1" w14:textId="729EE392" w:rsidR="002E433F" w:rsidRPr="00FE0D6D" w:rsidRDefault="002E433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E0D6D">
              <w:rPr>
                <w:b/>
                <w:color w:val="FFFFFF" w:themeColor="background1"/>
                <w:sz w:val="20"/>
                <w:szCs w:val="16"/>
              </w:rPr>
              <w:t xml:space="preserve">Employment and Workplace Relations: </w:t>
            </w:r>
            <w:r w:rsidR="001A7E64">
              <w:rPr>
                <w:b/>
                <w:color w:val="FFFFFF" w:themeColor="background1"/>
                <w:sz w:val="20"/>
                <w:szCs w:val="16"/>
              </w:rPr>
              <w:t>4</w:t>
            </w:r>
          </w:p>
        </w:tc>
      </w:tr>
      <w:tr w:rsidR="002E433F" w:rsidRPr="00D33F6C" w14:paraId="648AFEA2" w14:textId="77777777" w:rsidTr="00644716">
        <w:tc>
          <w:tcPr>
            <w:tcW w:w="5000" w:type="pct"/>
          </w:tcPr>
          <w:p w14:paraId="183C836F" w14:textId="140BE314" w:rsidR="002E433F" w:rsidRPr="00FE0D6D" w:rsidRDefault="002E433F" w:rsidP="00DA6376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sz w:val="16"/>
                <w:szCs w:val="16"/>
              </w:rPr>
              <w:t xml:space="preserve">Department of Employment and Workplace Relations: </w:t>
            </w:r>
            <w:r w:rsidR="00DA6376" w:rsidRPr="00FE0D6D">
              <w:rPr>
                <w:b/>
                <w:sz w:val="16"/>
                <w:szCs w:val="16"/>
              </w:rPr>
              <w:t>2</w:t>
            </w:r>
          </w:p>
        </w:tc>
      </w:tr>
      <w:tr w:rsidR="00DA6376" w:rsidRPr="00A12793" w14:paraId="1C9EA059" w14:textId="77777777" w:rsidTr="00644716">
        <w:tc>
          <w:tcPr>
            <w:tcW w:w="5000" w:type="pct"/>
            <w:shd w:val="clear" w:color="auto" w:fill="E2EFD9"/>
          </w:tcPr>
          <w:p w14:paraId="4BA88FBA" w14:textId="73969411" w:rsidR="00DA6376" w:rsidRPr="00FE0D6D" w:rsidRDefault="00DA6376" w:rsidP="00644716">
            <w:pPr>
              <w:ind w:left="113" w:hanging="113"/>
            </w:pPr>
            <w:hyperlink r:id="rId50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Student Identifiers Special Account: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  <w:t>Student Identifiers Act 2014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s.48(1)</w:t>
              </w:r>
            </w:hyperlink>
          </w:p>
        </w:tc>
      </w:tr>
      <w:tr w:rsidR="002E433F" w:rsidRPr="00A12793" w14:paraId="757929FD" w14:textId="77777777" w:rsidTr="00644716">
        <w:tc>
          <w:tcPr>
            <w:tcW w:w="5000" w:type="pct"/>
            <w:shd w:val="clear" w:color="auto" w:fill="E2EFD9"/>
          </w:tcPr>
          <w:p w14:paraId="4122F761" w14:textId="77777777" w:rsidR="002E433F" w:rsidRPr="00FE0D6D" w:rsidRDefault="002E433F" w:rsidP="00644716">
            <w:pPr>
              <w:ind w:left="113" w:hanging="113"/>
            </w:pPr>
            <w:hyperlink r:id="rId51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VSL Tuition Protection Fund: </w:t>
              </w:r>
              <w:r w:rsidRPr="00FE0D6D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VET Student Loans Act 2016</w:t>
              </w:r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s.66J</w:t>
              </w:r>
            </w:hyperlink>
          </w:p>
        </w:tc>
      </w:tr>
      <w:tr w:rsidR="002E433F" w14:paraId="2940908F" w14:textId="77777777" w:rsidTr="00644716">
        <w:tc>
          <w:tcPr>
            <w:tcW w:w="5000" w:type="pct"/>
          </w:tcPr>
          <w:p w14:paraId="5926315D" w14:textId="77777777" w:rsidR="002E433F" w:rsidRPr="00FE0D6D" w:rsidRDefault="002E433F" w:rsidP="00276EA6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Safe Work Australia: 1</w:t>
            </w:r>
          </w:p>
        </w:tc>
      </w:tr>
      <w:tr w:rsidR="002E433F" w14:paraId="05D76F5C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2CF67446" w14:textId="77777777" w:rsidR="002E433F" w:rsidRPr="00FE0D6D" w:rsidRDefault="002E433F" w:rsidP="00644716">
            <w:pPr>
              <w:ind w:left="113" w:hanging="113"/>
            </w:pPr>
            <w:hyperlink r:id="rId52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The Safe Work Australia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Safe Work Australia Act 2008,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s.64</w:t>
              </w:r>
            </w:hyperlink>
          </w:p>
        </w:tc>
      </w:tr>
      <w:tr w:rsidR="002E433F" w14:paraId="55C5826F" w14:textId="77777777" w:rsidTr="00644716">
        <w:tc>
          <w:tcPr>
            <w:tcW w:w="5000" w:type="pct"/>
          </w:tcPr>
          <w:p w14:paraId="34D7CC4D" w14:textId="77777777" w:rsidR="002E433F" w:rsidRPr="00FE0D6D" w:rsidRDefault="002E433F" w:rsidP="00276EA6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Seafarers Safety, Rehabilitation &amp; Compensation Authority (</w:t>
            </w:r>
            <w:proofErr w:type="spellStart"/>
            <w:r w:rsidRPr="00FE0D6D">
              <w:rPr>
                <w:b/>
                <w:color w:val="000000" w:themeColor="text1"/>
                <w:sz w:val="16"/>
                <w:szCs w:val="16"/>
              </w:rPr>
              <w:t>Seacare</w:t>
            </w:r>
            <w:proofErr w:type="spellEnd"/>
            <w:r w:rsidRPr="00FE0D6D">
              <w:rPr>
                <w:b/>
                <w:color w:val="000000" w:themeColor="text1"/>
                <w:sz w:val="16"/>
                <w:szCs w:val="16"/>
              </w:rPr>
              <w:t xml:space="preserve"> Authority): 1</w:t>
            </w:r>
          </w:p>
        </w:tc>
      </w:tr>
      <w:tr w:rsidR="002E433F" w14:paraId="7D12F15B" w14:textId="77777777" w:rsidTr="00644716">
        <w:tc>
          <w:tcPr>
            <w:tcW w:w="5000" w:type="pct"/>
            <w:shd w:val="clear" w:color="auto" w:fill="FFCCCC"/>
          </w:tcPr>
          <w:p w14:paraId="1529BBB6" w14:textId="519157AC" w:rsidR="002E433F" w:rsidRPr="00FE0D6D" w:rsidRDefault="002E433F" w:rsidP="00644716">
            <w:pPr>
              <w:ind w:left="113" w:hanging="113"/>
            </w:pPr>
            <w:hyperlink r:id="rId5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Seafarers Special Account 2018</w:t>
              </w:r>
            </w:hyperlink>
          </w:p>
        </w:tc>
      </w:tr>
    </w:tbl>
    <w:p w14:paraId="3ED0C3A7" w14:textId="77777777" w:rsidR="002E433F" w:rsidRDefault="002E433F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67340C" w:rsidRPr="0044018B" w14:paraId="74EB43DE" w14:textId="77777777" w:rsidTr="001152DB">
        <w:tc>
          <w:tcPr>
            <w:tcW w:w="5000" w:type="pct"/>
            <w:shd w:val="clear" w:color="auto" w:fill="000000" w:themeFill="text1"/>
          </w:tcPr>
          <w:p w14:paraId="7DDF2715" w14:textId="13FF95D6" w:rsidR="0067340C" w:rsidRPr="00FE0D6D" w:rsidRDefault="00450E5D" w:rsidP="00902358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color w:val="FFFFFF" w:themeColor="background1"/>
                <w:sz w:val="20"/>
                <w:szCs w:val="16"/>
              </w:rPr>
              <w:t>Finance</w:t>
            </w:r>
            <w:r w:rsidR="00B171F3" w:rsidRPr="00FE0D6D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49745E">
              <w:rPr>
                <w:b/>
                <w:color w:val="FFFFFF" w:themeColor="background1"/>
                <w:sz w:val="20"/>
                <w:szCs w:val="16"/>
              </w:rPr>
              <w:t>2</w:t>
            </w:r>
            <w:r w:rsidR="0049745E">
              <w:rPr>
                <w:b/>
                <w:color w:val="FFFFFF" w:themeColor="background1"/>
                <w:sz w:val="20"/>
              </w:rPr>
              <w:t>0</w:t>
            </w:r>
          </w:p>
        </w:tc>
      </w:tr>
      <w:tr w:rsidR="0067340C" w:rsidRPr="0044018B" w14:paraId="4F9F75D8" w14:textId="77777777" w:rsidTr="001152DB">
        <w:tc>
          <w:tcPr>
            <w:tcW w:w="5000" w:type="pct"/>
          </w:tcPr>
          <w:p w14:paraId="00978394" w14:textId="7A5A147E" w:rsidR="0067340C" w:rsidRPr="00FE0D6D" w:rsidRDefault="006F5205" w:rsidP="00902358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sz w:val="16"/>
                <w:szCs w:val="16"/>
              </w:rPr>
              <w:t xml:space="preserve">Department of Finance: </w:t>
            </w:r>
            <w:r w:rsidR="00D1710E" w:rsidRPr="00FE0D6D">
              <w:rPr>
                <w:b/>
                <w:sz w:val="16"/>
                <w:szCs w:val="16"/>
              </w:rPr>
              <w:t>1</w:t>
            </w:r>
            <w:r w:rsidR="00F10AE4">
              <w:rPr>
                <w:b/>
                <w:sz w:val="16"/>
                <w:szCs w:val="16"/>
              </w:rPr>
              <w:t>2</w:t>
            </w:r>
          </w:p>
        </w:tc>
      </w:tr>
      <w:tr w:rsidR="00D1710E" w:rsidRPr="006155A8" w14:paraId="7AF8B872" w14:textId="77777777" w:rsidTr="00FE40A2">
        <w:trPr>
          <w:cantSplit/>
        </w:trPr>
        <w:tc>
          <w:tcPr>
            <w:tcW w:w="5000" w:type="pct"/>
            <w:shd w:val="clear" w:color="auto" w:fill="E2EFD9" w:themeFill="accent6" w:themeFillTint="33"/>
          </w:tcPr>
          <w:p w14:paraId="3A737914" w14:textId="77777777" w:rsidR="00D1710E" w:rsidRPr="00FE0D6D" w:rsidRDefault="00D1710E" w:rsidP="00FE40A2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4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Land and Sea Future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Land and Sea Future Fund Act 2018,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s.12</w:t>
              </w:r>
            </w:hyperlink>
          </w:p>
        </w:tc>
      </w:tr>
      <w:tr w:rsidR="0067340C" w:rsidRPr="0044018B" w14:paraId="77D6D8D0" w14:textId="77777777" w:rsidTr="001152DB">
        <w:tc>
          <w:tcPr>
            <w:tcW w:w="5000" w:type="pct"/>
            <w:shd w:val="clear" w:color="auto" w:fill="FFCCCC"/>
          </w:tcPr>
          <w:p w14:paraId="1443606C" w14:textId="5CA2D2C7" w:rsidR="0067340C" w:rsidRPr="00FE0D6D" w:rsidRDefault="0027169D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5" w:history="1">
              <w:proofErr w:type="spellStart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Comcover</w:t>
              </w:r>
              <w:proofErr w:type="spellEnd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Special Account 2018</w:t>
              </w:r>
            </w:hyperlink>
          </w:p>
        </w:tc>
      </w:tr>
      <w:tr w:rsidR="0067340C" w:rsidRPr="0044018B" w14:paraId="6221D197" w14:textId="77777777" w:rsidTr="001152DB">
        <w:tc>
          <w:tcPr>
            <w:tcW w:w="5000" w:type="pct"/>
            <w:shd w:val="clear" w:color="auto" w:fill="FFCCCC"/>
          </w:tcPr>
          <w:p w14:paraId="08488BA4" w14:textId="6D388605" w:rsidR="0067340C" w:rsidRPr="00FE0D6D" w:rsidRDefault="0031423D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6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Coordinated Procurement Contracting Special Account 2018</w:t>
              </w:r>
            </w:hyperlink>
          </w:p>
        </w:tc>
      </w:tr>
      <w:tr w:rsidR="00902358" w:rsidRPr="0044018B" w14:paraId="74BD79D6" w14:textId="77777777" w:rsidTr="001106E9">
        <w:tc>
          <w:tcPr>
            <w:tcW w:w="5000" w:type="pct"/>
            <w:shd w:val="clear" w:color="auto" w:fill="FFCCCC"/>
          </w:tcPr>
          <w:p w14:paraId="743A1ED3" w14:textId="1D5E5C5F" w:rsidR="00902358" w:rsidRPr="00FE0D6D" w:rsidRDefault="00902358" w:rsidP="00902358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7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DHA Borrowings Special Account 2020</w:t>
              </w:r>
            </w:hyperlink>
          </w:p>
        </w:tc>
      </w:tr>
      <w:tr w:rsidR="0067340C" w:rsidRPr="0044018B" w14:paraId="325F1708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467284D7" w14:textId="5F98EECB" w:rsidR="0067340C" w:rsidRPr="00FE0D6D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8" w:history="1">
              <w:proofErr w:type="spellStart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DisabilityCare</w:t>
              </w:r>
              <w:proofErr w:type="spellEnd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Australia Fund Special Account: </w:t>
              </w:r>
              <w:proofErr w:type="spellStart"/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DisabilityCare</w:t>
              </w:r>
              <w:proofErr w:type="spellEnd"/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Australia Fund Act 2013</w:t>
              </w:r>
              <w:r w:rsidR="00B828F3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s.11</w:t>
              </w:r>
            </w:hyperlink>
          </w:p>
        </w:tc>
      </w:tr>
      <w:tr w:rsidR="00033406" w:rsidRPr="00824D2D" w14:paraId="2491ACA5" w14:textId="77777777" w:rsidTr="00A16D6B">
        <w:tc>
          <w:tcPr>
            <w:tcW w:w="5000" w:type="pct"/>
            <w:shd w:val="clear" w:color="auto" w:fill="E2EFD9" w:themeFill="accent6" w:themeFillTint="33"/>
          </w:tcPr>
          <w:p w14:paraId="682668DC" w14:textId="629045F2" w:rsidR="00033406" w:rsidRPr="00C13D19" w:rsidRDefault="0033525A" w:rsidP="00A16D6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9" w:history="1">
              <w:r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Disaster Ready</w:t>
              </w:r>
              <w:r w:rsidR="00033406"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Fund Special Account:</w:t>
              </w:r>
              <w:r w:rsidR="00033406" w:rsidRPr="004072F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4072F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Disaster Ready </w:t>
              </w:r>
              <w:r w:rsidR="00033406" w:rsidRPr="004072F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Fund Act 2019</w:t>
              </w:r>
              <w:r w:rsidR="00033406"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</w:t>
              </w:r>
              <w:r w:rsidR="000531D6"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12</w:t>
              </w:r>
            </w:hyperlink>
            <w:hyperlink r:id="rId60" w:history="1"/>
          </w:p>
        </w:tc>
      </w:tr>
      <w:tr w:rsidR="003F0078" w:rsidRPr="0044018B" w14:paraId="71FD366F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5357FFCD" w14:textId="30FC736B" w:rsidR="003F0078" w:rsidRPr="00FE0D6D" w:rsidRDefault="003F0078" w:rsidP="00EC2394">
            <w:pPr>
              <w:ind w:left="113" w:hanging="113"/>
              <w:rPr>
                <w:sz w:val="16"/>
                <w:szCs w:val="16"/>
              </w:rPr>
            </w:pPr>
            <w:hyperlink r:id="rId61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Future Drought Fund Special Account: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Future Drought Fund Act</w:t>
              </w:r>
              <w:r w:rsidR="00A01B5C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2019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,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s.13</w:t>
              </w:r>
            </w:hyperlink>
          </w:p>
        </w:tc>
      </w:tr>
      <w:bookmarkStart w:id="1" w:name="_Hlk157010780"/>
      <w:tr w:rsidR="0027765A" w:rsidRPr="0044018B" w14:paraId="44D36236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0CEB9582" w14:textId="2FE40B66" w:rsidR="0027765A" w:rsidRPr="004E0E7D" w:rsidRDefault="000D4B0B" w:rsidP="000C4D67">
            <w:pPr>
              <w:rPr>
                <w:sz w:val="16"/>
                <w:szCs w:val="16"/>
              </w:rPr>
            </w:pPr>
            <w:r w:rsidRPr="004E0E7D">
              <w:rPr>
                <w:color w:val="000000" w:themeColor="text1"/>
                <w:sz w:val="16"/>
                <w:szCs w:val="16"/>
              </w:rPr>
              <w:fldChar w:fldCharType="begin"/>
            </w:r>
            <w:r w:rsidR="00D94BF4" w:rsidRPr="004E0E7D">
              <w:rPr>
                <w:color w:val="000000" w:themeColor="text1"/>
                <w:sz w:val="16"/>
                <w:szCs w:val="16"/>
              </w:rPr>
              <w:instrText>HYPERLINK "https://www.legislation.gov.au/C2023A00079/latest/versions"</w:instrText>
            </w:r>
            <w:r w:rsidRPr="004E0E7D">
              <w:rPr>
                <w:color w:val="000000" w:themeColor="text1"/>
                <w:sz w:val="16"/>
                <w:szCs w:val="16"/>
              </w:rPr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5016C2"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Housing Australia Future Fund Special Account: </w:t>
            </w:r>
            <w:r w:rsidR="005016C2" w:rsidRPr="004E0E7D">
              <w:rPr>
                <w:rStyle w:val="Hyperlink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Housing Australia Future Fund Act 2023, </w:t>
            </w:r>
            <w:r w:rsidR="005016C2"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s.10</w:t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"/>
          </w:p>
        </w:tc>
      </w:tr>
      <w:tr w:rsidR="0067340C" w:rsidRPr="0044018B" w14:paraId="49CC5766" w14:textId="77777777" w:rsidTr="001152DB">
        <w:trPr>
          <w:trHeight w:val="321"/>
        </w:trPr>
        <w:tc>
          <w:tcPr>
            <w:tcW w:w="5000" w:type="pct"/>
            <w:shd w:val="clear" w:color="auto" w:fill="E2EFD9" w:themeFill="accent6" w:themeFillTint="33"/>
          </w:tcPr>
          <w:p w14:paraId="3D1AD78F" w14:textId="0367FE4C" w:rsidR="0067340C" w:rsidRPr="00E12D55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2" w:history="1">
              <w:r w:rsidRPr="00E12D55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Lands Acquisition Account: </w:t>
              </w:r>
              <w:r w:rsidR="00824D2D" w:rsidRPr="00E12D55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Lands Acquisition Act </w:t>
              </w:r>
              <w:r w:rsidRPr="00E12D55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1989</w:t>
              </w:r>
              <w:r w:rsidR="00B828F3" w:rsidRPr="00E12D55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E12D55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s.89A</w:t>
              </w:r>
            </w:hyperlink>
          </w:p>
        </w:tc>
      </w:tr>
      <w:tr w:rsidR="0067340C" w:rsidRPr="0044018B" w14:paraId="59246018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3F41C4B6" w14:textId="5BC1F81E" w:rsidR="0067340C" w:rsidRPr="00FE0D6D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Medical Research Future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Medical Research Future Fund Act 2015</w:t>
              </w:r>
              <w:r w:rsidR="00B828F3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s.14(1)</w:t>
              </w:r>
            </w:hyperlink>
          </w:p>
        </w:tc>
      </w:tr>
      <w:tr w:rsidR="0067340C" w:rsidRPr="0044018B" w14:paraId="5AB05B86" w14:textId="77777777" w:rsidTr="001152DB">
        <w:tc>
          <w:tcPr>
            <w:tcW w:w="5000" w:type="pct"/>
            <w:shd w:val="clear" w:color="auto" w:fill="FFCCCC"/>
          </w:tcPr>
          <w:p w14:paraId="63875AB9" w14:textId="5A5625AD" w:rsidR="0067340C" w:rsidRPr="007B6570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64" w:history="1">
              <w:r w:rsidRPr="00682E3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Property Special Account 20</w:t>
              </w:r>
              <w:r w:rsidR="00165AA3" w:rsidRPr="00682E3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="00165AA3" w:rsidRPr="00682E37">
                <w:rPr>
                  <w:rStyle w:val="Hyperlink"/>
                  <w:color w:val="000000" w:themeColor="text1"/>
                  <w:sz w:val="16"/>
                  <w:u w:val="none"/>
                </w:rPr>
                <w:t>4</w:t>
              </w:r>
            </w:hyperlink>
          </w:p>
        </w:tc>
      </w:tr>
      <w:tr w:rsidR="00687F0F" w:rsidRPr="0044018B" w14:paraId="5A8195F2" w14:textId="77777777" w:rsidTr="001152DB">
        <w:tc>
          <w:tcPr>
            <w:tcW w:w="5000" w:type="pct"/>
            <w:shd w:val="clear" w:color="auto" w:fill="FFCCCC"/>
          </w:tcPr>
          <w:p w14:paraId="7D9BBBD3" w14:textId="140168C0" w:rsidR="00687F0F" w:rsidRPr="00FE0D6D" w:rsidRDefault="00895B63" w:rsidP="00895B63">
            <w:pPr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65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SDO Special Account 2018</w:t>
              </w:r>
            </w:hyperlink>
          </w:p>
        </w:tc>
      </w:tr>
      <w:tr w:rsidR="00393FF1" w:rsidRPr="0044018B" w14:paraId="33319C52" w14:textId="77777777" w:rsidTr="001152DB">
        <w:tc>
          <w:tcPr>
            <w:tcW w:w="5000" w:type="pct"/>
            <w:shd w:val="clear" w:color="auto" w:fill="FFFFFF" w:themeFill="background1"/>
          </w:tcPr>
          <w:p w14:paraId="18133053" w14:textId="77777777" w:rsidR="00393FF1" w:rsidRPr="00FE0D6D" w:rsidRDefault="00393FF1" w:rsidP="00393FF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Australian Electoral Commission: 1</w:t>
            </w:r>
          </w:p>
        </w:tc>
      </w:tr>
      <w:tr w:rsidR="00393FF1" w:rsidRPr="0044018B" w14:paraId="63C64E99" w14:textId="77777777" w:rsidTr="001152DB">
        <w:tc>
          <w:tcPr>
            <w:tcW w:w="5000" w:type="pct"/>
            <w:shd w:val="clear" w:color="auto" w:fill="FFCCCC"/>
          </w:tcPr>
          <w:p w14:paraId="1146CA29" w14:textId="729AE5D6" w:rsidR="00393FF1" w:rsidRPr="00FE0D6D" w:rsidRDefault="00D30575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6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393FF1" w:rsidRPr="0044018B" w14:paraId="3BB532F1" w14:textId="77777777" w:rsidTr="001152DB">
        <w:tc>
          <w:tcPr>
            <w:tcW w:w="5000" w:type="pct"/>
            <w:shd w:val="clear" w:color="auto" w:fill="FFFFFF" w:themeFill="background1"/>
          </w:tcPr>
          <w:p w14:paraId="49C23D44" w14:textId="77777777" w:rsidR="00393FF1" w:rsidRPr="00FE0D6D" w:rsidRDefault="00393FF1" w:rsidP="00393FF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Commonwea</w:t>
            </w:r>
            <w:r w:rsidR="00007FAE" w:rsidRPr="00FE0D6D">
              <w:rPr>
                <w:b/>
                <w:color w:val="000000" w:themeColor="text1"/>
                <w:sz w:val="16"/>
                <w:szCs w:val="16"/>
              </w:rPr>
              <w:t>lth Superannuation Corporation: </w:t>
            </w:r>
            <w:r w:rsidRPr="00FE0D6D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393FF1" w:rsidRPr="0044018B" w14:paraId="37A954E3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31702E34" w14:textId="47934B7A" w:rsidR="00393FF1" w:rsidRPr="00FE0D6D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7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CSC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Governance of Australian Government Superannuation Schemes </w:t>
              </w:r>
              <w:r w:rsidR="00824D2D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2011</w:t>
              </w:r>
              <w:r w:rsidR="00B828F3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s.29E</w:t>
              </w:r>
            </w:hyperlink>
          </w:p>
        </w:tc>
      </w:tr>
      <w:tr w:rsidR="00B709D6" w:rsidRPr="0044018B" w14:paraId="0F967F29" w14:textId="77777777" w:rsidTr="001152DB">
        <w:tc>
          <w:tcPr>
            <w:tcW w:w="5000" w:type="pct"/>
            <w:shd w:val="clear" w:color="auto" w:fill="FFCCCC"/>
          </w:tcPr>
          <w:p w14:paraId="270540DF" w14:textId="08607D5B" w:rsidR="00B709D6" w:rsidRPr="00FE0D6D" w:rsidRDefault="00B709D6" w:rsidP="00B709D6">
            <w:pPr>
              <w:ind w:left="113" w:hanging="113"/>
              <w:rPr>
                <w:color w:val="000000" w:themeColor="text1"/>
              </w:rPr>
            </w:pPr>
            <w:hyperlink r:id="rId68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2A31ED" w:rsidRPr="0044018B" w14:paraId="622977B1" w14:textId="77777777" w:rsidTr="00276EA6">
        <w:tc>
          <w:tcPr>
            <w:tcW w:w="5000" w:type="pct"/>
          </w:tcPr>
          <w:p w14:paraId="610D9C13" w14:textId="7FB6F991" w:rsidR="002A31ED" w:rsidRPr="00FE0D6D" w:rsidRDefault="002A31ED" w:rsidP="00276EA6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Digital Transformation Agency: 1</w:t>
            </w:r>
          </w:p>
        </w:tc>
      </w:tr>
      <w:tr w:rsidR="002A31ED" w:rsidRPr="0044018B" w14:paraId="011DC1EC" w14:textId="77777777" w:rsidTr="001152DB">
        <w:tc>
          <w:tcPr>
            <w:tcW w:w="5000" w:type="pct"/>
            <w:shd w:val="clear" w:color="auto" w:fill="FFCCCC"/>
          </w:tcPr>
          <w:p w14:paraId="7CA5D65E" w14:textId="29912072" w:rsidR="002A31ED" w:rsidRPr="00FE0D6D" w:rsidRDefault="002A31ED" w:rsidP="002A31ED">
            <w:pPr>
              <w:ind w:left="113" w:hanging="113"/>
            </w:pPr>
            <w:hyperlink r:id="rId69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ICT Coordinated Procurement Special Account</w:t>
              </w:r>
            </w:hyperlink>
            <w:r w:rsidRPr="00FE0D6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 2017</w:t>
            </w:r>
          </w:p>
        </w:tc>
      </w:tr>
      <w:tr w:rsidR="00B709D6" w:rsidRPr="0044018B" w14:paraId="352F418D" w14:textId="77777777" w:rsidTr="00B709D6">
        <w:tc>
          <w:tcPr>
            <w:tcW w:w="5000" w:type="pct"/>
          </w:tcPr>
          <w:p w14:paraId="5DCA4E6B" w14:textId="632405D1" w:rsidR="00B709D6" w:rsidRPr="00FE0D6D" w:rsidRDefault="00B709D6" w:rsidP="00B709D6">
            <w:pPr>
              <w:ind w:left="113" w:hanging="113"/>
              <w:jc w:val="center"/>
              <w:rPr>
                <w:color w:val="000000" w:themeColor="text1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Future Fund Management Agency: 1</w:t>
            </w:r>
          </w:p>
        </w:tc>
      </w:tr>
      <w:tr w:rsidR="00B709D6" w:rsidRPr="0044018B" w14:paraId="50D9953A" w14:textId="77777777" w:rsidTr="00B709D6">
        <w:tc>
          <w:tcPr>
            <w:tcW w:w="5000" w:type="pct"/>
            <w:shd w:val="clear" w:color="auto" w:fill="E2EFD9" w:themeFill="accent6" w:themeFillTint="33"/>
          </w:tcPr>
          <w:p w14:paraId="762A53B1" w14:textId="78C3650D" w:rsidR="00B709D6" w:rsidRPr="00FE0D6D" w:rsidRDefault="00B709D6" w:rsidP="00B709D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0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Future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Future Fund </w:t>
              </w:r>
              <w:r w:rsidR="00824D2D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2006,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s.12</w:t>
              </w:r>
            </w:hyperlink>
          </w:p>
        </w:tc>
      </w:tr>
      <w:tr w:rsidR="0049745E" w:rsidRPr="0044018B" w14:paraId="66505A91" w14:textId="77777777" w:rsidTr="0049745E">
        <w:tc>
          <w:tcPr>
            <w:tcW w:w="5000" w:type="pct"/>
          </w:tcPr>
          <w:p w14:paraId="3EBFFCC1" w14:textId="571AE667" w:rsidR="0049745E" w:rsidRDefault="0049745E" w:rsidP="00211581">
            <w:pPr>
              <w:ind w:left="113" w:hanging="113"/>
              <w:jc w:val="center"/>
            </w:pPr>
            <w:r w:rsidRPr="00211581">
              <w:rPr>
                <w:b/>
                <w:color w:val="000000" w:themeColor="text1"/>
                <w:sz w:val="16"/>
                <w:szCs w:val="16"/>
              </w:rPr>
              <w:t>Services Australia: 3</w:t>
            </w:r>
          </w:p>
        </w:tc>
      </w:tr>
      <w:tr w:rsidR="0049745E" w:rsidRPr="0044018B" w14:paraId="6A947333" w14:textId="77777777" w:rsidTr="00B709D6">
        <w:tc>
          <w:tcPr>
            <w:tcW w:w="5000" w:type="pct"/>
            <w:shd w:val="clear" w:color="auto" w:fill="E2EFD9" w:themeFill="accent6" w:themeFillTint="33"/>
          </w:tcPr>
          <w:p w14:paraId="0BA596BC" w14:textId="3E05F3F4" w:rsidR="0049745E" w:rsidRDefault="0049745E" w:rsidP="0049745E">
            <w:pPr>
              <w:ind w:left="113" w:hanging="113"/>
            </w:pPr>
            <w:hyperlink r:id="rId71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Child Support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Child Support (Registration and Collection) Act 1988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s.73</w:t>
              </w:r>
            </w:hyperlink>
          </w:p>
        </w:tc>
      </w:tr>
      <w:tr w:rsidR="0049745E" w:rsidRPr="0044018B" w14:paraId="78C90760" w14:textId="77777777" w:rsidTr="0049745E">
        <w:tc>
          <w:tcPr>
            <w:tcW w:w="5000" w:type="pct"/>
            <w:shd w:val="clear" w:color="auto" w:fill="FFCCCC"/>
          </w:tcPr>
          <w:p w14:paraId="262F1F1B" w14:textId="1824F352" w:rsidR="0049745E" w:rsidRDefault="0049745E" w:rsidP="0049745E">
            <w:pPr>
              <w:ind w:left="113" w:hanging="113"/>
            </w:pPr>
            <w:hyperlink r:id="rId72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Recovery of Compensation for Health</w:t>
              </w:r>
              <w:r w:rsidR="00A7552B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C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are and Other Services Special Account 20</w:t>
              </w:r>
              <w:r w:rsidR="003457B0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</w:tr>
      <w:tr w:rsidR="0049745E" w:rsidRPr="0044018B" w14:paraId="64918371" w14:textId="77777777" w:rsidTr="0049745E">
        <w:tc>
          <w:tcPr>
            <w:tcW w:w="5000" w:type="pct"/>
            <w:shd w:val="clear" w:color="auto" w:fill="FFCCCC"/>
          </w:tcPr>
          <w:p w14:paraId="2AD911ED" w14:textId="37ECB5D2" w:rsidR="0049745E" w:rsidRDefault="0049745E" w:rsidP="0049745E">
            <w:pPr>
              <w:ind w:left="113" w:hanging="113"/>
            </w:pPr>
            <w:hyperlink r:id="rId73" w:history="1">
              <w:r w:rsidRPr="00E408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04DC5576" w14:textId="77777777" w:rsidR="00B81BB8" w:rsidRDefault="00B81BB8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E53854" w:rsidRPr="0044018B" w14:paraId="6D2786B1" w14:textId="77777777" w:rsidTr="001152DB">
        <w:tc>
          <w:tcPr>
            <w:tcW w:w="5000" w:type="pct"/>
            <w:shd w:val="clear" w:color="auto" w:fill="000000" w:themeFill="text1"/>
          </w:tcPr>
          <w:p w14:paraId="6F1AAB38" w14:textId="4A2C1CDC" w:rsidR="00E53854" w:rsidRPr="000948D6" w:rsidRDefault="00450E5D">
            <w:pPr>
              <w:jc w:val="center"/>
              <w:rPr>
                <w:sz w:val="16"/>
                <w:szCs w:val="16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Foreign Affairs and Trade</w:t>
            </w:r>
            <w:r w:rsidR="00B171F3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FB5029">
              <w:rPr>
                <w:b/>
                <w:color w:val="FFFFFF" w:themeColor="background1"/>
                <w:sz w:val="20"/>
                <w:szCs w:val="16"/>
              </w:rPr>
              <w:t>4</w:t>
            </w:r>
          </w:p>
        </w:tc>
      </w:tr>
      <w:tr w:rsidR="00E53854" w:rsidRPr="0044018B" w14:paraId="2EFD7127" w14:textId="77777777" w:rsidTr="001152DB">
        <w:tc>
          <w:tcPr>
            <w:tcW w:w="5000" w:type="pct"/>
          </w:tcPr>
          <w:p w14:paraId="20671E2D" w14:textId="02976589" w:rsidR="00E53854" w:rsidRPr="00824D2D" w:rsidRDefault="00E53854" w:rsidP="00D15CB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Department</w:t>
            </w:r>
            <w:r w:rsidR="006F5205" w:rsidRPr="00824D2D">
              <w:rPr>
                <w:b/>
                <w:color w:val="000000" w:themeColor="text1"/>
                <w:sz w:val="16"/>
                <w:szCs w:val="16"/>
              </w:rPr>
              <w:t xml:space="preserve"> of Foreign Affairs and Trade: </w:t>
            </w:r>
            <w:r w:rsidR="00FB5029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E53854" w:rsidRPr="0044018B" w14:paraId="71FF9E09" w14:textId="77777777" w:rsidTr="001152DB">
        <w:tc>
          <w:tcPr>
            <w:tcW w:w="5000" w:type="pct"/>
            <w:shd w:val="clear" w:color="auto" w:fill="FFCCCC"/>
          </w:tcPr>
          <w:p w14:paraId="7075CB28" w14:textId="6AF1F098" w:rsidR="00E53854" w:rsidRPr="00824D2D" w:rsidRDefault="00E53854" w:rsidP="00D15CB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Overseas Property Special Account</w:t>
              </w:r>
              <w:r w:rsidR="000948D6"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2017</w:t>
              </w:r>
            </w:hyperlink>
          </w:p>
        </w:tc>
      </w:tr>
      <w:tr w:rsidR="00DA6720" w:rsidRPr="0044018B" w14:paraId="2B9F59CF" w14:textId="77777777" w:rsidTr="001152DB">
        <w:tc>
          <w:tcPr>
            <w:tcW w:w="5000" w:type="pct"/>
            <w:shd w:val="clear" w:color="auto" w:fill="FFCCCC"/>
          </w:tcPr>
          <w:p w14:paraId="765EBDAC" w14:textId="1748AB56" w:rsidR="00DA6720" w:rsidRPr="00CE4E35" w:rsidRDefault="00DA6720" w:rsidP="00CE4E35">
            <w:pPr>
              <w:ind w:left="113" w:hanging="113"/>
              <w:rPr>
                <w:sz w:val="16"/>
                <w:szCs w:val="16"/>
              </w:rPr>
            </w:pPr>
            <w:hyperlink r:id="rId75" w:history="1">
              <w:r w:rsidRPr="00CE4E35">
                <w:rPr>
                  <w:rStyle w:val="Hyperlink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DA6720" w:rsidRPr="0044018B" w14:paraId="477A45DC" w14:textId="77777777" w:rsidTr="001152DB">
        <w:tc>
          <w:tcPr>
            <w:tcW w:w="5000" w:type="pct"/>
          </w:tcPr>
          <w:p w14:paraId="1B452A73" w14:textId="6C6F39F4" w:rsidR="00DA6720" w:rsidRPr="00824D2D" w:rsidRDefault="00DA6720" w:rsidP="00DA67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Centre for International </w:t>
            </w:r>
            <w:r>
              <w:rPr>
                <w:b/>
                <w:color w:val="000000" w:themeColor="text1"/>
                <w:sz w:val="16"/>
                <w:szCs w:val="16"/>
              </w:rPr>
              <w:br/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>Agricultural Research: 1</w:t>
            </w:r>
          </w:p>
        </w:tc>
      </w:tr>
      <w:tr w:rsidR="00DA6720" w:rsidRPr="0044018B" w14:paraId="2544F5D8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38D6D8B9" w14:textId="77777777" w:rsidR="00DA6720" w:rsidRPr="00824D2D" w:rsidRDefault="00DA6720" w:rsidP="00DA672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Centre for International Agricultural Research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Centre for International Agricultural Research Act 1982,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s.33</w:t>
              </w:r>
            </w:hyperlink>
          </w:p>
        </w:tc>
      </w:tr>
      <w:tr w:rsidR="00DA6720" w:rsidRPr="0044018B" w14:paraId="244F063D" w14:textId="77777777" w:rsidTr="001152DB">
        <w:tc>
          <w:tcPr>
            <w:tcW w:w="5000" w:type="pct"/>
          </w:tcPr>
          <w:p w14:paraId="619821A1" w14:textId="791D27AC" w:rsidR="00DA6720" w:rsidRPr="00824D2D" w:rsidRDefault="00DA6720" w:rsidP="00DA67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Trade and Investment Commission (Austrade): 1</w:t>
            </w:r>
          </w:p>
        </w:tc>
      </w:tr>
      <w:tr w:rsidR="00DA6720" w:rsidRPr="0044018B" w14:paraId="08D61213" w14:textId="77777777" w:rsidTr="001152DB">
        <w:tc>
          <w:tcPr>
            <w:tcW w:w="5000" w:type="pct"/>
            <w:shd w:val="clear" w:color="auto" w:fill="FFCCCC"/>
          </w:tcPr>
          <w:p w14:paraId="06AF2975" w14:textId="4F79416C" w:rsidR="00DA6720" w:rsidRPr="00824D2D" w:rsidRDefault="00DA6720" w:rsidP="00DA672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7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420D0BB" w14:textId="77777777" w:rsidR="00FC0739" w:rsidRPr="0044018B" w:rsidRDefault="00FC0739" w:rsidP="00FC0739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393FF1" w:rsidRPr="0044018B" w14:paraId="26315AFC" w14:textId="77777777" w:rsidTr="004A49E5">
        <w:tc>
          <w:tcPr>
            <w:tcW w:w="5000" w:type="pct"/>
            <w:shd w:val="clear" w:color="auto" w:fill="000000" w:themeFill="text1"/>
          </w:tcPr>
          <w:p w14:paraId="5F3598BC" w14:textId="5DA75FCE" w:rsidR="00393FF1" w:rsidRPr="0044018B" w:rsidRDefault="00393FF1" w:rsidP="00465F77">
            <w:pPr>
              <w:keepNext/>
              <w:jc w:val="center"/>
              <w:rPr>
                <w:sz w:val="16"/>
                <w:szCs w:val="16"/>
                <w:highlight w:val="yellow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Heal</w:t>
            </w:r>
            <w:r w:rsidR="00450E5D" w:rsidRPr="00824D2D">
              <w:rPr>
                <w:b/>
                <w:color w:val="FFFFFF" w:themeColor="background1"/>
                <w:sz w:val="20"/>
                <w:szCs w:val="16"/>
              </w:rPr>
              <w:t>th</w:t>
            </w:r>
            <w:r w:rsidR="00F533BD">
              <w:rPr>
                <w:b/>
                <w:color w:val="FFFFFF" w:themeColor="background1"/>
                <w:sz w:val="20"/>
                <w:szCs w:val="16"/>
              </w:rPr>
              <w:t>, Disability and Ageing</w:t>
            </w:r>
            <w:r w:rsidR="00F1669B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443CD0">
              <w:rPr>
                <w:b/>
                <w:color w:val="FFFFFF" w:themeColor="background1"/>
                <w:sz w:val="20"/>
                <w:szCs w:val="16"/>
              </w:rPr>
              <w:t>12</w:t>
            </w:r>
          </w:p>
        </w:tc>
      </w:tr>
      <w:tr w:rsidR="00393FF1" w:rsidRPr="0044018B" w14:paraId="10606D43" w14:textId="77777777" w:rsidTr="004A49E5">
        <w:tc>
          <w:tcPr>
            <w:tcW w:w="5000" w:type="pct"/>
          </w:tcPr>
          <w:p w14:paraId="4E7C4498" w14:textId="189C341C" w:rsidR="00393FF1" w:rsidRPr="00824D2D" w:rsidRDefault="00CB1C52" w:rsidP="00F1669B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Department of Health</w:t>
            </w:r>
            <w:r w:rsidR="00605A9B">
              <w:rPr>
                <w:b/>
                <w:color w:val="000000" w:themeColor="text1"/>
                <w:sz w:val="16"/>
                <w:szCs w:val="16"/>
              </w:rPr>
              <w:t>, Disability</w:t>
            </w:r>
            <w:r w:rsidR="0088689B">
              <w:rPr>
                <w:b/>
                <w:color w:val="000000" w:themeColor="text1"/>
                <w:sz w:val="16"/>
                <w:szCs w:val="16"/>
              </w:rPr>
              <w:t xml:space="preserve"> and</w:t>
            </w:r>
            <w:r w:rsidR="00605A9B">
              <w:rPr>
                <w:b/>
                <w:color w:val="000000" w:themeColor="text1"/>
                <w:sz w:val="16"/>
                <w:szCs w:val="16"/>
              </w:rPr>
              <w:t xml:space="preserve"> Ageing</w:t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: </w:t>
            </w:r>
            <w:r w:rsidR="0064567A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393FF1" w:rsidRPr="0044018B" w14:paraId="344C0356" w14:textId="77777777" w:rsidTr="004A49E5">
        <w:tc>
          <w:tcPr>
            <w:tcW w:w="5000" w:type="pct"/>
            <w:shd w:val="clear" w:color="auto" w:fill="FFCCCC"/>
          </w:tcPr>
          <w:p w14:paraId="5E4C6859" w14:textId="7E58FF00" w:rsidR="00393FF1" w:rsidRPr="00824D2D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Immunisation Register </w:t>
              </w:r>
              <w:r w:rsidR="00624925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Special Account 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2016</w:t>
              </w:r>
            </w:hyperlink>
          </w:p>
        </w:tc>
      </w:tr>
      <w:tr w:rsidR="00B85270" w:rsidRPr="0044018B" w14:paraId="4077D546" w14:textId="77777777" w:rsidTr="004A49E5">
        <w:tc>
          <w:tcPr>
            <w:tcW w:w="5000" w:type="pct"/>
            <w:shd w:val="clear" w:color="auto" w:fill="FFCCCC"/>
          </w:tcPr>
          <w:p w14:paraId="6375FD00" w14:textId="1AE89703" w:rsidR="00B85270" w:rsidRPr="00E02251" w:rsidRDefault="00B85270" w:rsidP="00393FF1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79" w:history="1"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Biomedical Translation Fund Special Account 2023</w:t>
              </w:r>
            </w:hyperlink>
          </w:p>
        </w:tc>
      </w:tr>
      <w:tr w:rsidR="00393FF1" w:rsidRPr="0044018B" w14:paraId="2F828521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6328CE63" w14:textId="7B08ACD7" w:rsidR="00393FF1" w:rsidRPr="00824D2D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Gene Technology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Gene Technology </w:t>
              </w:r>
              <w:r w:rsid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2000</w:t>
              </w:r>
              <w:r w:rsidR="000002DC"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s.129</w:t>
              </w:r>
            </w:hyperlink>
          </w:p>
        </w:tc>
      </w:tr>
      <w:tr w:rsidR="00393FF1" w:rsidRPr="0044018B" w14:paraId="22D1DBA2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0F5DF6CD" w14:textId="49FB7EAE" w:rsidR="00393FF1" w:rsidRPr="006C03EF" w:rsidRDefault="001E5194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1" w:history="1">
              <w:r w:rsidRPr="006C03EF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Industrial Chemicals Special Account: </w:t>
              </w:r>
              <w:r w:rsidRPr="006C03EF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Industrial Chemicals Act 2019, s.155</w:t>
              </w:r>
            </w:hyperlink>
          </w:p>
        </w:tc>
      </w:tr>
      <w:tr w:rsidR="001F304B" w:rsidRPr="0044018B" w14:paraId="0CA07B40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660C9AEE" w14:textId="09E989A0" w:rsidR="001F304B" w:rsidRPr="00824D2D" w:rsidRDefault="001F304B" w:rsidP="001F304B">
            <w:pPr>
              <w:ind w:left="113" w:hanging="113"/>
              <w:rPr>
                <w:color w:val="000000" w:themeColor="text1"/>
              </w:rPr>
            </w:pPr>
            <w:hyperlink r:id="rId8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Medicare Guarantee Fund (Health)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Medicare Guarantee Act 2017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s.12</w:t>
              </w:r>
            </w:hyperlink>
          </w:p>
        </w:tc>
      </w:tr>
      <w:tr w:rsidR="001F304B" w:rsidRPr="0044018B" w14:paraId="22DB21DE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67E3A26D" w14:textId="16CB15D5" w:rsidR="001F304B" w:rsidRPr="00824D2D" w:rsidRDefault="001F304B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MRFF Health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Medical Research Future Fund Act 2015,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s.23(1)</w:t>
              </w:r>
            </w:hyperlink>
          </w:p>
        </w:tc>
      </w:tr>
      <w:tr w:rsidR="001F304B" w:rsidRPr="0044018B" w14:paraId="12017E2C" w14:textId="77777777" w:rsidTr="004A49E5">
        <w:tc>
          <w:tcPr>
            <w:tcW w:w="5000" w:type="pct"/>
            <w:shd w:val="clear" w:color="auto" w:fill="FFCCCC"/>
          </w:tcPr>
          <w:p w14:paraId="4BAEF533" w14:textId="68503BC6" w:rsidR="001F304B" w:rsidRPr="00824D2D" w:rsidRDefault="001F304B" w:rsidP="00FD5B18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1F304B" w:rsidRPr="0044018B" w14:paraId="6E7EA689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096B2532" w14:textId="731AFF2E" w:rsidR="001F304B" w:rsidRPr="00824D2D" w:rsidRDefault="001F304B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Therapeutic Goods Administration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Therapeutic Goods Act 1989,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s.45</w:t>
              </w:r>
            </w:hyperlink>
          </w:p>
        </w:tc>
      </w:tr>
      <w:tr w:rsidR="004A49E5" w:rsidRPr="0044018B" w14:paraId="577D8C04" w14:textId="77777777" w:rsidTr="004A49E5">
        <w:tc>
          <w:tcPr>
            <w:tcW w:w="5000" w:type="pct"/>
          </w:tcPr>
          <w:p w14:paraId="2D560153" w14:textId="5C663277" w:rsidR="004A49E5" w:rsidRPr="00824D2D" w:rsidRDefault="004A49E5" w:rsidP="001F304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Radiation Protection and Nuclear </w:t>
            </w:r>
            <w:r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br/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>Safety Agency: 1</w:t>
            </w:r>
          </w:p>
        </w:tc>
      </w:tr>
      <w:tr w:rsidR="004A49E5" w:rsidRPr="0044018B" w14:paraId="464347AA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06715E82" w14:textId="5275A0C4" w:rsidR="004A49E5" w:rsidRPr="00824D2D" w:rsidRDefault="004A49E5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ARPANSA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Radiation Protection and Nuclear Safety Act 1998,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s.56</w:t>
              </w:r>
            </w:hyperlink>
          </w:p>
        </w:tc>
      </w:tr>
      <w:tr w:rsidR="004A49E5" w:rsidRPr="0044018B" w14:paraId="78AAF939" w14:textId="77777777" w:rsidTr="004A49E5">
        <w:tc>
          <w:tcPr>
            <w:tcW w:w="5000" w:type="pct"/>
          </w:tcPr>
          <w:p w14:paraId="1E212591" w14:textId="3746BF47" w:rsidR="004A49E5" w:rsidRPr="00824D2D" w:rsidRDefault="004A49E5" w:rsidP="00276EA6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National Blood Authority: 2</w:t>
            </w:r>
          </w:p>
        </w:tc>
      </w:tr>
      <w:tr w:rsidR="004A49E5" w:rsidRPr="0044018B" w14:paraId="638E7F98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5227FFD5" w14:textId="0DAB87FD" w:rsidR="004A49E5" w:rsidRPr="00824D2D" w:rsidRDefault="004A49E5" w:rsidP="006174C4">
            <w:pPr>
              <w:ind w:left="113" w:hanging="113"/>
              <w:rPr>
                <w:b/>
                <w:color w:val="000000" w:themeColor="text1"/>
                <w:sz w:val="16"/>
                <w:szCs w:val="16"/>
              </w:rPr>
            </w:pPr>
            <w:hyperlink r:id="rId8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Blood Account: </w:t>
              </w:r>
              <w:r w:rsidRPr="004072FE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National Blood Authority Act 2003</w:t>
              </w:r>
              <w:r w:rsidRPr="006174C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s.40</w:t>
              </w:r>
            </w:hyperlink>
          </w:p>
        </w:tc>
      </w:tr>
      <w:tr w:rsidR="004A49E5" w:rsidRPr="0044018B" w14:paraId="632EC6BA" w14:textId="77777777" w:rsidTr="004A49E5">
        <w:tc>
          <w:tcPr>
            <w:tcW w:w="5000" w:type="pct"/>
            <w:shd w:val="clear" w:color="auto" w:fill="FFCCCC"/>
          </w:tcPr>
          <w:p w14:paraId="6CC1D5AA" w14:textId="1983345A" w:rsidR="004A49E5" w:rsidRPr="00824D2D" w:rsidRDefault="004A49E5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NMF Blood and Blood Products Special Account 2017</w:t>
              </w:r>
            </w:hyperlink>
          </w:p>
        </w:tc>
      </w:tr>
      <w:tr w:rsidR="004A49E5" w:rsidRPr="0044018B" w14:paraId="7CBD8E46" w14:textId="77777777" w:rsidTr="004A49E5">
        <w:tc>
          <w:tcPr>
            <w:tcW w:w="5000" w:type="pct"/>
          </w:tcPr>
          <w:p w14:paraId="73361481" w14:textId="09F8F852" w:rsidR="004A49E5" w:rsidRDefault="004A49E5" w:rsidP="00276EA6">
            <w:pPr>
              <w:ind w:left="113" w:hanging="113"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National Health and Medical Research Council: 1</w:t>
            </w:r>
          </w:p>
        </w:tc>
      </w:tr>
      <w:tr w:rsidR="004A49E5" w:rsidRPr="0044018B" w14:paraId="1BE94A82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55CFB1EA" w14:textId="5FDC114D" w:rsidR="004A49E5" w:rsidRDefault="004A49E5" w:rsidP="001F304B">
            <w:pPr>
              <w:ind w:left="113" w:hanging="113"/>
            </w:pPr>
            <w:hyperlink r:id="rId8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Medical Research Endowment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National Health and Medical Research Council Act 1992,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s.49</w:t>
              </w:r>
            </w:hyperlink>
          </w:p>
        </w:tc>
      </w:tr>
    </w:tbl>
    <w:p w14:paraId="609B0E0B" w14:textId="16E5EF9D" w:rsidR="001152DB" w:rsidRDefault="001152DB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647406" w:rsidRPr="0044018B" w14:paraId="2C1D23D6" w14:textId="77777777" w:rsidTr="00FD5B18">
        <w:tc>
          <w:tcPr>
            <w:tcW w:w="5000" w:type="pct"/>
            <w:shd w:val="clear" w:color="auto" w:fill="000000" w:themeFill="text1"/>
          </w:tcPr>
          <w:p w14:paraId="154250A9" w14:textId="3B87CD8B" w:rsidR="00647406" w:rsidRPr="0044018B" w:rsidRDefault="00450E5D">
            <w:pPr>
              <w:keepNext/>
              <w:jc w:val="center"/>
              <w:rPr>
                <w:sz w:val="16"/>
                <w:szCs w:val="16"/>
                <w:highlight w:val="yellow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Home Affairs</w:t>
            </w:r>
            <w:r w:rsidR="00033406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6</w:t>
            </w:r>
          </w:p>
        </w:tc>
      </w:tr>
      <w:tr w:rsidR="00647406" w:rsidRPr="0044018B" w14:paraId="181A7C7C" w14:textId="77777777" w:rsidTr="00FD5B18">
        <w:tc>
          <w:tcPr>
            <w:tcW w:w="5000" w:type="pct"/>
          </w:tcPr>
          <w:p w14:paraId="727F48D8" w14:textId="63E53040" w:rsidR="00647406" w:rsidRPr="00824D2D" w:rsidRDefault="0003340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Department of Home Affairs: </w:t>
            </w:r>
            <w:r w:rsidR="0064567A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316269" w:rsidRPr="0044018B" w14:paraId="2A4F58FB" w14:textId="77777777" w:rsidTr="004072F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0F0768E2" w14:textId="715B9E19" w:rsidR="00316269" w:rsidRPr="00905212" w:rsidRDefault="00316269" w:rsidP="004E336F">
            <w:pPr>
              <w:ind w:left="113" w:hanging="113"/>
              <w:rPr>
                <w:sz w:val="16"/>
                <w:szCs w:val="16"/>
              </w:rPr>
            </w:pPr>
            <w:hyperlink r:id="rId90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POCA Programs Special Account 20</w:t>
              </w:r>
              <w:r w:rsidR="002828E2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18</w:t>
              </w:r>
            </w:hyperlink>
            <w:r w:rsidRPr="00905212">
              <w:rPr>
                <w:sz w:val="16"/>
                <w:szCs w:val="16"/>
              </w:rPr>
              <w:t xml:space="preserve"> </w:t>
            </w:r>
          </w:p>
        </w:tc>
      </w:tr>
      <w:tr w:rsidR="004E336F" w:rsidRPr="0044018B" w14:paraId="7F7E4B6A" w14:textId="77777777" w:rsidTr="004072F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31AE1C3E" w14:textId="414C8D26" w:rsidR="004E336F" w:rsidRPr="00096876" w:rsidRDefault="004E336F" w:rsidP="004E336F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91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430024" w:rsidRPr="0044018B" w14:paraId="03514958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5052609D" w14:textId="16E1FC68" w:rsidR="00430024" w:rsidRDefault="00430024" w:rsidP="00211581">
            <w:pPr>
              <w:keepNext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Criminal Intelligence Commission: 1</w:t>
            </w:r>
          </w:p>
        </w:tc>
      </w:tr>
      <w:tr w:rsidR="00430024" w:rsidRPr="0044018B" w14:paraId="5726F3AE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CC4DB88" w14:textId="769CD03C" w:rsidR="00430024" w:rsidRPr="00211581" w:rsidRDefault="00430024" w:rsidP="00430024">
            <w:pPr>
              <w:ind w:left="113" w:hanging="113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92" w:history="1">
              <w:r w:rsidRPr="00E734A5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National Policing Information Systems and Services Special Account: </w:t>
              </w:r>
              <w:r w:rsidRPr="00430024">
                <w:rPr>
                  <w:rStyle w:val="Hyperlink"/>
                  <w:i/>
                  <w:iCs/>
                  <w:color w:val="auto"/>
                  <w:sz w:val="16"/>
                  <w:szCs w:val="16"/>
                  <w:u w:val="none"/>
                </w:rPr>
                <w:t>Australian Crime Commission Act 2002</w:t>
              </w:r>
              <w:r w:rsidRPr="00E734A5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s.59C</w:t>
              </w:r>
            </w:hyperlink>
          </w:p>
        </w:tc>
      </w:tr>
      <w:tr w:rsidR="00430024" w:rsidRPr="0044018B" w14:paraId="1AF9D0BD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35625EE" w14:textId="78ED7F4F" w:rsidR="00430024" w:rsidRDefault="00430024" w:rsidP="00211581">
            <w:pPr>
              <w:keepNext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Federal Police: 1</w:t>
            </w:r>
          </w:p>
        </w:tc>
      </w:tr>
      <w:tr w:rsidR="00430024" w:rsidRPr="0044018B" w14:paraId="6E637F00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65F7CC3F" w14:textId="4A3A0118" w:rsidR="00430024" w:rsidRDefault="00430024" w:rsidP="00430024">
            <w:pPr>
              <w:ind w:left="113" w:hanging="113"/>
            </w:pPr>
            <w:hyperlink r:id="rId9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430024" w:rsidRPr="0044018B" w14:paraId="4672C377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4550C3C2" w14:textId="2E48D840" w:rsidR="00430024" w:rsidRDefault="00430024" w:rsidP="00211581">
            <w:pPr>
              <w:keepNext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Institute of Criminology: 1</w:t>
            </w:r>
          </w:p>
        </w:tc>
      </w:tr>
      <w:tr w:rsidR="00430024" w:rsidRPr="0044018B" w14:paraId="300DC63B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2C5F9D1" w14:textId="3B9CE39F" w:rsidR="00430024" w:rsidRDefault="00430024" w:rsidP="00430024">
            <w:pPr>
              <w:ind w:left="113" w:hanging="113"/>
            </w:pPr>
            <w:hyperlink r:id="rId9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Criminology Research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Criminology Research Act 1971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s.46</w:t>
              </w:r>
            </w:hyperlink>
          </w:p>
        </w:tc>
      </w:tr>
      <w:tr w:rsidR="00430024" w:rsidRPr="0044018B" w14:paraId="3DCD343A" w14:textId="77777777" w:rsidTr="004072F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0D10583" w14:textId="281AA2DB" w:rsidR="00430024" w:rsidRPr="004072FE" w:rsidRDefault="00430024" w:rsidP="00430024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National Emergency Management Agency: 1</w:t>
            </w:r>
          </w:p>
        </w:tc>
      </w:tr>
      <w:tr w:rsidR="00430024" w:rsidRPr="00824D2D" w14:paraId="53A852A3" w14:textId="77777777" w:rsidTr="00211581">
        <w:tc>
          <w:tcPr>
            <w:tcW w:w="5000" w:type="pct"/>
            <w:shd w:val="clear" w:color="auto" w:fill="E2EFD9" w:themeFill="accent6" w:themeFillTint="33"/>
          </w:tcPr>
          <w:p w14:paraId="455B1E5B" w14:textId="682F96CF" w:rsidR="00430024" w:rsidRPr="00CF40C3" w:rsidRDefault="00430024" w:rsidP="00430024">
            <w:pPr>
              <w:ind w:left="113" w:hanging="113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95" w:history="1"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Disaster Ready </w:t>
              </w:r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Fund </w:t>
              </w:r>
              <w:r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Payments </w:t>
              </w:r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Special Account: </w:t>
              </w:r>
              <w:r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 xml:space="preserve">Disaster Ready </w:t>
              </w:r>
              <w:r w:rsidRPr="00FD5B18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Fund Act 2019</w:t>
              </w:r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s.27</w:t>
              </w:r>
            </w:hyperlink>
          </w:p>
        </w:tc>
      </w:tr>
    </w:tbl>
    <w:p w14:paraId="43FD5681" w14:textId="77777777" w:rsidR="00E2544E" w:rsidRDefault="00E2544E" w:rsidP="002E171A">
      <w:pPr>
        <w:spacing w:after="0"/>
        <w:rPr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2E171A" w:rsidRPr="009D1BF6" w14:paraId="49B3EA91" w14:textId="77777777" w:rsidTr="007B2F08">
        <w:tc>
          <w:tcPr>
            <w:tcW w:w="5000" w:type="pct"/>
            <w:shd w:val="clear" w:color="auto" w:fill="000000" w:themeFill="text1"/>
          </w:tcPr>
          <w:p w14:paraId="1639FD37" w14:textId="6A78F086" w:rsidR="002E171A" w:rsidRPr="009D1BF6" w:rsidRDefault="002E171A" w:rsidP="0088689B">
            <w:pPr>
              <w:jc w:val="center"/>
              <w:rPr>
                <w:sz w:val="16"/>
                <w:szCs w:val="16"/>
              </w:rPr>
            </w:pPr>
            <w:r w:rsidRPr="009D1BF6">
              <w:rPr>
                <w:b/>
                <w:color w:val="FFFFFF" w:themeColor="background1"/>
                <w:sz w:val="20"/>
                <w:szCs w:val="16"/>
              </w:rPr>
              <w:t>Industry, Science</w:t>
            </w:r>
            <w:r w:rsidR="00332AA5" w:rsidRPr="009D1BF6">
              <w:rPr>
                <w:b/>
                <w:color w:val="FFFFFF" w:themeColor="background1"/>
                <w:sz w:val="20"/>
                <w:szCs w:val="16"/>
              </w:rPr>
              <w:t xml:space="preserve"> and Resources</w:t>
            </w:r>
            <w:r w:rsidRPr="009D1BF6">
              <w:rPr>
                <w:b/>
                <w:color w:val="FFFFFF" w:themeColor="background1"/>
                <w:sz w:val="20"/>
                <w:szCs w:val="16"/>
              </w:rPr>
              <w:t>:</w:t>
            </w:r>
            <w:r w:rsidR="00332AA5" w:rsidRPr="009D1BF6">
              <w:rPr>
                <w:b/>
                <w:color w:val="FFFFFF" w:themeColor="background1"/>
                <w:sz w:val="20"/>
                <w:szCs w:val="16"/>
              </w:rPr>
              <w:t> 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8</w:t>
            </w:r>
          </w:p>
        </w:tc>
      </w:tr>
      <w:tr w:rsidR="002E171A" w:rsidRPr="009D1BF6" w14:paraId="5FC1623A" w14:textId="77777777" w:rsidTr="007B2F08">
        <w:tc>
          <w:tcPr>
            <w:tcW w:w="5000" w:type="pct"/>
          </w:tcPr>
          <w:p w14:paraId="163A9060" w14:textId="3CB02663" w:rsidR="002E171A" w:rsidRPr="009D1BF6" w:rsidRDefault="002E171A" w:rsidP="0088689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D1BF6">
              <w:rPr>
                <w:b/>
                <w:color w:val="000000" w:themeColor="text1"/>
                <w:sz w:val="16"/>
                <w:szCs w:val="16"/>
              </w:rPr>
              <w:t>Department of Industry,</w:t>
            </w:r>
            <w:r w:rsidR="00332AA5" w:rsidRPr="009D1BF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D1BF6">
              <w:rPr>
                <w:b/>
                <w:color w:val="000000" w:themeColor="text1"/>
                <w:sz w:val="16"/>
                <w:szCs w:val="16"/>
              </w:rPr>
              <w:t>Science</w:t>
            </w:r>
            <w:r w:rsidR="00332AA5" w:rsidRPr="009D1BF6">
              <w:rPr>
                <w:b/>
                <w:color w:val="000000" w:themeColor="text1"/>
                <w:sz w:val="16"/>
                <w:szCs w:val="16"/>
              </w:rPr>
              <w:t xml:space="preserve"> and Resources</w:t>
            </w:r>
            <w:r w:rsidRPr="009D1BF6">
              <w:rPr>
                <w:b/>
                <w:color w:val="000000" w:themeColor="text1"/>
                <w:sz w:val="16"/>
                <w:szCs w:val="16"/>
              </w:rPr>
              <w:t xml:space="preserve">: </w:t>
            </w:r>
            <w:r w:rsidR="0064567A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AB0B93" w:rsidRPr="00A0389D" w14:paraId="1C2BDE8B" w14:textId="77777777" w:rsidTr="007B2F08">
        <w:tc>
          <w:tcPr>
            <w:tcW w:w="5000" w:type="pct"/>
            <w:shd w:val="clear" w:color="auto" w:fill="FFCCCC"/>
          </w:tcPr>
          <w:p w14:paraId="67C56E78" w14:textId="7DC94275" w:rsidR="00AB0B93" w:rsidRPr="00824D2D" w:rsidRDefault="00742335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96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Innovation, Science and Technology – Donations, Bequests and Sponsorship Special Account 2016</w:t>
              </w:r>
            </w:hyperlink>
          </w:p>
        </w:tc>
      </w:tr>
      <w:tr w:rsidR="00AB0B93" w:rsidRPr="00A0389D" w14:paraId="145CB426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5A053204" w14:textId="77777777" w:rsidR="00AB0B93" w:rsidRPr="00824D2D" w:rsidRDefault="00AB0B93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9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Offshore Petroleum Titles Administrator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Offshore Petroleum and Greenhouse Gas Storage Act 2006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s.695H</w:t>
              </w:r>
            </w:hyperlink>
          </w:p>
        </w:tc>
      </w:tr>
      <w:tr w:rsidR="00B85270" w:rsidRPr="00A0389D" w14:paraId="0FFEFC5F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55E3674E" w14:textId="49365A7E" w:rsidR="00B85270" w:rsidRPr="00E02251" w:rsidRDefault="00B85270" w:rsidP="00AB0B9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98" w:history="1"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Reconstruction Fund Corporation Special Account: </w:t>
              </w:r>
              <w:r w:rsidRPr="00E02251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National Reconstruction Fund Corporation Act 2023</w:t>
              </w:r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s.51</w:t>
              </w:r>
            </w:hyperlink>
          </w:p>
        </w:tc>
      </w:tr>
      <w:tr w:rsidR="000B5FCD" w:rsidRPr="00A0389D" w14:paraId="330F12C7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41D8BE73" w14:textId="068FFFC9" w:rsidR="000B5FCD" w:rsidRDefault="000B5FCD" w:rsidP="000B5FCD">
            <w:pPr>
              <w:ind w:left="113" w:hanging="113"/>
            </w:pPr>
            <w:hyperlink r:id="rId99" w:history="1">
              <w:r w:rsidRPr="00FB0A86">
                <w:rPr>
                  <w:rStyle w:val="Hyperlink"/>
                  <w:color w:val="auto"/>
                  <w:sz w:val="16"/>
                  <w:u w:val="none"/>
                </w:rPr>
                <w:t>Offshore Infrastructure Registrar Special Account</w:t>
              </w:r>
            </w:hyperlink>
            <w:r w:rsidRPr="00FB0A86">
              <w:rPr>
                <w:sz w:val="16"/>
              </w:rPr>
              <w:t xml:space="preserve">: </w:t>
            </w:r>
            <w:r w:rsidRPr="00EA3984">
              <w:rPr>
                <w:i/>
                <w:sz w:val="16"/>
              </w:rPr>
              <w:t>Offshore Electricity Infrastructure Act 2021</w:t>
            </w:r>
            <w:r>
              <w:rPr>
                <w:sz w:val="16"/>
              </w:rPr>
              <w:t>, s.171</w:t>
            </w:r>
          </w:p>
        </w:tc>
      </w:tr>
      <w:tr w:rsidR="00AB0B93" w:rsidRPr="00A0389D" w14:paraId="3FBA7D79" w14:textId="77777777" w:rsidTr="007B2F08">
        <w:tc>
          <w:tcPr>
            <w:tcW w:w="5000" w:type="pct"/>
            <w:shd w:val="clear" w:color="auto" w:fill="FFCCCC"/>
          </w:tcPr>
          <w:p w14:paraId="2D9B73E9" w14:textId="77777777" w:rsidR="00AB0B93" w:rsidRPr="002A299E" w:rsidRDefault="00AB0B93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0" w:history="1">
              <w:r w:rsidRPr="002A299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Ranger Rehabilitation Special Account 2017</w:t>
              </w:r>
            </w:hyperlink>
          </w:p>
        </w:tc>
      </w:tr>
      <w:tr w:rsidR="00AB0B93" w:rsidRPr="00A0389D" w14:paraId="085B43AF" w14:textId="77777777" w:rsidTr="007B2F08">
        <w:tc>
          <w:tcPr>
            <w:tcW w:w="5000" w:type="pct"/>
            <w:shd w:val="clear" w:color="auto" w:fill="FFCCCC"/>
          </w:tcPr>
          <w:p w14:paraId="706C5DE6" w14:textId="2F24C949" w:rsidR="00AB0B93" w:rsidRPr="002A299E" w:rsidRDefault="00AB0B93" w:rsidP="005B10CA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1" w:history="1">
              <w:r w:rsidRPr="002A299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AB0B93" w:rsidRPr="00A0389D" w14:paraId="2F19C707" w14:textId="77777777" w:rsidTr="007B2F08">
        <w:tc>
          <w:tcPr>
            <w:tcW w:w="5000" w:type="pct"/>
          </w:tcPr>
          <w:p w14:paraId="781740B1" w14:textId="77777777" w:rsidR="00AB0B93" w:rsidRPr="00824D2D" w:rsidRDefault="00AB0B93" w:rsidP="00AB0B9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IP Australia: 2</w:t>
            </w:r>
          </w:p>
        </w:tc>
      </w:tr>
      <w:tr w:rsidR="00AB0B93" w:rsidRPr="00A0389D" w14:paraId="7BD04A22" w14:textId="77777777" w:rsidTr="001855CF">
        <w:tc>
          <w:tcPr>
            <w:tcW w:w="5000" w:type="pct"/>
            <w:tcBorders>
              <w:bottom w:val="dotted" w:sz="4" w:space="0" w:color="auto"/>
            </w:tcBorders>
            <w:shd w:val="clear" w:color="auto" w:fill="FFCCCC"/>
          </w:tcPr>
          <w:p w14:paraId="0AF533C9" w14:textId="77777777" w:rsidR="00AB0B93" w:rsidRPr="00824D2D" w:rsidRDefault="00AB0B93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Intellectual Property Special Account 2017</w:t>
              </w:r>
            </w:hyperlink>
          </w:p>
        </w:tc>
      </w:tr>
      <w:tr w:rsidR="00AB0B93" w:rsidRPr="00A0389D" w14:paraId="50DBC914" w14:textId="77777777" w:rsidTr="001855CF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00B8E953" w14:textId="474A469A" w:rsidR="00AB0B93" w:rsidRPr="00824D2D" w:rsidRDefault="00AB0B93" w:rsidP="005B10CA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1855CF" w:rsidRPr="00A0389D" w14:paraId="2C14D658" w14:textId="77777777" w:rsidTr="001855CF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B63B8" w14:textId="77777777" w:rsidR="001855CF" w:rsidRDefault="001855CF" w:rsidP="005B10CA">
            <w:pPr>
              <w:ind w:left="113" w:hanging="113"/>
            </w:pPr>
          </w:p>
          <w:p w14:paraId="035CA86D" w14:textId="77777777" w:rsidR="002745E3" w:rsidRDefault="002745E3" w:rsidP="005B10CA">
            <w:pPr>
              <w:ind w:left="113" w:hanging="113"/>
            </w:pPr>
          </w:p>
          <w:p w14:paraId="32184686" w14:textId="77777777" w:rsidR="005C650C" w:rsidRDefault="005C650C" w:rsidP="005B10CA">
            <w:pPr>
              <w:ind w:left="113" w:hanging="113"/>
            </w:pPr>
          </w:p>
          <w:p w14:paraId="65EFDA7D" w14:textId="77777777" w:rsidR="005C650C" w:rsidRDefault="005C650C" w:rsidP="005B10CA">
            <w:pPr>
              <w:ind w:left="113" w:hanging="113"/>
            </w:pPr>
          </w:p>
          <w:p w14:paraId="4847353C" w14:textId="77777777" w:rsidR="005C650C" w:rsidRDefault="005C650C" w:rsidP="005B10CA">
            <w:pPr>
              <w:ind w:left="113" w:hanging="113"/>
            </w:pPr>
          </w:p>
          <w:p w14:paraId="4CFD4A36" w14:textId="77777777" w:rsidR="005C650C" w:rsidRDefault="005C650C" w:rsidP="005B10CA">
            <w:pPr>
              <w:ind w:left="113" w:hanging="113"/>
            </w:pPr>
          </w:p>
        </w:tc>
      </w:tr>
      <w:tr w:rsidR="007B2F08" w:rsidRPr="00A0389D" w14:paraId="6E95181E" w14:textId="77777777" w:rsidTr="001855CF">
        <w:tc>
          <w:tcPr>
            <w:tcW w:w="5000" w:type="pct"/>
            <w:tcBorders>
              <w:top w:val="nil"/>
              <w:bottom w:val="dotted" w:sz="4" w:space="0" w:color="auto"/>
            </w:tcBorders>
            <w:shd w:val="clear" w:color="auto" w:fill="000000" w:themeFill="text1"/>
          </w:tcPr>
          <w:p w14:paraId="437159F6" w14:textId="26D77698" w:rsidR="007B2F08" w:rsidRDefault="007B2F08" w:rsidP="005B4F30">
            <w:pPr>
              <w:jc w:val="center"/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Infrastructure</w:t>
            </w:r>
            <w:r>
              <w:rPr>
                <w:b/>
                <w:color w:val="FFFFFF" w:themeColor="background1"/>
                <w:sz w:val="20"/>
                <w:szCs w:val="16"/>
              </w:rPr>
              <w:t>, Transport, Regional Development, Communications</w:t>
            </w:r>
            <w:r w:rsidR="00F533BD">
              <w:rPr>
                <w:b/>
                <w:color w:val="FFFFFF" w:themeColor="background1"/>
                <w:sz w:val="20"/>
                <w:szCs w:val="16"/>
              </w:rPr>
              <w:t>, Sport</w:t>
            </w:r>
            <w:r>
              <w:rPr>
                <w:b/>
                <w:color w:val="FFFFFF" w:themeColor="background1"/>
                <w:sz w:val="20"/>
                <w:szCs w:val="16"/>
              </w:rPr>
              <w:t xml:space="preserve"> and the Arts: </w:t>
            </w:r>
            <w:r w:rsidR="00FB5029">
              <w:rPr>
                <w:b/>
                <w:color w:val="FFFFFF" w:themeColor="background1"/>
                <w:sz w:val="20"/>
                <w:szCs w:val="16"/>
              </w:rPr>
              <w:t>11</w:t>
            </w:r>
          </w:p>
        </w:tc>
      </w:tr>
      <w:tr w:rsidR="007B2F08" w:rsidRPr="0044018B" w14:paraId="5C9B0519" w14:textId="77777777" w:rsidTr="007B2F08">
        <w:tc>
          <w:tcPr>
            <w:tcW w:w="5000" w:type="pct"/>
            <w:tcBorders>
              <w:top w:val="dotted" w:sz="4" w:space="0" w:color="auto"/>
            </w:tcBorders>
          </w:tcPr>
          <w:p w14:paraId="2EFA8A5E" w14:textId="1040066A" w:rsidR="007B2F08" w:rsidRPr="00824D2D" w:rsidRDefault="007B2F08" w:rsidP="001F6D7F">
            <w:pPr>
              <w:jc w:val="center"/>
              <w:rPr>
                <w:sz w:val="20"/>
                <w:szCs w:val="16"/>
              </w:rPr>
            </w:pPr>
            <w:r w:rsidRPr="00FD5B18">
              <w:rPr>
                <w:b/>
                <w:sz w:val="16"/>
                <w:szCs w:val="16"/>
              </w:rPr>
              <w:t>Department of Infrastructure, Transport, Regional Development</w:t>
            </w:r>
            <w:r>
              <w:rPr>
                <w:b/>
                <w:sz w:val="16"/>
                <w:szCs w:val="16"/>
              </w:rPr>
              <w:t>,</w:t>
            </w:r>
            <w:r w:rsidRPr="00FD5B18">
              <w:rPr>
                <w:b/>
                <w:sz w:val="16"/>
                <w:szCs w:val="16"/>
              </w:rPr>
              <w:t xml:space="preserve"> Communications</w:t>
            </w:r>
            <w:r w:rsidR="00605A9B">
              <w:rPr>
                <w:b/>
                <w:sz w:val="16"/>
                <w:szCs w:val="16"/>
              </w:rPr>
              <w:t>, Sport</w:t>
            </w:r>
            <w:r>
              <w:rPr>
                <w:b/>
                <w:sz w:val="16"/>
                <w:szCs w:val="16"/>
              </w:rPr>
              <w:t xml:space="preserve"> and the Arts</w:t>
            </w:r>
            <w:r w:rsidRPr="00FD5B18">
              <w:rPr>
                <w:b/>
                <w:sz w:val="16"/>
                <w:szCs w:val="16"/>
              </w:rPr>
              <w:t xml:space="preserve">: </w:t>
            </w:r>
            <w:r w:rsidR="00FB5029">
              <w:rPr>
                <w:b/>
                <w:sz w:val="16"/>
                <w:szCs w:val="16"/>
              </w:rPr>
              <w:t>9</w:t>
            </w:r>
          </w:p>
        </w:tc>
      </w:tr>
      <w:tr w:rsidR="007B2F08" w:rsidRPr="0044018B" w14:paraId="43835AAA" w14:textId="77777777" w:rsidTr="007B2F08">
        <w:tc>
          <w:tcPr>
            <w:tcW w:w="5000" w:type="pct"/>
            <w:shd w:val="clear" w:color="auto" w:fill="FFCCCC"/>
          </w:tcPr>
          <w:p w14:paraId="4D515053" w14:textId="0062D528" w:rsidR="007B2F08" w:rsidRPr="00615F88" w:rsidRDefault="007B2F08" w:rsidP="005B4F30">
            <w:pPr>
              <w:rPr>
                <w:sz w:val="16"/>
                <w:szCs w:val="16"/>
              </w:rPr>
            </w:pPr>
            <w:hyperlink r:id="rId10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Art Rental Special Account 2016</w:t>
              </w:r>
            </w:hyperlink>
          </w:p>
        </w:tc>
      </w:tr>
      <w:tr w:rsidR="007B2F08" w:rsidRPr="0044018B" w14:paraId="5F527704" w14:textId="77777777" w:rsidTr="007B2F08">
        <w:tc>
          <w:tcPr>
            <w:tcW w:w="5000" w:type="pct"/>
            <w:shd w:val="clear" w:color="auto" w:fill="FFCCCC"/>
          </w:tcPr>
          <w:p w14:paraId="7825DB14" w14:textId="642CFE47" w:rsidR="007B2F08" w:rsidRPr="00615F88" w:rsidRDefault="007B2F08" w:rsidP="00752CA6">
            <w:pPr>
              <w:rPr>
                <w:b/>
                <w:sz w:val="16"/>
                <w:szCs w:val="16"/>
              </w:rPr>
            </w:pPr>
            <w:hyperlink r:id="rId10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Christmas Island Phosphate Mining Rehabilitation Special Account 2016</w:t>
              </w:r>
            </w:hyperlink>
          </w:p>
        </w:tc>
      </w:tr>
      <w:tr w:rsidR="007B2F08" w:rsidRPr="0044018B" w14:paraId="622D8B62" w14:textId="77777777" w:rsidTr="007B2F08">
        <w:tc>
          <w:tcPr>
            <w:tcW w:w="5000" w:type="pct"/>
            <w:shd w:val="clear" w:color="auto" w:fill="FFCCCC"/>
          </w:tcPr>
          <w:p w14:paraId="78153F62" w14:textId="52CC903A" w:rsidR="007B2F08" w:rsidRPr="00824D2D" w:rsidRDefault="007B2F08" w:rsidP="00F5333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E02251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I</w:t>
            </w:r>
            <w:hyperlink r:id="rId106" w:history="1"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ndian Ocean, Jervis Bay and Norfolk Island Territories Special Account 202</w:t>
              </w:r>
            </w:hyperlink>
            <w:r w:rsidRPr="00E02251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3</w:t>
            </w:r>
          </w:p>
        </w:tc>
      </w:tr>
      <w:tr w:rsidR="007B2F08" w:rsidRPr="0044018B" w14:paraId="2AE4A00C" w14:textId="77777777" w:rsidTr="007B2F08">
        <w:tc>
          <w:tcPr>
            <w:tcW w:w="5000" w:type="pct"/>
            <w:shd w:val="clear" w:color="auto" w:fill="FFCCCC"/>
          </w:tcPr>
          <w:p w14:paraId="158BAFD1" w14:textId="1D606ED6" w:rsidR="007B2F08" w:rsidRPr="00E02251" w:rsidRDefault="007B2F08" w:rsidP="00F5333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0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Indigenous Repatriation Special Account 2016</w:t>
              </w:r>
            </w:hyperlink>
          </w:p>
        </w:tc>
      </w:tr>
      <w:tr w:rsidR="007B2F08" w:rsidRPr="0044018B" w14:paraId="0BD3D8F7" w14:textId="77777777" w:rsidTr="007B2F08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FD725D9" w14:textId="4F0FAF29" w:rsidR="007B2F08" w:rsidRPr="00824D2D" w:rsidRDefault="007B2F08" w:rsidP="00F5333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Cultural Heritage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Protection of Movable Cultural Heritage Act 1986, 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s.25</w:t>
              </w:r>
            </w:hyperlink>
          </w:p>
        </w:tc>
      </w:tr>
      <w:tr w:rsidR="007B2F08" w:rsidRPr="0044018B" w14:paraId="462865BF" w14:textId="77777777" w:rsidTr="007B2F08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A4EA54D" w14:textId="7C40BFB7" w:rsidR="007B2F08" w:rsidRDefault="007B2F08" w:rsidP="00F5333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0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Public Interest Telecommunications Services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Telecommunications (Consumer Protection and Service Standards) Act 1999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s.37</w:t>
              </w:r>
            </w:hyperlink>
          </w:p>
        </w:tc>
      </w:tr>
      <w:tr w:rsidR="007B2F08" w:rsidRPr="0044018B" w14:paraId="0778A578" w14:textId="77777777" w:rsidTr="007B2F08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2B3D17E" w14:textId="53A935E9" w:rsidR="007B2F08" w:rsidRDefault="007B2F08" w:rsidP="00F53333">
            <w:pPr>
              <w:ind w:left="113" w:hanging="113"/>
            </w:pPr>
            <w:r w:rsidRPr="009D1BF6">
              <w:rPr>
                <w:sz w:val="16"/>
                <w:szCs w:val="16"/>
              </w:rPr>
              <w:t xml:space="preserve">Regional Broadband Scheme Special Account: </w:t>
            </w:r>
            <w:hyperlink r:id="rId110" w:history="1">
              <w:r w:rsidRPr="009D1BF6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Telecommunications (Consumer Protection and Service Standards) Act 1999</w:t>
              </w:r>
            </w:hyperlink>
            <w:r w:rsidRPr="009D1BF6">
              <w:rPr>
                <w:rStyle w:val="Hyperlink"/>
                <w:color w:val="auto"/>
                <w:sz w:val="16"/>
                <w:szCs w:val="16"/>
                <w:u w:val="none"/>
              </w:rPr>
              <w:t>, s89</w:t>
            </w:r>
          </w:p>
        </w:tc>
      </w:tr>
      <w:tr w:rsidR="002828E2" w:rsidRPr="0044018B" w14:paraId="4409CC48" w14:textId="77777777" w:rsidTr="00126668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0D56550F" w14:textId="6323A239" w:rsidR="002828E2" w:rsidRPr="00905212" w:rsidRDefault="002828E2" w:rsidP="00F53333">
            <w:pPr>
              <w:ind w:left="113" w:hanging="113"/>
              <w:rPr>
                <w:sz w:val="16"/>
                <w:szCs w:val="16"/>
              </w:rPr>
            </w:pPr>
            <w:hyperlink r:id="rId111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Sport and Recreation Special Account 2016</w:t>
              </w:r>
            </w:hyperlink>
          </w:p>
        </w:tc>
      </w:tr>
      <w:tr w:rsidR="007B2F08" w:rsidRPr="0044018B" w14:paraId="0A250627" w14:textId="77777777" w:rsidTr="00F011D2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0EA279BD" w14:textId="3D44ACEA" w:rsidR="007B2F08" w:rsidRPr="009D1BF6" w:rsidRDefault="007B2F08" w:rsidP="00F53333">
            <w:pPr>
              <w:ind w:left="113" w:hanging="113"/>
            </w:pPr>
            <w:hyperlink r:id="rId112" w:history="1">
              <w:r w:rsidRPr="009D1B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7B2F08" w:rsidRPr="0075534C" w14:paraId="7F4AB837" w14:textId="77777777" w:rsidTr="00F011D2">
        <w:tc>
          <w:tcPr>
            <w:tcW w:w="5000" w:type="pct"/>
            <w:tcBorders>
              <w:top w:val="dotted" w:sz="4" w:space="0" w:color="auto"/>
            </w:tcBorders>
          </w:tcPr>
          <w:p w14:paraId="65AB7F97" w14:textId="36F3EA23" w:rsidR="007B2F08" w:rsidRPr="009D1BF6" w:rsidRDefault="007B2F08" w:rsidP="00A0611D">
            <w:pPr>
              <w:ind w:left="113" w:hanging="113"/>
              <w:jc w:val="center"/>
              <w:rPr>
                <w:sz w:val="16"/>
                <w:szCs w:val="16"/>
              </w:rPr>
            </w:pPr>
            <w:r w:rsidRPr="009D1BF6">
              <w:rPr>
                <w:b/>
                <w:color w:val="000000" w:themeColor="text1"/>
                <w:sz w:val="16"/>
                <w:szCs w:val="16"/>
              </w:rPr>
              <w:t xml:space="preserve">Australian Communications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and </w:t>
            </w:r>
            <w:r w:rsidRPr="009D1BF6">
              <w:rPr>
                <w:b/>
                <w:color w:val="000000" w:themeColor="text1"/>
                <w:sz w:val="16"/>
                <w:szCs w:val="16"/>
              </w:rPr>
              <w:t>Media Authority: 2</w:t>
            </w:r>
          </w:p>
        </w:tc>
      </w:tr>
      <w:tr w:rsidR="007B2F08" w:rsidRPr="0044018B" w14:paraId="36E3E15D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59373B1E" w14:textId="70F69AD5" w:rsidR="007B2F08" w:rsidRPr="000A3D9F" w:rsidRDefault="007B2F08" w:rsidP="00A0611D">
            <w:pPr>
              <w:ind w:left="113" w:hanging="113"/>
              <w:rPr>
                <w:b/>
                <w:color w:val="000000" w:themeColor="text1"/>
                <w:sz w:val="16"/>
                <w:szCs w:val="16"/>
              </w:rPr>
            </w:pPr>
            <w:hyperlink r:id="rId113" w:history="1">
              <w:r w:rsidRPr="006174C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Online Safety Special Account: </w:t>
              </w:r>
            </w:hyperlink>
            <w:hyperlink r:id="rId114" w:history="1">
              <w:r w:rsidRPr="006174C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491EE3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Online Safety Act 2021</w:t>
              </w:r>
            </w:hyperlink>
            <w:r w:rsidRPr="006174C4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, s190</w:t>
            </w:r>
          </w:p>
        </w:tc>
      </w:tr>
      <w:tr w:rsidR="007B2F08" w:rsidRPr="00824D2D" w14:paraId="247DF106" w14:textId="77777777" w:rsidTr="007B2F08">
        <w:tc>
          <w:tcPr>
            <w:tcW w:w="5000" w:type="pct"/>
            <w:shd w:val="clear" w:color="auto" w:fill="FFCCCC"/>
          </w:tcPr>
          <w:p w14:paraId="0C9E004B" w14:textId="48E47A20" w:rsidR="007B2F08" w:rsidRPr="009D1BF6" w:rsidRDefault="007B2F08" w:rsidP="006174C4">
            <w:pPr>
              <w:ind w:left="113" w:hanging="113"/>
              <w:rPr>
                <w:b/>
                <w:sz w:val="16"/>
                <w:szCs w:val="16"/>
              </w:rPr>
            </w:pPr>
            <w:hyperlink r:id="rId115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  <w:r w:rsidRPr="00FE0D6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 </w:t>
            </w:r>
          </w:p>
        </w:tc>
      </w:tr>
    </w:tbl>
    <w:p w14:paraId="58D4AE11" w14:textId="420BCDDC" w:rsidR="00B06E28" w:rsidRDefault="00B06E28" w:rsidP="002758B1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591172" w:rsidRPr="009D1BF6" w14:paraId="7EE88682" w14:textId="77777777" w:rsidTr="001712B3">
        <w:tc>
          <w:tcPr>
            <w:tcW w:w="5000" w:type="pct"/>
            <w:shd w:val="clear" w:color="auto" w:fill="000000" w:themeFill="text1"/>
          </w:tcPr>
          <w:p w14:paraId="28C3E9AE" w14:textId="58FC5B51" w:rsidR="00591172" w:rsidRPr="009D1BF6" w:rsidRDefault="00591172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9D1BF6">
              <w:rPr>
                <w:b/>
                <w:color w:val="FFFFFF" w:themeColor="background1"/>
                <w:sz w:val="20"/>
                <w:szCs w:val="16"/>
              </w:rPr>
              <w:t xml:space="preserve">Prime Minister and Cabinet: </w:t>
            </w:r>
            <w:r w:rsidR="0047357B">
              <w:rPr>
                <w:b/>
                <w:color w:val="FFFFFF" w:themeColor="background1"/>
                <w:sz w:val="20"/>
                <w:szCs w:val="16"/>
              </w:rPr>
              <w:t>7</w:t>
            </w:r>
          </w:p>
        </w:tc>
      </w:tr>
      <w:tr w:rsidR="00591172" w:rsidRPr="00481CDF" w14:paraId="109A1EEC" w14:textId="77777777" w:rsidTr="001712B3">
        <w:tc>
          <w:tcPr>
            <w:tcW w:w="5000" w:type="pct"/>
          </w:tcPr>
          <w:p w14:paraId="397D2250" w14:textId="77777777" w:rsidR="00591172" w:rsidRPr="00481CDF" w:rsidRDefault="00591172" w:rsidP="001712B3">
            <w:pPr>
              <w:keepNext/>
              <w:jc w:val="center"/>
              <w:rPr>
                <w:sz w:val="16"/>
                <w:szCs w:val="16"/>
              </w:rPr>
            </w:pPr>
            <w:r w:rsidRPr="00481CDF">
              <w:rPr>
                <w:b/>
                <w:color w:val="000000" w:themeColor="text1"/>
                <w:sz w:val="16"/>
                <w:szCs w:val="16"/>
              </w:rPr>
              <w:t>Department of the Prime Minister and Cabinet: 1</w:t>
            </w:r>
          </w:p>
        </w:tc>
      </w:tr>
      <w:tr w:rsidR="00591172" w:rsidRPr="00481CDF" w14:paraId="5255377C" w14:textId="77777777" w:rsidTr="001712B3">
        <w:tc>
          <w:tcPr>
            <w:tcW w:w="5000" w:type="pct"/>
            <w:shd w:val="clear" w:color="auto" w:fill="FFCCCC"/>
          </w:tcPr>
          <w:p w14:paraId="03A0FEA2" w14:textId="57AD377C" w:rsidR="00591172" w:rsidRPr="00481CDF" w:rsidRDefault="00591172" w:rsidP="001712B3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16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591172" w:rsidRPr="00481CDF" w14:paraId="1A80DE19" w14:textId="77777777" w:rsidTr="001712B3">
        <w:tc>
          <w:tcPr>
            <w:tcW w:w="5000" w:type="pct"/>
          </w:tcPr>
          <w:p w14:paraId="5F7B5BE2" w14:textId="77777777" w:rsidR="00591172" w:rsidRPr="00481CDF" w:rsidRDefault="00591172" w:rsidP="001712B3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481CDF">
              <w:rPr>
                <w:b/>
                <w:color w:val="000000" w:themeColor="text1"/>
                <w:sz w:val="16"/>
                <w:szCs w:val="16"/>
              </w:rPr>
              <w:t>National Indigenous Australians Agency: 6</w:t>
            </w:r>
          </w:p>
        </w:tc>
      </w:tr>
      <w:tr w:rsidR="00591172" w:rsidRPr="00481CDF" w14:paraId="759D7D4F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5CD51542" w14:textId="77777777" w:rsidR="00591172" w:rsidRPr="00481CDF" w:rsidRDefault="00591172" w:rsidP="001712B3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17" w:history="1">
              <w:r w:rsidRPr="00210013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 Advancement Account: </w:t>
              </w:r>
              <w:r w:rsidRPr="00210013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Aboriginal Land (Lake Condah and Framlingham Forest) Act 1987,</w:t>
              </w:r>
              <w:r w:rsidRPr="00210013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s.38</w:t>
              </w:r>
            </w:hyperlink>
          </w:p>
        </w:tc>
      </w:tr>
      <w:tr w:rsidR="00591172" w:rsidRPr="00210013" w14:paraId="0245A58D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35DD34F7" w14:textId="28D29DB9" w:rsidR="00591172" w:rsidRPr="00210013" w:rsidRDefault="00591172" w:rsidP="001712B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18" w:history="1">
              <w:r w:rsidRPr="00FD5B1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Corporations Unclaimed Money Account: </w:t>
              </w:r>
              <w:r w:rsidRPr="00FD5B18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Corporations (Aboriginal and Torres Strait Islander) Act 2006</w:t>
              </w:r>
              <w:r w:rsidRPr="00FD5B1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s.551-20</w:t>
              </w:r>
            </w:hyperlink>
          </w:p>
        </w:tc>
      </w:tr>
      <w:tr w:rsidR="00591172" w:rsidRPr="00263F8B" w14:paraId="49919F67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44ECC014" w14:textId="77777777" w:rsidR="00591172" w:rsidRPr="00263F8B" w:rsidRDefault="00591172" w:rsidP="001712B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19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Aboriginals Benefit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Aboriginal Land Rights (Northern Territory) Act 1976,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s.62</w:t>
              </w:r>
            </w:hyperlink>
          </w:p>
        </w:tc>
      </w:tr>
      <w:tr w:rsidR="00591172" w:rsidRPr="00481CDF" w14:paraId="0BE0E930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729CFE9E" w14:textId="77777777" w:rsidR="00591172" w:rsidRPr="00481CDF" w:rsidRDefault="00591172" w:rsidP="001712B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481CDF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Indigenous Land and Sea Corporation Funding </w:t>
            </w:r>
            <w:hyperlink r:id="rId120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Land and Sea Future Fund Act 2018, 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s.20</w:t>
              </w:r>
            </w:hyperlink>
          </w:p>
        </w:tc>
      </w:tr>
      <w:tr w:rsidR="00591172" w:rsidRPr="00481CDF" w14:paraId="1EF703FD" w14:textId="77777777" w:rsidTr="001712B3">
        <w:trPr>
          <w:cantSplit/>
        </w:trPr>
        <w:tc>
          <w:tcPr>
            <w:tcW w:w="5000" w:type="pct"/>
            <w:tcBorders>
              <w:bottom w:val="dotted" w:sz="4" w:space="0" w:color="auto"/>
            </w:tcBorders>
            <w:shd w:val="clear" w:color="auto" w:fill="FFCCCC"/>
          </w:tcPr>
          <w:p w14:paraId="4E5E9E98" w14:textId="2ADF2BEB" w:rsidR="00591172" w:rsidRPr="00481CDF" w:rsidRDefault="00591172" w:rsidP="001712B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1" w:history="1">
              <w:r w:rsidRPr="00481CDF">
                <w:rPr>
                  <w:rStyle w:val="Hyperlink"/>
                  <w:color w:val="auto"/>
                  <w:sz w:val="16"/>
                  <w:szCs w:val="16"/>
                  <w:u w:val="none"/>
                </w:rPr>
                <w:t>IRSD Special Account 2020</w:t>
              </w:r>
            </w:hyperlink>
          </w:p>
        </w:tc>
      </w:tr>
      <w:tr w:rsidR="00591172" w:rsidRPr="00481CDF" w14:paraId="6BE93522" w14:textId="77777777" w:rsidTr="001712B3">
        <w:trPr>
          <w:cantSplit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0560C16D" w14:textId="14195CB1" w:rsidR="00591172" w:rsidRPr="00481CDF" w:rsidRDefault="00591172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22" w:history="1">
              <w:r>
                <w:rPr>
                  <w:rStyle w:val="Hyperlink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74E756A5" w14:textId="3D098D13" w:rsidR="00591172" w:rsidRDefault="00591172" w:rsidP="002758B1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5038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02"/>
      </w:tblGrid>
      <w:tr w:rsidR="001E11AC" w:rsidRPr="00481CDF" w14:paraId="5D1DD214" w14:textId="77777777" w:rsidTr="00211581">
        <w:tc>
          <w:tcPr>
            <w:tcW w:w="5000" w:type="pct"/>
            <w:shd w:val="clear" w:color="auto" w:fill="000000" w:themeFill="text1"/>
          </w:tcPr>
          <w:p w14:paraId="046CCDBF" w14:textId="0EBE314D" w:rsidR="001E11AC" w:rsidRPr="00481CDF" w:rsidRDefault="001E11AC" w:rsidP="00B230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81CDF">
              <w:rPr>
                <w:b/>
                <w:color w:val="FFFFFF" w:themeColor="background1"/>
                <w:sz w:val="20"/>
                <w:szCs w:val="16"/>
              </w:rPr>
              <w:t xml:space="preserve">Social Services: </w:t>
            </w:r>
            <w:r w:rsidR="0049745E">
              <w:rPr>
                <w:b/>
                <w:color w:val="FFFFFF" w:themeColor="background1"/>
                <w:sz w:val="20"/>
                <w:szCs w:val="16"/>
              </w:rPr>
              <w:t>1</w:t>
            </w:r>
          </w:p>
        </w:tc>
      </w:tr>
      <w:tr w:rsidR="001E11AC" w:rsidRPr="00481CDF" w14:paraId="1D731B52" w14:textId="77777777" w:rsidTr="00211581">
        <w:tc>
          <w:tcPr>
            <w:tcW w:w="5000" w:type="pct"/>
          </w:tcPr>
          <w:p w14:paraId="5C114439" w14:textId="77777777" w:rsidR="001E11AC" w:rsidRPr="00481CDF" w:rsidRDefault="001E11AC" w:rsidP="00B2301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D5B18">
              <w:rPr>
                <w:b/>
                <w:color w:val="000000" w:themeColor="text1"/>
                <w:sz w:val="16"/>
                <w:szCs w:val="16"/>
              </w:rPr>
              <w:t xml:space="preserve">Department of Social Services: </w:t>
            </w: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1E11AC" w:rsidRPr="00481CDF" w14:paraId="6AF37CBF" w14:textId="77777777" w:rsidTr="00211581">
        <w:tc>
          <w:tcPr>
            <w:tcW w:w="5000" w:type="pct"/>
            <w:shd w:val="clear" w:color="auto" w:fill="FFCCCC"/>
          </w:tcPr>
          <w:p w14:paraId="63EBDFBF" w14:textId="77777777" w:rsidR="001E11AC" w:rsidRPr="00481CDF" w:rsidRDefault="001E11AC" w:rsidP="00B23019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3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68F3E465" w14:textId="77777777" w:rsidR="001E11AC" w:rsidRDefault="001E11AC" w:rsidP="002758B1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5038" w:type="pct"/>
        <w:tblInd w:w="-5" w:type="dxa"/>
        <w:tblLook w:val="04A0" w:firstRow="1" w:lastRow="0" w:firstColumn="1" w:lastColumn="0" w:noHBand="0" w:noVBand="1"/>
      </w:tblPr>
      <w:tblGrid>
        <w:gridCol w:w="3702"/>
      </w:tblGrid>
      <w:tr w:rsidR="00393FF1" w:rsidRPr="00481CDF" w14:paraId="182AD6A8" w14:textId="77777777" w:rsidTr="0040388C"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14:paraId="7E6C3499" w14:textId="5B61A17D" w:rsidR="00393FF1" w:rsidRPr="00481CDF" w:rsidRDefault="00A76A86" w:rsidP="00FA47F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81CDF">
              <w:rPr>
                <w:b/>
                <w:color w:val="FFFFFF" w:themeColor="background1"/>
                <w:sz w:val="20"/>
                <w:szCs w:val="16"/>
              </w:rPr>
              <w:t>Treasury</w:t>
            </w:r>
            <w:r w:rsidR="00B171F3" w:rsidRPr="00481CDF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6F5DF1">
              <w:rPr>
                <w:b/>
                <w:color w:val="FFFFFF" w:themeColor="background1"/>
                <w:sz w:val="20"/>
                <w:szCs w:val="16"/>
              </w:rPr>
              <w:t>2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7</w:t>
            </w:r>
          </w:p>
        </w:tc>
      </w:tr>
      <w:tr w:rsidR="00393FF1" w:rsidRPr="00481CDF" w14:paraId="3A2821C8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6DF3B9B4" w14:textId="4B7D1206" w:rsidR="00393FF1" w:rsidRPr="00E13B7E" w:rsidRDefault="00AA11AD" w:rsidP="00393FF1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FC4F08">
              <w:rPr>
                <w:b/>
                <w:sz w:val="16"/>
                <w:szCs w:val="16"/>
              </w:rPr>
              <w:t xml:space="preserve">Department of the Treasury: </w:t>
            </w:r>
            <w:r w:rsidR="0064567A">
              <w:rPr>
                <w:b/>
                <w:sz w:val="16"/>
                <w:szCs w:val="16"/>
              </w:rPr>
              <w:t>8</w:t>
            </w:r>
          </w:p>
        </w:tc>
      </w:tr>
      <w:tr w:rsidR="002828E2" w:rsidRPr="00481CDF" w14:paraId="5D4FAD5B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6C922FA" w14:textId="741E1C8A" w:rsidR="002828E2" w:rsidRDefault="002828E2" w:rsidP="007D3122">
            <w:pPr>
              <w:ind w:left="113" w:hanging="113"/>
            </w:pPr>
            <w:hyperlink r:id="rId124" w:history="1">
              <w:r w:rsidRPr="009D1BF6">
                <w:rPr>
                  <w:rStyle w:val="Hyperlink"/>
                  <w:color w:val="auto"/>
                  <w:sz w:val="16"/>
                  <w:szCs w:val="16"/>
                  <w:u w:val="none"/>
                </w:rPr>
                <w:t>ABCB Special Account 2019</w:t>
              </w:r>
            </w:hyperlink>
          </w:p>
        </w:tc>
      </w:tr>
      <w:tr w:rsidR="00AA11AD" w:rsidRPr="00481CDF" w14:paraId="30BDDC94" w14:textId="77777777" w:rsidTr="00E012B2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8D6BA83" w14:textId="1BB1C6A6" w:rsidR="00AA11AD" w:rsidRPr="00E13B7E" w:rsidRDefault="002B53C9" w:rsidP="007D3122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5" w:history="1">
              <w:r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Federation</w:t>
              </w:r>
              <w:r w:rsidR="00AA11AD"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Reform Fund: </w:t>
              </w:r>
              <w:r w:rsidRPr="00E13B7E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Federatio</w:t>
              </w:r>
              <w:r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n</w:t>
              </w:r>
              <w:r w:rsidR="00AA11AD" w:rsidRPr="00E13B7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Reform Fund Act 2008,</w:t>
              </w:r>
              <w:r w:rsidR="00AA11AD"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</w:t>
              </w:r>
            </w:hyperlink>
          </w:p>
        </w:tc>
      </w:tr>
      <w:tr w:rsidR="00393FF1" w:rsidRPr="00481CDF" w14:paraId="3771A4B2" w14:textId="77777777" w:rsidTr="00E012B2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0AB51E6" w14:textId="318B6FB5" w:rsidR="00393FF1" w:rsidRPr="00481CDF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6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Financial System Stability 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Banking Act 1959</w:t>
              </w:r>
              <w:r w:rsidR="00CF63B2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s.70E</w:t>
              </w:r>
            </w:hyperlink>
          </w:p>
        </w:tc>
      </w:tr>
      <w:tr w:rsidR="001A5203" w:rsidRPr="00481CDF" w14:paraId="1F6B0D73" w14:textId="77777777" w:rsidTr="00FE1E65"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8974CD3" w14:textId="0026465B" w:rsidR="001A5203" w:rsidRPr="00481CDF" w:rsidRDefault="001A5203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7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Fuel Indexation (Ro</w:t>
              </w:r>
              <w:r w:rsidR="005B5BC0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ad Funding) Special Account: </w:t>
              </w:r>
              <w:r w:rsidR="00B91548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="005B5BC0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Fuel Indexation (Ro</w:t>
              </w:r>
              <w:r w:rsidR="00824D2D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ad Funding) Special Account Act </w:t>
              </w:r>
              <w:r w:rsidR="005B5BC0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2015</w:t>
              </w:r>
              <w:r w:rsidR="005B5BC0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s.7</w:t>
              </w:r>
            </w:hyperlink>
          </w:p>
        </w:tc>
      </w:tr>
      <w:bookmarkStart w:id="2" w:name="_Hlk157010802"/>
      <w:tr w:rsidR="00A34F34" w:rsidRPr="00481CDF" w14:paraId="0AAB5516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E77880E" w14:textId="2F1139F4" w:rsidR="00A34F34" w:rsidRPr="004E0E7D" w:rsidRDefault="002219B8" w:rsidP="00393FF1">
            <w:pPr>
              <w:ind w:left="113" w:hanging="113"/>
            </w:pPr>
            <w:r w:rsidRPr="004E0E7D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4E0E7D">
              <w:rPr>
                <w:color w:val="000000" w:themeColor="text1"/>
                <w:sz w:val="16"/>
                <w:szCs w:val="16"/>
              </w:rPr>
              <w:instrText>HYPERLINK "https://www.legislation.gov.au/C2023A00079/asmade/versions"</w:instrText>
            </w:r>
            <w:r w:rsidRPr="004E0E7D">
              <w:rPr>
                <w:color w:val="000000" w:themeColor="text1"/>
                <w:sz w:val="16"/>
                <w:szCs w:val="16"/>
              </w:rPr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Housing Australia Future Fund Payments Special Account: </w:t>
            </w:r>
            <w:r w:rsidRPr="004E0E7D">
              <w:rPr>
                <w:rStyle w:val="Hyperlink"/>
                <w:i/>
                <w:iCs/>
                <w:color w:val="000000" w:themeColor="text1"/>
                <w:sz w:val="16"/>
                <w:szCs w:val="16"/>
                <w:u w:val="none"/>
              </w:rPr>
              <w:t>Housing Australia Future Fund Act 2023</w:t>
            </w:r>
            <w:r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, s.25</w:t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2"/>
          </w:p>
        </w:tc>
      </w:tr>
      <w:tr w:rsidR="000A3D9F" w:rsidRPr="00481CDF" w14:paraId="786D901C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BA51D9B" w14:textId="15FB9E6D" w:rsidR="000A3D9F" w:rsidRPr="004E0E7D" w:rsidRDefault="00A92112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8" w:history="1">
              <w:r w:rsidRPr="004E0E7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Housing Australia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A92112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Housing Australia Act 2018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s.47A</w:t>
              </w:r>
            </w:hyperlink>
          </w:p>
        </w:tc>
      </w:tr>
      <w:tr w:rsidR="001F304B" w:rsidRPr="00481CDF" w14:paraId="68B8EEB5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5444FDF" w14:textId="4FAB77F8" w:rsidR="001F304B" w:rsidRPr="00481CDF" w:rsidRDefault="001F304B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9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Medicare Guarantee Fund (Treasury) </w:t>
              </w:r>
              <w:r w:rsidR="00B91548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Medicare Guarantee Act 2017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</w:t>
              </w:r>
            </w:hyperlink>
          </w:p>
        </w:tc>
      </w:tr>
      <w:tr w:rsidR="00393FF1" w:rsidRPr="00481CDF" w14:paraId="1DB6BAA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1DC806B9" w14:textId="64482178" w:rsidR="00393FF1" w:rsidRPr="00FE0D6D" w:rsidRDefault="000841DF" w:rsidP="000841DF">
            <w:pPr>
              <w:ind w:left="113" w:hanging="113"/>
              <w:rPr>
                <w:sz w:val="16"/>
                <w:szCs w:val="16"/>
              </w:rPr>
            </w:pPr>
            <w:hyperlink r:id="rId130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  <w:r w:rsidRPr="00FE0D6D">
              <w:rPr>
                <w:sz w:val="16"/>
                <w:szCs w:val="16"/>
              </w:rPr>
              <w:t xml:space="preserve"> </w:t>
            </w:r>
          </w:p>
        </w:tc>
      </w:tr>
      <w:tr w:rsidR="009D4681" w:rsidRPr="00481CDF" w14:paraId="2890CA24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75A919B" w14:textId="1B582C2F" w:rsidR="009D4681" w:rsidRDefault="009D4681" w:rsidP="00211581">
            <w:pPr>
              <w:keepLines/>
              <w:jc w:val="center"/>
            </w:pPr>
            <w:r w:rsidRPr="00211581">
              <w:rPr>
                <w:b/>
                <w:sz w:val="16"/>
                <w:szCs w:val="16"/>
              </w:rPr>
              <w:t>Australian Financial Security Authority: 3</w:t>
            </w:r>
          </w:p>
        </w:tc>
      </w:tr>
      <w:tr w:rsidR="009D4681" w:rsidRPr="00481CDF" w14:paraId="1478B98C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410D2EE" w14:textId="20A3C378" w:rsidR="009D4681" w:rsidRDefault="009D4681" w:rsidP="009D4681">
            <w:pPr>
              <w:ind w:left="113" w:hanging="113"/>
            </w:pPr>
            <w:hyperlink r:id="rId131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Common Investment Fund Equalisation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Bankruptcy Act 1966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s.20G</w:t>
              </w:r>
            </w:hyperlink>
          </w:p>
        </w:tc>
      </w:tr>
      <w:tr w:rsidR="009D4681" w:rsidRPr="00481CDF" w14:paraId="73D26AC9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06DEAB7" w14:textId="458E9581" w:rsidR="009D4681" w:rsidRDefault="009D4681" w:rsidP="009D4681">
            <w:pPr>
              <w:ind w:left="113" w:hanging="113"/>
            </w:pPr>
            <w:hyperlink r:id="rId13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Confiscated Assets Account: 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Proceeds of Crime Act 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2002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s.295</w:t>
              </w:r>
            </w:hyperlink>
          </w:p>
        </w:tc>
      </w:tr>
      <w:tr w:rsidR="009D4681" w:rsidRPr="00481CDF" w14:paraId="5EFF7079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B52B53A" w14:textId="0A0A5793" w:rsidR="009D4681" w:rsidRDefault="009D4681" w:rsidP="009D4681">
            <w:pPr>
              <w:ind w:left="113" w:hanging="113"/>
            </w:pPr>
            <w:hyperlink r:id="rId13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Confiscated Assets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Proceeds of Crime Act 1987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s.34A</w:t>
              </w:r>
            </w:hyperlink>
          </w:p>
        </w:tc>
      </w:tr>
      <w:tr w:rsidR="009D4681" w:rsidRPr="00481CDF" w14:paraId="3D6AD297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6246607" w14:textId="5CBB2E7F" w:rsidR="009D4681" w:rsidRPr="00023287" w:rsidRDefault="009D4681" w:rsidP="009D4681">
            <w:pPr>
              <w:keepLines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81CDF">
              <w:rPr>
                <w:b/>
                <w:sz w:val="16"/>
                <w:szCs w:val="16"/>
              </w:rPr>
              <w:t>Australian Office of Financial Management: 3</w:t>
            </w:r>
          </w:p>
        </w:tc>
      </w:tr>
      <w:tr w:rsidR="009D4681" w:rsidRPr="00481CDF" w14:paraId="7E4C3B20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61DBF99" w14:textId="13F39E7F" w:rsidR="009D4681" w:rsidRPr="00023287" w:rsidRDefault="009D4681" w:rsidP="009D4681">
            <w:pPr>
              <w:keepLines/>
              <w:ind w:left="113" w:hanging="113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134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Business Securitisation Fund 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Business Securitisation Fund Act 2019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s.11</w:t>
              </w:r>
            </w:hyperlink>
          </w:p>
        </w:tc>
      </w:tr>
      <w:tr w:rsidR="009D4681" w:rsidRPr="00481CDF" w14:paraId="0CDDD55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D854611" w14:textId="16BE6EA7" w:rsidR="009D4681" w:rsidRPr="00481CDF" w:rsidRDefault="009D4681" w:rsidP="009D4681">
            <w:pPr>
              <w:keepLines/>
              <w:ind w:left="174" w:hanging="174"/>
              <w:rPr>
                <w:b/>
                <w:sz w:val="16"/>
                <w:szCs w:val="16"/>
              </w:rPr>
            </w:pPr>
            <w:hyperlink r:id="rId135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Debt Retirement Reserve Trust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Financial Agreement Act 1994,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s.6</w:t>
              </w:r>
            </w:hyperlink>
          </w:p>
        </w:tc>
      </w:tr>
      <w:tr w:rsidR="009D4681" w:rsidRPr="00481CDF" w14:paraId="0BA6C1E2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C69386F" w14:textId="194228E8" w:rsidR="009D4681" w:rsidRPr="00481CDF" w:rsidRDefault="009D4681" w:rsidP="009D4681">
            <w:pPr>
              <w:keepLines/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36" w:history="1">
              <w:r w:rsidRPr="00481CDF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Structured Finance Support (Coronavirus Economic Response) Fund Special Account: </w:t>
              </w:r>
              <w:r w:rsidRPr="00481CDF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Structured Finance Support (Coronavirus Economic Response) Act 2020</w:t>
              </w:r>
              <w:r w:rsidRPr="00481CDF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s.11</w:t>
              </w:r>
            </w:hyperlink>
          </w:p>
        </w:tc>
      </w:tr>
      <w:tr w:rsidR="009D4681" w:rsidRPr="00481CDF" w14:paraId="39766A0C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54F2CCC" w14:textId="0B074D1A" w:rsidR="009D4681" w:rsidRPr="00481CDF" w:rsidRDefault="009D4681" w:rsidP="009D4681">
            <w:pPr>
              <w:keepLines/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87AB7">
              <w:rPr>
                <w:b/>
                <w:sz w:val="16"/>
                <w:szCs w:val="16"/>
              </w:rPr>
              <w:t>Australian Prudential Regulation Authority: 4</w:t>
            </w:r>
          </w:p>
        </w:tc>
      </w:tr>
      <w:tr w:rsidR="009D4681" w:rsidRPr="00887AB7" w14:paraId="1D26E1C5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2478785" w14:textId="65F4610F" w:rsidR="009D4681" w:rsidRPr="00826C93" w:rsidRDefault="009D4681" w:rsidP="009D4681">
            <w:pPr>
              <w:keepLines/>
              <w:ind w:left="113" w:hanging="113"/>
              <w:rPr>
                <w:sz w:val="16"/>
                <w:szCs w:val="16"/>
              </w:rPr>
            </w:pPr>
            <w:hyperlink r:id="rId137" w:history="1"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Prudential Regulation Authority </w:t>
              </w:r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  <w:t xml:space="preserve">Special Account: </w:t>
              </w:r>
              <w:r w:rsidRPr="00887AB7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Prudential Regulation Authority Act 1998,</w:t>
              </w:r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s.52</w:t>
              </w:r>
            </w:hyperlink>
          </w:p>
        </w:tc>
      </w:tr>
      <w:tr w:rsidR="009D4681" w:rsidRPr="00887AB7" w14:paraId="3B8B269B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ECF2355" w14:textId="09B22DEA" w:rsidR="009D4681" w:rsidRPr="00887AB7" w:rsidRDefault="009D4681" w:rsidP="009D4681">
            <w:pPr>
              <w:keepNext/>
              <w:jc w:val="center"/>
              <w:rPr>
                <w:b/>
                <w:sz w:val="16"/>
                <w:szCs w:val="16"/>
              </w:rPr>
            </w:pPr>
            <w:hyperlink r:id="rId13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Financial Claims Scheme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Prudential Regulation Authority Act 1998,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s.54A</w:t>
              </w:r>
            </w:hyperlink>
            <w:r w:rsidRPr="00824D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D4681" w:rsidRPr="0044018B" w14:paraId="27497F6B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454E106" w14:textId="4D53F3DB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3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Private Health Insurance Collapsed Insurer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Prudential Regulation Authority Act 1998,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s.54F</w:t>
              </w:r>
            </w:hyperlink>
          </w:p>
        </w:tc>
      </w:tr>
      <w:tr w:rsidR="009D4681" w:rsidRPr="0044018B" w14:paraId="185CA34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9A9F659" w14:textId="42D8A889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Private Health Insurance Risk Equalisation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Private Health Insurance 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2007,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s.318-1</w:t>
              </w:r>
            </w:hyperlink>
          </w:p>
        </w:tc>
      </w:tr>
      <w:tr w:rsidR="009D4681" w:rsidRPr="0044018B" w14:paraId="33DB4E97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4F19B30" w14:textId="3055F3CC" w:rsidR="009D4681" w:rsidRPr="00824D2D" w:rsidRDefault="009D4681" w:rsidP="009D4681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Securities and Investments </w:t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br/>
              <w:t xml:space="preserve">Commission: </w:t>
            </w: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9D4681" w:rsidRPr="0044018B" w14:paraId="09C552A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7F62BBA3" w14:textId="4B285A51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1" w:history="1">
              <w:r w:rsidRPr="00A97A6B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ASIC Trust and Other Moneys Special Account 2018</w:t>
              </w:r>
            </w:hyperlink>
          </w:p>
        </w:tc>
      </w:tr>
      <w:tr w:rsidR="009D4681" w:rsidRPr="0044018B" w14:paraId="421B35F8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7201976D" w14:textId="12C0CB03" w:rsidR="009D4681" w:rsidRPr="00824D2D" w:rsidRDefault="009D4681" w:rsidP="009D4681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4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Enforcement Special Account 2016</w:t>
              </w:r>
            </w:hyperlink>
          </w:p>
        </w:tc>
      </w:tr>
      <w:tr w:rsidR="009D4681" w:rsidRPr="0044018B" w14:paraId="7322C149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28F25139" w14:textId="1F4ADD4C" w:rsidR="009D4681" w:rsidRPr="00FE0D6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9D4681" w:rsidRPr="0044018B" w14:paraId="544134C5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24405D1F" w14:textId="18D70E2B" w:rsidR="009D4681" w:rsidRPr="00824D2D" w:rsidRDefault="009D4681" w:rsidP="009D4681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Taxation Office: </w:t>
            </w:r>
            <w:r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9D4681" w:rsidRPr="0044018B" w14:paraId="59C0A37F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492407B" w14:textId="73740919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Charities and Not-for-profits Commission Special Account: </w:t>
              </w:r>
              <w:r w:rsidRPr="00A32A7B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Australian Charities and Not for profits Commission Act 2012, </w:t>
              </w:r>
              <w:r w:rsidRPr="004223F1">
                <w:rPr>
                  <w:rStyle w:val="Hyperlink"/>
                  <w:iCs/>
                  <w:color w:val="000000" w:themeColor="text1"/>
                  <w:sz w:val="16"/>
                  <w:szCs w:val="16"/>
                  <w:u w:val="none"/>
                </w:rPr>
                <w:t>s.125-5</w:t>
              </w:r>
            </w:hyperlink>
          </w:p>
        </w:tc>
      </w:tr>
      <w:tr w:rsidR="009D4681" w:rsidRPr="0044018B" w14:paraId="13608AF0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735B5F36" w14:textId="02618608" w:rsidR="009D4681" w:rsidRPr="00FE0D6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5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9D4681" w:rsidRPr="0044018B" w14:paraId="130B3F1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3AACD244" w14:textId="5817CF52" w:rsidR="009D4681" w:rsidRDefault="009D4681" w:rsidP="009D4681">
            <w:pPr>
              <w:ind w:left="113" w:hanging="113"/>
            </w:pPr>
            <w:hyperlink r:id="rId146" w:history="1">
              <w:r w:rsidRPr="001D2D43">
                <w:rPr>
                  <w:rStyle w:val="Hyperlink"/>
                  <w:color w:val="auto"/>
                  <w:sz w:val="16"/>
                  <w:szCs w:val="16"/>
                  <w:u w:val="none"/>
                </w:rPr>
                <w:t>Superannuation Clearing House Special Account 2020</w:t>
              </w:r>
            </w:hyperlink>
          </w:p>
        </w:tc>
      </w:tr>
      <w:tr w:rsidR="009D4681" w:rsidRPr="0044018B" w14:paraId="49DCE7DC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62E50C1" w14:textId="42FEA929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Superannuation Holding Accounts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Small Superannuation Accounts Act 1995,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s.8</w:t>
              </w:r>
            </w:hyperlink>
            <w:r w:rsidRPr="00824D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D4681" w:rsidRPr="0044018B" w14:paraId="0F50B023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D786892" w14:textId="2AC6365C" w:rsidR="009D4681" w:rsidRPr="00E13B7E" w:rsidRDefault="009D4681" w:rsidP="009D4681">
            <w:pPr>
              <w:ind w:left="113" w:hanging="113"/>
            </w:pPr>
            <w:hyperlink r:id="rId148" w:history="1">
              <w:r w:rsidRPr="00E13B7E">
                <w:rPr>
                  <w:rStyle w:val="Hyperlink"/>
                  <w:iCs/>
                  <w:color w:val="000000" w:themeColor="text1"/>
                  <w:sz w:val="16"/>
                  <w:szCs w:val="16"/>
                  <w:u w:val="none"/>
                </w:rPr>
                <w:t>Tax Practitioners Board Special Account</w:t>
              </w:r>
              <w:r w:rsidRPr="00E13B7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: Tax Agent Services Act 2009</w:t>
              </w:r>
            </w:hyperlink>
            <w:r w:rsidRPr="00E13B7E">
              <w:rPr>
                <w:rStyle w:val="Hyperlink"/>
                <w:i/>
                <w:color w:val="000000" w:themeColor="text1"/>
                <w:sz w:val="16"/>
                <w:szCs w:val="16"/>
                <w:u w:val="none"/>
              </w:rPr>
              <w:t xml:space="preserve">, </w:t>
            </w:r>
            <w:r w:rsidRPr="00E13B7E">
              <w:rPr>
                <w:rStyle w:val="Hyperlink"/>
                <w:iCs/>
                <w:color w:val="000000" w:themeColor="text1"/>
                <w:sz w:val="16"/>
                <w:szCs w:val="16"/>
                <w:u w:val="none"/>
              </w:rPr>
              <w:t>s.60-145</w:t>
            </w:r>
          </w:p>
        </w:tc>
      </w:tr>
      <w:tr w:rsidR="009D4681" w:rsidRPr="0044018B" w14:paraId="36F68952" w14:textId="77777777" w:rsidTr="00E2544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AB7C467" w14:textId="77414C0B" w:rsidR="009D4681" w:rsidRPr="001D2D43" w:rsidRDefault="009D4681" w:rsidP="009D4681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Royal Australian Mint: 1</w:t>
            </w:r>
          </w:p>
        </w:tc>
      </w:tr>
      <w:tr w:rsidR="009D4681" w:rsidRPr="0044018B" w14:paraId="105D3818" w14:textId="77777777" w:rsidTr="00E2544E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2AFEE9D4" w14:textId="729BEF3F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9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Royal Australian Mint Special Account 2023</w:t>
              </w:r>
            </w:hyperlink>
          </w:p>
        </w:tc>
      </w:tr>
    </w:tbl>
    <w:p w14:paraId="4F793723" w14:textId="77777777" w:rsidR="004A49E5" w:rsidRDefault="004A49E5" w:rsidP="00005191">
      <w:pPr>
        <w:keepNext/>
        <w:rPr>
          <w:b/>
          <w:color w:val="000000" w:themeColor="text1"/>
          <w:sz w:val="16"/>
          <w:szCs w:val="16"/>
        </w:rPr>
        <w:sectPr w:rsidR="004A49E5" w:rsidSect="008748FD">
          <w:headerReference w:type="even" r:id="rId150"/>
          <w:headerReference w:type="default" r:id="rId151"/>
          <w:footerReference w:type="even" r:id="rId152"/>
          <w:footerReference w:type="default" r:id="rId153"/>
          <w:pgSz w:w="11906" w:h="16838"/>
          <w:pgMar w:top="284" w:right="284" w:bottom="709" w:left="284" w:header="709" w:footer="709" w:gutter="0"/>
          <w:cols w:num="3" w:space="142"/>
          <w:docGrid w:linePitch="360"/>
        </w:sectPr>
      </w:pPr>
    </w:p>
    <w:tbl>
      <w:tblPr>
        <w:tblStyle w:val="TableGrid"/>
        <w:tblW w:w="5024" w:type="pct"/>
        <w:tblLook w:val="04A0" w:firstRow="1" w:lastRow="0" w:firstColumn="1" w:lastColumn="0" w:noHBand="0" w:noVBand="1"/>
      </w:tblPr>
      <w:tblGrid>
        <w:gridCol w:w="3702"/>
      </w:tblGrid>
      <w:tr w:rsidR="00C36AB5" w:rsidRPr="0044018B" w14:paraId="505D91FD" w14:textId="77777777" w:rsidTr="00E2544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DAE88" w14:textId="3E7CA957" w:rsidR="004A49E5" w:rsidRPr="00824D2D" w:rsidRDefault="004A49E5" w:rsidP="00005191">
            <w:pPr>
              <w:keepNext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36AB5" w:rsidRPr="0044018B" w14:paraId="6301BC8F" w14:textId="77777777" w:rsidTr="004A49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A42" w14:textId="77777777" w:rsidR="00C36AB5" w:rsidRPr="00C90BB4" w:rsidRDefault="00C36AB5" w:rsidP="005C340F">
            <w:pPr>
              <w:spacing w:after="20"/>
              <w:rPr>
                <w:b/>
                <w:sz w:val="20"/>
                <w:szCs w:val="16"/>
                <w:u w:val="single"/>
              </w:rPr>
            </w:pPr>
            <w:r w:rsidRPr="00C90BB4">
              <w:rPr>
                <w:b/>
                <w:sz w:val="20"/>
                <w:szCs w:val="16"/>
                <w:u w:val="single"/>
              </w:rPr>
              <w:t>The Chart of Special Accounts</w:t>
            </w:r>
          </w:p>
          <w:p w14:paraId="5ECE9385" w14:textId="77777777" w:rsidR="00C36AB5" w:rsidRDefault="00C36AB5" w:rsidP="005C7CC7">
            <w:pPr>
              <w:spacing w:after="20"/>
              <w:ind w:left="113"/>
              <w:rPr>
                <w:sz w:val="16"/>
                <w:szCs w:val="16"/>
              </w:rPr>
            </w:pPr>
            <w:r w:rsidRPr="00DD179C">
              <w:rPr>
                <w:sz w:val="16"/>
                <w:szCs w:val="16"/>
              </w:rPr>
              <w:t xml:space="preserve">is available on the Finance website: </w:t>
            </w:r>
            <w:hyperlink r:id="rId154" w:history="1">
              <w:r>
                <w:rPr>
                  <w:rStyle w:val="Hyperlink"/>
                  <w:sz w:val="16"/>
                  <w:szCs w:val="16"/>
                </w:rPr>
                <w:t>https://www.finance.gov.au/publications/resource-management-guides/guide-appropriations-rmg-100/special-appropriations-special-accounts</w:t>
              </w:r>
            </w:hyperlink>
          </w:p>
          <w:p w14:paraId="35FE44BC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 xml:space="preserve">A special account is a legislative mechanism to appropriate up to a limited amount of Commonwealth money for spending. </w:t>
            </w:r>
          </w:p>
          <w:p w14:paraId="769FBDF4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 xml:space="preserve">Special accounts are a subset of special appropriations. </w:t>
            </w:r>
          </w:p>
          <w:p w14:paraId="69473BCA" w14:textId="77777777" w:rsidR="00C36AB5" w:rsidRPr="00B91548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Money spent against a special account is supported by the special appropriation</w:t>
            </w:r>
            <w:r>
              <w:rPr>
                <w:color w:val="000000" w:themeColor="text1"/>
                <w:sz w:val="16"/>
                <w:szCs w:val="16"/>
              </w:rPr>
              <w:t>s in the PGPA Act:</w:t>
            </w:r>
          </w:p>
          <w:p w14:paraId="6CCDA1DA" w14:textId="77777777" w:rsidR="00C36AB5" w:rsidRPr="00B91548" w:rsidRDefault="00C36AB5" w:rsidP="005C7CC7">
            <w:pPr>
              <w:pStyle w:val="ListParagraph"/>
              <w:numPr>
                <w:ilvl w:val="0"/>
                <w:numId w:val="4"/>
              </w:numPr>
              <w:spacing w:after="20"/>
              <w:ind w:left="318" w:hanging="142"/>
              <w:contextualSpacing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B91548">
              <w:rPr>
                <w:color w:val="000000" w:themeColor="text1"/>
                <w:sz w:val="16"/>
                <w:szCs w:val="16"/>
              </w:rPr>
              <w:t xml:space="preserve">ection 78 authorises a special account to established by legislative instrument. </w:t>
            </w:r>
          </w:p>
          <w:p w14:paraId="27C7107F" w14:textId="77777777" w:rsidR="00C36AB5" w:rsidRPr="00B91548" w:rsidRDefault="00C36AB5" w:rsidP="005C7CC7">
            <w:pPr>
              <w:pStyle w:val="ListParagraph"/>
              <w:numPr>
                <w:ilvl w:val="0"/>
                <w:numId w:val="4"/>
              </w:numPr>
              <w:spacing w:after="20"/>
              <w:ind w:left="318" w:hanging="142"/>
              <w:contextualSpacing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B91548">
              <w:rPr>
                <w:color w:val="000000" w:themeColor="text1"/>
                <w:sz w:val="16"/>
                <w:szCs w:val="16"/>
              </w:rPr>
              <w:t xml:space="preserve">ection 80 authorises a special account to established by an Act of Parliament. </w:t>
            </w:r>
          </w:p>
          <w:p w14:paraId="1AD0ABFC" w14:textId="77777777" w:rsidR="00C36AB5" w:rsidRPr="00B91548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Expenditure using a special account can be only for the legislated purposes of that special account.</w:t>
            </w:r>
          </w:p>
          <w:p w14:paraId="52629FD6" w14:textId="77777777" w:rsidR="00C36AB5" w:rsidRPr="00B91548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The name of each special account listed in this chart is hyperlinked to its establishing legislation on the Federal Register of Legislation.</w:t>
            </w:r>
          </w:p>
          <w:p w14:paraId="2C9AC4E9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For advice on special accounts, please email the Special Appropriations Team at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Pr="00B91548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155" w:history="1">
              <w:r w:rsidRPr="003408FF">
                <w:rPr>
                  <w:rStyle w:val="Hyperlink"/>
                  <w:sz w:val="16"/>
                  <w:szCs w:val="16"/>
                </w:rPr>
                <w:t>Special.Appropriations@finance.gov.au</w:t>
              </w:r>
            </w:hyperlink>
            <w:r w:rsidRPr="00B91548">
              <w:rPr>
                <w:color w:val="000000" w:themeColor="text1"/>
                <w:sz w:val="16"/>
                <w:szCs w:val="16"/>
              </w:rPr>
              <w:t>.</w:t>
            </w:r>
          </w:p>
          <w:p w14:paraId="4880F543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</w:p>
          <w:p w14:paraId="30B6770B" w14:textId="3DD970C7" w:rsidR="00C36AB5" w:rsidRPr="00824D2D" w:rsidRDefault="00C36AB5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2218BE0" w14:textId="77777777" w:rsidR="00C90BB4" w:rsidRPr="00A67CBB" w:rsidRDefault="00C90BB4">
      <w:pPr>
        <w:spacing w:after="0" w:line="240" w:lineRule="auto"/>
        <w:rPr>
          <w:sz w:val="4"/>
          <w:szCs w:val="4"/>
        </w:rPr>
      </w:pPr>
    </w:p>
    <w:sectPr w:rsidR="00C90BB4" w:rsidRPr="00A67CBB" w:rsidSect="008748FD">
      <w:pgSz w:w="11906" w:h="16838"/>
      <w:pgMar w:top="284" w:right="284" w:bottom="709" w:left="284" w:header="709" w:footer="709" w:gutter="0"/>
      <w:cols w:num="3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1815" w14:textId="77777777" w:rsidR="00F46BBD" w:rsidRDefault="00F46BBD" w:rsidP="009B0B7F">
      <w:pPr>
        <w:spacing w:after="0" w:line="240" w:lineRule="auto"/>
      </w:pPr>
      <w:r>
        <w:separator/>
      </w:r>
    </w:p>
    <w:p w14:paraId="6635BDD6" w14:textId="77777777" w:rsidR="00F46BBD" w:rsidRDefault="00F46BBD"/>
  </w:endnote>
  <w:endnote w:type="continuationSeparator" w:id="0">
    <w:p w14:paraId="165E5ACD" w14:textId="77777777" w:rsidR="00F46BBD" w:rsidRDefault="00F46BBD" w:rsidP="009B0B7F">
      <w:pPr>
        <w:spacing w:after="0" w:line="240" w:lineRule="auto"/>
      </w:pPr>
      <w:r>
        <w:continuationSeparator/>
      </w:r>
    </w:p>
    <w:p w14:paraId="3CCE322E" w14:textId="77777777" w:rsidR="00F46BBD" w:rsidRDefault="00F46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2DCF" w14:textId="77777777" w:rsidR="00F27381" w:rsidRDefault="00F27381">
    <w:pPr>
      <w:pStyle w:val="Footer"/>
    </w:pPr>
  </w:p>
  <w:p w14:paraId="651D22AC" w14:textId="77777777" w:rsidR="00F27381" w:rsidRDefault="00F273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5D58" w14:textId="5E5BCE1F" w:rsidR="00F27381" w:rsidRPr="004A6C2D" w:rsidRDefault="00F27381" w:rsidP="004A6C2D">
    <w:pPr>
      <w:pStyle w:val="Footer"/>
      <w:jc w:val="center"/>
      <w:rPr>
        <w:sz w:val="16"/>
        <w:szCs w:val="16"/>
      </w:rPr>
    </w:pPr>
    <w:r w:rsidRPr="004A6C2D">
      <w:rPr>
        <w:sz w:val="16"/>
        <w:szCs w:val="16"/>
      </w:rPr>
      <w:fldChar w:fldCharType="begin"/>
    </w:r>
    <w:r w:rsidRPr="004A6C2D">
      <w:rPr>
        <w:sz w:val="16"/>
        <w:szCs w:val="16"/>
      </w:rPr>
      <w:instrText xml:space="preserve"> PAGE   \* MERGEFORMAT </w:instrText>
    </w:r>
    <w:r w:rsidRPr="004A6C2D">
      <w:rPr>
        <w:sz w:val="16"/>
        <w:szCs w:val="16"/>
      </w:rPr>
      <w:fldChar w:fldCharType="separate"/>
    </w:r>
    <w:r w:rsidR="00521C50">
      <w:rPr>
        <w:noProof/>
        <w:sz w:val="16"/>
        <w:szCs w:val="16"/>
      </w:rPr>
      <w:t>3</w:t>
    </w:r>
    <w:r w:rsidRPr="004A6C2D">
      <w:rPr>
        <w:sz w:val="16"/>
        <w:szCs w:val="16"/>
      </w:rPr>
      <w:fldChar w:fldCharType="end"/>
    </w:r>
    <w:r w:rsidRPr="004A6C2D">
      <w:rPr>
        <w:sz w:val="16"/>
        <w:szCs w:val="16"/>
      </w:rPr>
      <w:t xml:space="preserve"> of </w:t>
    </w:r>
    <w:r w:rsidRPr="004A6C2D">
      <w:rPr>
        <w:sz w:val="16"/>
        <w:szCs w:val="16"/>
      </w:rPr>
      <w:fldChar w:fldCharType="begin"/>
    </w:r>
    <w:r w:rsidRPr="004A6C2D">
      <w:rPr>
        <w:sz w:val="16"/>
        <w:szCs w:val="16"/>
      </w:rPr>
      <w:instrText xml:space="preserve"> NUMPAGES   \* MERGEFORMAT </w:instrText>
    </w:r>
    <w:r w:rsidRPr="004A6C2D">
      <w:rPr>
        <w:sz w:val="16"/>
        <w:szCs w:val="16"/>
      </w:rPr>
      <w:fldChar w:fldCharType="separate"/>
    </w:r>
    <w:r w:rsidR="00521C50">
      <w:rPr>
        <w:noProof/>
        <w:sz w:val="16"/>
        <w:szCs w:val="16"/>
      </w:rPr>
      <w:t>3</w:t>
    </w:r>
    <w:r w:rsidRPr="004A6C2D">
      <w:rPr>
        <w:sz w:val="16"/>
        <w:szCs w:val="16"/>
      </w:rPr>
      <w:fldChar w:fldCharType="end"/>
    </w:r>
  </w:p>
  <w:p w14:paraId="08ED5D38" w14:textId="77777777" w:rsidR="00F27381" w:rsidRDefault="00F27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430A" w14:textId="77777777" w:rsidR="00F46BBD" w:rsidRDefault="00F46BBD" w:rsidP="009B0B7F">
      <w:pPr>
        <w:spacing w:after="0" w:line="240" w:lineRule="auto"/>
      </w:pPr>
      <w:r>
        <w:separator/>
      </w:r>
    </w:p>
    <w:p w14:paraId="6730E25F" w14:textId="77777777" w:rsidR="00F46BBD" w:rsidRDefault="00F46BBD"/>
  </w:footnote>
  <w:footnote w:type="continuationSeparator" w:id="0">
    <w:p w14:paraId="37D1CBEE" w14:textId="77777777" w:rsidR="00F46BBD" w:rsidRDefault="00F46BBD" w:rsidP="009B0B7F">
      <w:pPr>
        <w:spacing w:after="0" w:line="240" w:lineRule="auto"/>
      </w:pPr>
      <w:r>
        <w:continuationSeparator/>
      </w:r>
    </w:p>
    <w:p w14:paraId="068946E6" w14:textId="77777777" w:rsidR="00F46BBD" w:rsidRDefault="00F46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F02E" w14:textId="77777777" w:rsidR="00F27381" w:rsidRDefault="00F27381">
    <w:pPr>
      <w:pStyle w:val="Header"/>
    </w:pPr>
  </w:p>
  <w:p w14:paraId="361CD488" w14:textId="77777777" w:rsidR="00F27381" w:rsidRDefault="00F273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shd w:val="clear" w:color="auto" w:fill="1F3864" w:themeFill="accent5" w:themeFillShade="80"/>
      <w:tblLook w:val="04A0" w:firstRow="1" w:lastRow="0" w:firstColumn="1" w:lastColumn="0" w:noHBand="0" w:noVBand="1"/>
    </w:tblPr>
    <w:tblGrid>
      <w:gridCol w:w="528"/>
      <w:gridCol w:w="4531"/>
      <w:gridCol w:w="1133"/>
      <w:gridCol w:w="4536"/>
      <w:gridCol w:w="600"/>
    </w:tblGrid>
    <w:tr w:rsidR="00F27381" w14:paraId="6B5EB71A" w14:textId="77777777" w:rsidTr="00E37D5D">
      <w:tc>
        <w:tcPr>
          <w:tcW w:w="5000" w:type="pct"/>
          <w:gridSpan w:val="5"/>
          <w:shd w:val="clear" w:color="auto" w:fill="1F3864" w:themeFill="accent5" w:themeFillShade="80"/>
        </w:tcPr>
        <w:p w14:paraId="1C569C86" w14:textId="5C97550C" w:rsidR="00F27381" w:rsidRPr="00824D2D" w:rsidRDefault="00F27381" w:rsidP="004D2676">
          <w:pPr>
            <w:pStyle w:val="Header"/>
            <w:spacing w:before="120" w:after="80"/>
            <w:jc w:val="center"/>
            <w:rPr>
              <w:rFonts w:ascii="Cambria" w:hAnsi="Cambria"/>
              <w:b/>
              <w:color w:val="FFFFFF" w:themeColor="background1"/>
              <w:sz w:val="32"/>
              <w:szCs w:val="32"/>
            </w:rPr>
          </w:pPr>
          <w:r w:rsidRPr="00824D2D">
            <w:rPr>
              <w:rFonts w:ascii="Cambria" w:hAnsi="Cambria"/>
              <w:b/>
              <w:color w:val="FFFFFF" w:themeColor="background1"/>
              <w:sz w:val="32"/>
              <w:szCs w:val="32"/>
            </w:rPr>
            <w:t>Chart of Special Accounts –</w:t>
          </w:r>
          <w:r w:rsidR="007E157E">
            <w:rPr>
              <w:rFonts w:ascii="Cambria" w:hAnsi="Cambria"/>
              <w:b/>
              <w:color w:val="FFFFFF" w:themeColor="background1"/>
              <w:sz w:val="32"/>
              <w:szCs w:val="32"/>
            </w:rPr>
            <w:t xml:space="preserve"> 1</w:t>
          </w:r>
          <w:r w:rsidR="00E551C4">
            <w:rPr>
              <w:rFonts w:ascii="Cambria" w:hAnsi="Cambria"/>
              <w:b/>
              <w:color w:val="FFFFFF" w:themeColor="background1"/>
              <w:sz w:val="32"/>
              <w:szCs w:val="32"/>
            </w:rPr>
            <w:t>5</w:t>
          </w:r>
          <w:r w:rsidR="007E157E">
            <w:rPr>
              <w:rFonts w:ascii="Cambria" w:hAnsi="Cambria"/>
              <w:b/>
              <w:color w:val="FFFFFF" w:themeColor="background1"/>
              <w:sz w:val="32"/>
              <w:szCs w:val="32"/>
            </w:rPr>
            <w:t xml:space="preserve"> May</w:t>
          </w:r>
          <w:r w:rsidR="003D2BCA">
            <w:rPr>
              <w:rFonts w:ascii="Cambria" w:hAnsi="Cambria"/>
              <w:b/>
              <w:color w:val="FFFFFF" w:themeColor="background1"/>
              <w:sz w:val="32"/>
              <w:szCs w:val="32"/>
            </w:rPr>
            <w:t xml:space="preserve"> 2026</w:t>
          </w:r>
        </w:p>
        <w:p w14:paraId="41BF8504" w14:textId="34A69968" w:rsidR="00F27381" w:rsidRPr="000A3D9F" w:rsidRDefault="0088719F" w:rsidP="007E09F3">
          <w:pPr>
            <w:pStyle w:val="Header"/>
            <w:spacing w:after="240"/>
            <w:jc w:val="center"/>
            <w:rPr>
              <w:b/>
              <w:color w:val="FFFFFF" w:themeColor="background1"/>
              <w:sz w:val="24"/>
              <w:szCs w:val="24"/>
            </w:rPr>
          </w:pPr>
          <w:r>
            <w:rPr>
              <w:b/>
              <w:color w:val="FFFFFF" w:themeColor="background1"/>
              <w:sz w:val="24"/>
              <w:szCs w:val="24"/>
            </w:rPr>
            <w:t>1</w:t>
          </w:r>
          <w:r w:rsidR="004071EF">
            <w:rPr>
              <w:b/>
              <w:color w:val="FFFFFF" w:themeColor="background1"/>
              <w:sz w:val="24"/>
              <w:szCs w:val="24"/>
            </w:rPr>
            <w:t>3</w:t>
          </w:r>
          <w:r w:rsidR="007E157E">
            <w:rPr>
              <w:b/>
              <w:color w:val="FFFFFF" w:themeColor="background1"/>
              <w:sz w:val="24"/>
              <w:szCs w:val="24"/>
            </w:rPr>
            <w:t>7</w:t>
          </w:r>
          <w:r>
            <w:rPr>
              <w:b/>
              <w:color w:val="FFFFFF" w:themeColor="background1"/>
              <w:sz w:val="24"/>
              <w:szCs w:val="24"/>
            </w:rPr>
            <w:t xml:space="preserve"> </w:t>
          </w:r>
          <w:r w:rsidR="00F27381">
            <w:rPr>
              <w:b/>
              <w:color w:val="FFFFFF" w:themeColor="background1"/>
              <w:sz w:val="24"/>
              <w:szCs w:val="24"/>
            </w:rPr>
            <w:t>m</w:t>
          </w:r>
          <w:r w:rsidR="00F27381" w:rsidRPr="00824D2D">
            <w:rPr>
              <w:b/>
              <w:color w:val="FFFFFF" w:themeColor="background1"/>
              <w:sz w:val="24"/>
              <w:szCs w:val="24"/>
            </w:rPr>
            <w:t xml:space="preserve">ade under the </w:t>
          </w:r>
          <w:r w:rsidR="00F27381" w:rsidRPr="00824D2D">
            <w:rPr>
              <w:b/>
              <w:i/>
              <w:color w:val="FFFFFF" w:themeColor="background1"/>
              <w:sz w:val="24"/>
              <w:szCs w:val="24"/>
            </w:rPr>
            <w:t>Public Governance, Performance and Accountability Act 2013</w:t>
          </w:r>
          <w:r w:rsidR="00F27381">
            <w:rPr>
              <w:b/>
              <w:i/>
              <w:color w:val="FFFFFF" w:themeColor="background1"/>
              <w:sz w:val="24"/>
              <w:szCs w:val="24"/>
            </w:rPr>
            <w:t xml:space="preserve"> (PGPA Act)</w:t>
          </w:r>
        </w:p>
      </w:tc>
    </w:tr>
    <w:tr w:rsidR="00F27381" w:rsidRPr="00BB66F8" w14:paraId="5585CE33" w14:textId="77777777" w:rsidTr="005745B2">
      <w:tc>
        <w:tcPr>
          <w:tcW w:w="233" w:type="pct"/>
          <w:shd w:val="clear" w:color="auto" w:fill="1F3864" w:themeFill="accent5" w:themeFillShade="80"/>
        </w:tcPr>
        <w:p w14:paraId="2BA359AE" w14:textId="77777777" w:rsidR="00F27381" w:rsidRPr="00BB66F8" w:rsidRDefault="00F27381" w:rsidP="009B0B7F">
          <w:pPr>
            <w:pStyle w:val="Header"/>
          </w:pPr>
        </w:p>
      </w:tc>
      <w:tc>
        <w:tcPr>
          <w:tcW w:w="2000" w:type="pct"/>
          <w:shd w:val="clear" w:color="auto" w:fill="C5E0B3" w:themeFill="accent6" w:themeFillTint="66"/>
        </w:tcPr>
        <w:p w14:paraId="1238305F" w14:textId="77777777" w:rsidR="00F27381" w:rsidRPr="00450E5D" w:rsidRDefault="00F27381" w:rsidP="003127EE">
          <w:pPr>
            <w:pStyle w:val="Header"/>
            <w:jc w:val="center"/>
            <w:rPr>
              <w:sz w:val="8"/>
            </w:rPr>
          </w:pPr>
        </w:p>
        <w:p w14:paraId="2D119F0A" w14:textId="3CD08F97" w:rsidR="00F27381" w:rsidRDefault="001B50A7" w:rsidP="00255DA1">
          <w:pPr>
            <w:pStyle w:val="Header"/>
            <w:jc w:val="center"/>
          </w:pPr>
          <w:r>
            <w:t>7</w:t>
          </w:r>
          <w:r w:rsidR="003D2BCA">
            <w:t>5</w:t>
          </w:r>
          <w:r w:rsidR="00211581">
            <w:t xml:space="preserve"> </w:t>
          </w:r>
          <w:r w:rsidR="00F27381" w:rsidRPr="00503403">
            <w:t>Special Accounts</w:t>
          </w:r>
          <w:r w:rsidR="00F27381">
            <w:t xml:space="preserve"> m</w:t>
          </w:r>
          <w:r w:rsidR="00F27381" w:rsidRPr="00BB66F8">
            <w:t xml:space="preserve">ade by </w:t>
          </w:r>
          <w:r w:rsidR="00F27381">
            <w:t>legislation</w:t>
          </w:r>
          <w:r w:rsidR="00F27381" w:rsidRPr="00BB66F8">
            <w:t xml:space="preserve"> </w:t>
          </w:r>
          <w:r w:rsidR="00F27381">
            <w:br/>
          </w:r>
          <w:r w:rsidR="00F27381" w:rsidRPr="00BB66F8">
            <w:t>(section 80)</w:t>
          </w:r>
        </w:p>
        <w:p w14:paraId="34B43E28" w14:textId="024BB2A9" w:rsidR="00F27381" w:rsidRPr="00450E5D" w:rsidRDefault="00F27381" w:rsidP="003127EE">
          <w:pPr>
            <w:pStyle w:val="Header"/>
            <w:jc w:val="center"/>
            <w:rPr>
              <w:sz w:val="8"/>
            </w:rPr>
          </w:pPr>
        </w:p>
      </w:tc>
      <w:tc>
        <w:tcPr>
          <w:tcW w:w="500" w:type="pct"/>
          <w:shd w:val="clear" w:color="auto" w:fill="1F3864" w:themeFill="accent5" w:themeFillShade="80"/>
        </w:tcPr>
        <w:p w14:paraId="01C14520" w14:textId="5E5E85FA" w:rsidR="00F27381" w:rsidRPr="00BB66F8" w:rsidRDefault="00F27381" w:rsidP="009B0B7F">
          <w:pPr>
            <w:pStyle w:val="Header"/>
            <w:jc w:val="center"/>
          </w:pPr>
        </w:p>
      </w:tc>
      <w:tc>
        <w:tcPr>
          <w:tcW w:w="2002" w:type="pct"/>
          <w:shd w:val="clear" w:color="auto" w:fill="FFCCCC"/>
        </w:tcPr>
        <w:p w14:paraId="1437B3FE" w14:textId="77777777" w:rsidR="00F27381" w:rsidRPr="00450E5D" w:rsidRDefault="00F27381" w:rsidP="00085814">
          <w:pPr>
            <w:pStyle w:val="Header"/>
            <w:jc w:val="center"/>
            <w:rPr>
              <w:sz w:val="8"/>
            </w:rPr>
          </w:pPr>
        </w:p>
        <w:p w14:paraId="6E857FC4" w14:textId="765801C5" w:rsidR="00F27381" w:rsidRPr="00BB66F8" w:rsidRDefault="008C55A9" w:rsidP="00645ABA">
          <w:pPr>
            <w:pStyle w:val="Header"/>
            <w:jc w:val="center"/>
          </w:pPr>
          <w:r>
            <w:t>6</w:t>
          </w:r>
          <w:r w:rsidR="007E157E">
            <w:t>2</w:t>
          </w:r>
          <w:r w:rsidR="007D524B">
            <w:t xml:space="preserve"> </w:t>
          </w:r>
          <w:r w:rsidR="00F27381">
            <w:t>Special Accounts</w:t>
          </w:r>
          <w:r w:rsidR="00F27381" w:rsidRPr="00BB66F8">
            <w:t xml:space="preserve"> made by determination </w:t>
          </w:r>
          <w:r w:rsidR="00F27381">
            <w:br/>
          </w:r>
          <w:r w:rsidR="00F27381" w:rsidRPr="00BB66F8">
            <w:t>(section 78)</w:t>
          </w:r>
        </w:p>
      </w:tc>
      <w:tc>
        <w:tcPr>
          <w:tcW w:w="378" w:type="pct"/>
          <w:shd w:val="clear" w:color="auto" w:fill="1F3864" w:themeFill="accent5" w:themeFillShade="80"/>
        </w:tcPr>
        <w:p w14:paraId="12836351" w14:textId="77777777" w:rsidR="00F27381" w:rsidRPr="00BB66F8" w:rsidRDefault="00F27381" w:rsidP="009B0B7F">
          <w:pPr>
            <w:pStyle w:val="Header"/>
          </w:pPr>
        </w:p>
      </w:tc>
    </w:tr>
  </w:tbl>
  <w:p w14:paraId="09446813" w14:textId="77777777" w:rsidR="00F27381" w:rsidRDefault="00F27381">
    <w:pPr>
      <w:pStyle w:val="Header"/>
    </w:pPr>
  </w:p>
  <w:p w14:paraId="12C348D4" w14:textId="77777777" w:rsidR="00F27381" w:rsidRDefault="00F27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37FA"/>
    <w:multiLevelType w:val="hybridMultilevel"/>
    <w:tmpl w:val="5718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B555F"/>
    <w:multiLevelType w:val="hybridMultilevel"/>
    <w:tmpl w:val="F716A46E"/>
    <w:lvl w:ilvl="0" w:tplc="F8D257B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703135"/>
    <w:multiLevelType w:val="hybridMultilevel"/>
    <w:tmpl w:val="1256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552BF"/>
    <w:multiLevelType w:val="hybridMultilevel"/>
    <w:tmpl w:val="2C983FF8"/>
    <w:lvl w:ilvl="0" w:tplc="1190042A">
      <w:start w:val="7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48024">
    <w:abstractNumId w:val="2"/>
  </w:num>
  <w:num w:numId="2" w16cid:durableId="520124933">
    <w:abstractNumId w:val="1"/>
  </w:num>
  <w:num w:numId="3" w16cid:durableId="703216564">
    <w:abstractNumId w:val="3"/>
  </w:num>
  <w:num w:numId="4" w16cid:durableId="193496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7F"/>
    <w:rsid w:val="000002DC"/>
    <w:rsid w:val="00001787"/>
    <w:rsid w:val="000035D8"/>
    <w:rsid w:val="00005191"/>
    <w:rsid w:val="00006E13"/>
    <w:rsid w:val="00007FAE"/>
    <w:rsid w:val="00011A10"/>
    <w:rsid w:val="00014BF8"/>
    <w:rsid w:val="00021DD3"/>
    <w:rsid w:val="00023287"/>
    <w:rsid w:val="000233E3"/>
    <w:rsid w:val="00023CB1"/>
    <w:rsid w:val="00030796"/>
    <w:rsid w:val="00033406"/>
    <w:rsid w:val="00040537"/>
    <w:rsid w:val="00040961"/>
    <w:rsid w:val="000447AA"/>
    <w:rsid w:val="000531D6"/>
    <w:rsid w:val="00055E29"/>
    <w:rsid w:val="0005771E"/>
    <w:rsid w:val="00060D09"/>
    <w:rsid w:val="00065AFC"/>
    <w:rsid w:val="00066D47"/>
    <w:rsid w:val="000702A8"/>
    <w:rsid w:val="00072AD8"/>
    <w:rsid w:val="00076F23"/>
    <w:rsid w:val="00082C60"/>
    <w:rsid w:val="000836E7"/>
    <w:rsid w:val="00083B60"/>
    <w:rsid w:val="000841DF"/>
    <w:rsid w:val="00085814"/>
    <w:rsid w:val="000866B7"/>
    <w:rsid w:val="00087750"/>
    <w:rsid w:val="00090B6A"/>
    <w:rsid w:val="000948D6"/>
    <w:rsid w:val="00096876"/>
    <w:rsid w:val="00097315"/>
    <w:rsid w:val="0009756C"/>
    <w:rsid w:val="000A1452"/>
    <w:rsid w:val="000A3D9F"/>
    <w:rsid w:val="000A5087"/>
    <w:rsid w:val="000B12FC"/>
    <w:rsid w:val="000B162A"/>
    <w:rsid w:val="000B521E"/>
    <w:rsid w:val="000B5FCD"/>
    <w:rsid w:val="000B6A5D"/>
    <w:rsid w:val="000C20E9"/>
    <w:rsid w:val="000C21A4"/>
    <w:rsid w:val="000C4D67"/>
    <w:rsid w:val="000C5373"/>
    <w:rsid w:val="000D334F"/>
    <w:rsid w:val="000D381A"/>
    <w:rsid w:val="000D4B0B"/>
    <w:rsid w:val="000D61A8"/>
    <w:rsid w:val="000D62D6"/>
    <w:rsid w:val="000E0A78"/>
    <w:rsid w:val="000E4B72"/>
    <w:rsid w:val="000E5255"/>
    <w:rsid w:val="000F11B0"/>
    <w:rsid w:val="000F1B6D"/>
    <w:rsid w:val="000F20F6"/>
    <w:rsid w:val="000F2986"/>
    <w:rsid w:val="000F4276"/>
    <w:rsid w:val="000F5BBA"/>
    <w:rsid w:val="000F6116"/>
    <w:rsid w:val="00102A13"/>
    <w:rsid w:val="00102F75"/>
    <w:rsid w:val="001031EA"/>
    <w:rsid w:val="00104185"/>
    <w:rsid w:val="00106133"/>
    <w:rsid w:val="001079D5"/>
    <w:rsid w:val="00110209"/>
    <w:rsid w:val="001106E9"/>
    <w:rsid w:val="00111BCD"/>
    <w:rsid w:val="001128BC"/>
    <w:rsid w:val="0011295E"/>
    <w:rsid w:val="00112A9A"/>
    <w:rsid w:val="001152DB"/>
    <w:rsid w:val="00122453"/>
    <w:rsid w:val="0012385B"/>
    <w:rsid w:val="00124C4F"/>
    <w:rsid w:val="00124CA3"/>
    <w:rsid w:val="00126668"/>
    <w:rsid w:val="00126B16"/>
    <w:rsid w:val="00127419"/>
    <w:rsid w:val="00136B81"/>
    <w:rsid w:val="00137790"/>
    <w:rsid w:val="001378C7"/>
    <w:rsid w:val="00137D0C"/>
    <w:rsid w:val="00147274"/>
    <w:rsid w:val="00150FE6"/>
    <w:rsid w:val="00153207"/>
    <w:rsid w:val="0015405F"/>
    <w:rsid w:val="0015766C"/>
    <w:rsid w:val="00162C5E"/>
    <w:rsid w:val="001651CD"/>
    <w:rsid w:val="00165AA3"/>
    <w:rsid w:val="001712B3"/>
    <w:rsid w:val="001715AA"/>
    <w:rsid w:val="00172E60"/>
    <w:rsid w:val="0017407B"/>
    <w:rsid w:val="00176802"/>
    <w:rsid w:val="001815BE"/>
    <w:rsid w:val="00182410"/>
    <w:rsid w:val="00183C60"/>
    <w:rsid w:val="0018522C"/>
    <w:rsid w:val="001855CF"/>
    <w:rsid w:val="001868CE"/>
    <w:rsid w:val="00191361"/>
    <w:rsid w:val="00193610"/>
    <w:rsid w:val="00193B9F"/>
    <w:rsid w:val="00193F6B"/>
    <w:rsid w:val="00195E06"/>
    <w:rsid w:val="00195F54"/>
    <w:rsid w:val="001A1AC3"/>
    <w:rsid w:val="001A2F40"/>
    <w:rsid w:val="001A46AE"/>
    <w:rsid w:val="001A4EDE"/>
    <w:rsid w:val="001A5203"/>
    <w:rsid w:val="001A524E"/>
    <w:rsid w:val="001A7E64"/>
    <w:rsid w:val="001B0E23"/>
    <w:rsid w:val="001B23EB"/>
    <w:rsid w:val="001B4A12"/>
    <w:rsid w:val="001B50A7"/>
    <w:rsid w:val="001B6BCF"/>
    <w:rsid w:val="001B75E1"/>
    <w:rsid w:val="001B79A6"/>
    <w:rsid w:val="001C3F8A"/>
    <w:rsid w:val="001C5BCA"/>
    <w:rsid w:val="001D2D43"/>
    <w:rsid w:val="001E11AC"/>
    <w:rsid w:val="001E179B"/>
    <w:rsid w:val="001E5194"/>
    <w:rsid w:val="001E6F53"/>
    <w:rsid w:val="001E70D6"/>
    <w:rsid w:val="001F304B"/>
    <w:rsid w:val="001F4E85"/>
    <w:rsid w:val="001F6D7F"/>
    <w:rsid w:val="00200597"/>
    <w:rsid w:val="0020288E"/>
    <w:rsid w:val="00206FBE"/>
    <w:rsid w:val="00210013"/>
    <w:rsid w:val="00210B82"/>
    <w:rsid w:val="00210D1C"/>
    <w:rsid w:val="00211581"/>
    <w:rsid w:val="002219B8"/>
    <w:rsid w:val="0022345C"/>
    <w:rsid w:val="00225F27"/>
    <w:rsid w:val="00226B6A"/>
    <w:rsid w:val="00230A48"/>
    <w:rsid w:val="0023101A"/>
    <w:rsid w:val="002328D7"/>
    <w:rsid w:val="00234304"/>
    <w:rsid w:val="00236CDC"/>
    <w:rsid w:val="00253072"/>
    <w:rsid w:val="00255DA1"/>
    <w:rsid w:val="00262EEF"/>
    <w:rsid w:val="00263F8B"/>
    <w:rsid w:val="00264886"/>
    <w:rsid w:val="00264F57"/>
    <w:rsid w:val="002667BA"/>
    <w:rsid w:val="00267EFE"/>
    <w:rsid w:val="002704BE"/>
    <w:rsid w:val="0027169D"/>
    <w:rsid w:val="0027212F"/>
    <w:rsid w:val="002745E3"/>
    <w:rsid w:val="002758B1"/>
    <w:rsid w:val="00276EA6"/>
    <w:rsid w:val="0027765A"/>
    <w:rsid w:val="002828E2"/>
    <w:rsid w:val="00285247"/>
    <w:rsid w:val="00286606"/>
    <w:rsid w:val="002940F4"/>
    <w:rsid w:val="00296977"/>
    <w:rsid w:val="00297249"/>
    <w:rsid w:val="002A0DAC"/>
    <w:rsid w:val="002A299E"/>
    <w:rsid w:val="002A2AFD"/>
    <w:rsid w:val="002A2D5D"/>
    <w:rsid w:val="002A31ED"/>
    <w:rsid w:val="002A4A12"/>
    <w:rsid w:val="002B26DB"/>
    <w:rsid w:val="002B4B48"/>
    <w:rsid w:val="002B53C9"/>
    <w:rsid w:val="002C7BF6"/>
    <w:rsid w:val="002D6AB0"/>
    <w:rsid w:val="002E0278"/>
    <w:rsid w:val="002E0CE6"/>
    <w:rsid w:val="002E171A"/>
    <w:rsid w:val="002E285E"/>
    <w:rsid w:val="002E2C95"/>
    <w:rsid w:val="002E42CF"/>
    <w:rsid w:val="002E433F"/>
    <w:rsid w:val="002E4429"/>
    <w:rsid w:val="002E6C76"/>
    <w:rsid w:val="002F00F3"/>
    <w:rsid w:val="002F0ED1"/>
    <w:rsid w:val="002F4ABB"/>
    <w:rsid w:val="002F5339"/>
    <w:rsid w:val="002F7BB8"/>
    <w:rsid w:val="00301447"/>
    <w:rsid w:val="0030240B"/>
    <w:rsid w:val="0030336F"/>
    <w:rsid w:val="0031169C"/>
    <w:rsid w:val="003127EE"/>
    <w:rsid w:val="0031423D"/>
    <w:rsid w:val="00316269"/>
    <w:rsid w:val="0031658C"/>
    <w:rsid w:val="00320752"/>
    <w:rsid w:val="00325E8A"/>
    <w:rsid w:val="00327116"/>
    <w:rsid w:val="0033048B"/>
    <w:rsid w:val="00332051"/>
    <w:rsid w:val="00332AA5"/>
    <w:rsid w:val="0033525A"/>
    <w:rsid w:val="00336CD4"/>
    <w:rsid w:val="0034224D"/>
    <w:rsid w:val="003426CD"/>
    <w:rsid w:val="003457B0"/>
    <w:rsid w:val="0034763A"/>
    <w:rsid w:val="0035192D"/>
    <w:rsid w:val="00352775"/>
    <w:rsid w:val="00352BBC"/>
    <w:rsid w:val="00353675"/>
    <w:rsid w:val="00353B3C"/>
    <w:rsid w:val="00356F55"/>
    <w:rsid w:val="00357B0D"/>
    <w:rsid w:val="00360629"/>
    <w:rsid w:val="00360BD4"/>
    <w:rsid w:val="003615BA"/>
    <w:rsid w:val="00362002"/>
    <w:rsid w:val="0037740A"/>
    <w:rsid w:val="003805E5"/>
    <w:rsid w:val="0038194D"/>
    <w:rsid w:val="00384890"/>
    <w:rsid w:val="00384C25"/>
    <w:rsid w:val="00385E01"/>
    <w:rsid w:val="00393A8D"/>
    <w:rsid w:val="00393FF1"/>
    <w:rsid w:val="003A197C"/>
    <w:rsid w:val="003A1AF1"/>
    <w:rsid w:val="003A39CC"/>
    <w:rsid w:val="003A3A39"/>
    <w:rsid w:val="003A78D8"/>
    <w:rsid w:val="003B0311"/>
    <w:rsid w:val="003B4319"/>
    <w:rsid w:val="003B51CC"/>
    <w:rsid w:val="003B5904"/>
    <w:rsid w:val="003B7CC4"/>
    <w:rsid w:val="003C189E"/>
    <w:rsid w:val="003C5485"/>
    <w:rsid w:val="003C6804"/>
    <w:rsid w:val="003C778F"/>
    <w:rsid w:val="003D2A9C"/>
    <w:rsid w:val="003D2BCA"/>
    <w:rsid w:val="003D4642"/>
    <w:rsid w:val="003D5DF4"/>
    <w:rsid w:val="003D717E"/>
    <w:rsid w:val="003E3776"/>
    <w:rsid w:val="003E378A"/>
    <w:rsid w:val="003E4F1F"/>
    <w:rsid w:val="003E536F"/>
    <w:rsid w:val="003F0078"/>
    <w:rsid w:val="003F0175"/>
    <w:rsid w:val="003F099D"/>
    <w:rsid w:val="003F237A"/>
    <w:rsid w:val="003F2451"/>
    <w:rsid w:val="003F359E"/>
    <w:rsid w:val="003F6767"/>
    <w:rsid w:val="003F6D80"/>
    <w:rsid w:val="004022F8"/>
    <w:rsid w:val="004030F5"/>
    <w:rsid w:val="0040388C"/>
    <w:rsid w:val="00404724"/>
    <w:rsid w:val="004071EF"/>
    <w:rsid w:val="004072FE"/>
    <w:rsid w:val="00407594"/>
    <w:rsid w:val="0041161F"/>
    <w:rsid w:val="00414442"/>
    <w:rsid w:val="00417254"/>
    <w:rsid w:val="0042010D"/>
    <w:rsid w:val="00420D37"/>
    <w:rsid w:val="004223F1"/>
    <w:rsid w:val="00424D9D"/>
    <w:rsid w:val="00425ACF"/>
    <w:rsid w:val="00430024"/>
    <w:rsid w:val="00432EC3"/>
    <w:rsid w:val="00433447"/>
    <w:rsid w:val="0043462F"/>
    <w:rsid w:val="00434AD7"/>
    <w:rsid w:val="004368B6"/>
    <w:rsid w:val="004400D2"/>
    <w:rsid w:val="0044018B"/>
    <w:rsid w:val="00443CD0"/>
    <w:rsid w:val="00447DCE"/>
    <w:rsid w:val="00450E5D"/>
    <w:rsid w:val="00451860"/>
    <w:rsid w:val="0045438A"/>
    <w:rsid w:val="00454FA0"/>
    <w:rsid w:val="0045783C"/>
    <w:rsid w:val="00464337"/>
    <w:rsid w:val="00465F77"/>
    <w:rsid w:val="004719E7"/>
    <w:rsid w:val="0047357B"/>
    <w:rsid w:val="0047403D"/>
    <w:rsid w:val="00475BD9"/>
    <w:rsid w:val="00480DB9"/>
    <w:rsid w:val="0048152D"/>
    <w:rsid w:val="00481646"/>
    <w:rsid w:val="004817A6"/>
    <w:rsid w:val="00481CDF"/>
    <w:rsid w:val="00482072"/>
    <w:rsid w:val="00483587"/>
    <w:rsid w:val="004845B1"/>
    <w:rsid w:val="00484807"/>
    <w:rsid w:val="00487EEC"/>
    <w:rsid w:val="00491EE3"/>
    <w:rsid w:val="00492CF2"/>
    <w:rsid w:val="0049540F"/>
    <w:rsid w:val="004959B2"/>
    <w:rsid w:val="0049745E"/>
    <w:rsid w:val="004975EF"/>
    <w:rsid w:val="004A49E5"/>
    <w:rsid w:val="004A6C2D"/>
    <w:rsid w:val="004A7E0C"/>
    <w:rsid w:val="004B5636"/>
    <w:rsid w:val="004B624B"/>
    <w:rsid w:val="004C0D84"/>
    <w:rsid w:val="004D0CDC"/>
    <w:rsid w:val="004D2676"/>
    <w:rsid w:val="004D2CA2"/>
    <w:rsid w:val="004D7430"/>
    <w:rsid w:val="004E0E7D"/>
    <w:rsid w:val="004E2084"/>
    <w:rsid w:val="004E2962"/>
    <w:rsid w:val="004E30A4"/>
    <w:rsid w:val="004E336F"/>
    <w:rsid w:val="004E3F29"/>
    <w:rsid w:val="004E4836"/>
    <w:rsid w:val="004F1031"/>
    <w:rsid w:val="004F2854"/>
    <w:rsid w:val="004F2DB5"/>
    <w:rsid w:val="004F55D5"/>
    <w:rsid w:val="004F5F8F"/>
    <w:rsid w:val="005016C2"/>
    <w:rsid w:val="00502380"/>
    <w:rsid w:val="00503403"/>
    <w:rsid w:val="005159B9"/>
    <w:rsid w:val="00516122"/>
    <w:rsid w:val="0051795D"/>
    <w:rsid w:val="0052064F"/>
    <w:rsid w:val="00521C50"/>
    <w:rsid w:val="0052421D"/>
    <w:rsid w:val="00533832"/>
    <w:rsid w:val="00533B59"/>
    <w:rsid w:val="0053616F"/>
    <w:rsid w:val="005459E2"/>
    <w:rsid w:val="0055177D"/>
    <w:rsid w:val="00551E96"/>
    <w:rsid w:val="005526C4"/>
    <w:rsid w:val="00554B7F"/>
    <w:rsid w:val="0056358D"/>
    <w:rsid w:val="005671A9"/>
    <w:rsid w:val="00567B8D"/>
    <w:rsid w:val="005744F5"/>
    <w:rsid w:val="005745B2"/>
    <w:rsid w:val="0057698F"/>
    <w:rsid w:val="005808F5"/>
    <w:rsid w:val="00582C05"/>
    <w:rsid w:val="00582FC4"/>
    <w:rsid w:val="00585D8B"/>
    <w:rsid w:val="00585F1B"/>
    <w:rsid w:val="005905E7"/>
    <w:rsid w:val="00591172"/>
    <w:rsid w:val="00591FCD"/>
    <w:rsid w:val="005970BE"/>
    <w:rsid w:val="005973FE"/>
    <w:rsid w:val="005A196A"/>
    <w:rsid w:val="005A36FC"/>
    <w:rsid w:val="005A3C74"/>
    <w:rsid w:val="005B0293"/>
    <w:rsid w:val="005B10CA"/>
    <w:rsid w:val="005B35B8"/>
    <w:rsid w:val="005B41DF"/>
    <w:rsid w:val="005B4943"/>
    <w:rsid w:val="005B4F30"/>
    <w:rsid w:val="005B5BC0"/>
    <w:rsid w:val="005C1781"/>
    <w:rsid w:val="005C340F"/>
    <w:rsid w:val="005C3422"/>
    <w:rsid w:val="005C5521"/>
    <w:rsid w:val="005C650C"/>
    <w:rsid w:val="005C7CC7"/>
    <w:rsid w:val="005D0491"/>
    <w:rsid w:val="005D65A6"/>
    <w:rsid w:val="005E52FE"/>
    <w:rsid w:val="005E5EE6"/>
    <w:rsid w:val="005E698A"/>
    <w:rsid w:val="005E7011"/>
    <w:rsid w:val="005F5CEF"/>
    <w:rsid w:val="00600BA0"/>
    <w:rsid w:val="00600C3F"/>
    <w:rsid w:val="00600CE0"/>
    <w:rsid w:val="00605A9B"/>
    <w:rsid w:val="00606785"/>
    <w:rsid w:val="00606AE9"/>
    <w:rsid w:val="006070ED"/>
    <w:rsid w:val="006155A8"/>
    <w:rsid w:val="00615F88"/>
    <w:rsid w:val="006174C4"/>
    <w:rsid w:val="00617865"/>
    <w:rsid w:val="00617985"/>
    <w:rsid w:val="0062419C"/>
    <w:rsid w:val="00624925"/>
    <w:rsid w:val="00626275"/>
    <w:rsid w:val="00632A3E"/>
    <w:rsid w:val="00633C44"/>
    <w:rsid w:val="0063496C"/>
    <w:rsid w:val="00637287"/>
    <w:rsid w:val="00640A20"/>
    <w:rsid w:val="00641AAD"/>
    <w:rsid w:val="006431D7"/>
    <w:rsid w:val="00644716"/>
    <w:rsid w:val="006448AC"/>
    <w:rsid w:val="00644EB4"/>
    <w:rsid w:val="0064567A"/>
    <w:rsid w:val="00645A85"/>
    <w:rsid w:val="00645ABA"/>
    <w:rsid w:val="00647406"/>
    <w:rsid w:val="006475EA"/>
    <w:rsid w:val="006533ED"/>
    <w:rsid w:val="00657130"/>
    <w:rsid w:val="00662FE3"/>
    <w:rsid w:val="00664A2E"/>
    <w:rsid w:val="006665FD"/>
    <w:rsid w:val="006674F0"/>
    <w:rsid w:val="00672366"/>
    <w:rsid w:val="0067265B"/>
    <w:rsid w:val="0067340C"/>
    <w:rsid w:val="00674D7B"/>
    <w:rsid w:val="006767F4"/>
    <w:rsid w:val="00682E37"/>
    <w:rsid w:val="00683A13"/>
    <w:rsid w:val="00683CE7"/>
    <w:rsid w:val="00686C32"/>
    <w:rsid w:val="00687324"/>
    <w:rsid w:val="00687C0D"/>
    <w:rsid w:val="00687F0F"/>
    <w:rsid w:val="00690B9A"/>
    <w:rsid w:val="00693721"/>
    <w:rsid w:val="00695CE0"/>
    <w:rsid w:val="006971F2"/>
    <w:rsid w:val="006A066B"/>
    <w:rsid w:val="006A0CCE"/>
    <w:rsid w:val="006A27D4"/>
    <w:rsid w:val="006A6843"/>
    <w:rsid w:val="006A70A8"/>
    <w:rsid w:val="006B2BA3"/>
    <w:rsid w:val="006B2F79"/>
    <w:rsid w:val="006B7C73"/>
    <w:rsid w:val="006C03EF"/>
    <w:rsid w:val="006C4131"/>
    <w:rsid w:val="006C4861"/>
    <w:rsid w:val="006C58AF"/>
    <w:rsid w:val="006C73FC"/>
    <w:rsid w:val="006D4F40"/>
    <w:rsid w:val="006E21BB"/>
    <w:rsid w:val="006E2788"/>
    <w:rsid w:val="006E391E"/>
    <w:rsid w:val="006E5845"/>
    <w:rsid w:val="006F37FD"/>
    <w:rsid w:val="006F5205"/>
    <w:rsid w:val="006F565C"/>
    <w:rsid w:val="006F5DF1"/>
    <w:rsid w:val="00704C8A"/>
    <w:rsid w:val="007058F3"/>
    <w:rsid w:val="0070631C"/>
    <w:rsid w:val="00706876"/>
    <w:rsid w:val="00707CD1"/>
    <w:rsid w:val="00712131"/>
    <w:rsid w:val="007156DF"/>
    <w:rsid w:val="00715DE1"/>
    <w:rsid w:val="00720953"/>
    <w:rsid w:val="0072323A"/>
    <w:rsid w:val="00724B1F"/>
    <w:rsid w:val="00726F28"/>
    <w:rsid w:val="007322FD"/>
    <w:rsid w:val="00742335"/>
    <w:rsid w:val="0074263B"/>
    <w:rsid w:val="00742C7A"/>
    <w:rsid w:val="00744FAA"/>
    <w:rsid w:val="00750A60"/>
    <w:rsid w:val="00752474"/>
    <w:rsid w:val="007524F1"/>
    <w:rsid w:val="00752CA6"/>
    <w:rsid w:val="0075534C"/>
    <w:rsid w:val="0075569C"/>
    <w:rsid w:val="00765D6B"/>
    <w:rsid w:val="007665CE"/>
    <w:rsid w:val="00767782"/>
    <w:rsid w:val="00771501"/>
    <w:rsid w:val="00773683"/>
    <w:rsid w:val="00773D11"/>
    <w:rsid w:val="00773FD9"/>
    <w:rsid w:val="00777316"/>
    <w:rsid w:val="00777E2E"/>
    <w:rsid w:val="007821A0"/>
    <w:rsid w:val="00782C35"/>
    <w:rsid w:val="007842F2"/>
    <w:rsid w:val="00784481"/>
    <w:rsid w:val="00786493"/>
    <w:rsid w:val="007877FB"/>
    <w:rsid w:val="00787F19"/>
    <w:rsid w:val="007916CC"/>
    <w:rsid w:val="00792E9E"/>
    <w:rsid w:val="00796FFF"/>
    <w:rsid w:val="007A02F4"/>
    <w:rsid w:val="007B07EB"/>
    <w:rsid w:val="007B0D96"/>
    <w:rsid w:val="007B275F"/>
    <w:rsid w:val="007B2F08"/>
    <w:rsid w:val="007B6570"/>
    <w:rsid w:val="007C0BA9"/>
    <w:rsid w:val="007C0CE1"/>
    <w:rsid w:val="007C1F56"/>
    <w:rsid w:val="007C2CD0"/>
    <w:rsid w:val="007C2E0A"/>
    <w:rsid w:val="007C5316"/>
    <w:rsid w:val="007C535D"/>
    <w:rsid w:val="007C7522"/>
    <w:rsid w:val="007D21ED"/>
    <w:rsid w:val="007D2CC2"/>
    <w:rsid w:val="007D3122"/>
    <w:rsid w:val="007D3461"/>
    <w:rsid w:val="007D4132"/>
    <w:rsid w:val="007D4F56"/>
    <w:rsid w:val="007D524B"/>
    <w:rsid w:val="007E09F3"/>
    <w:rsid w:val="007E157E"/>
    <w:rsid w:val="007E25B4"/>
    <w:rsid w:val="007E2ACF"/>
    <w:rsid w:val="007E2F30"/>
    <w:rsid w:val="007E5907"/>
    <w:rsid w:val="007E6419"/>
    <w:rsid w:val="007E715F"/>
    <w:rsid w:val="0082036E"/>
    <w:rsid w:val="00820507"/>
    <w:rsid w:val="00824D2D"/>
    <w:rsid w:val="00826C93"/>
    <w:rsid w:val="0083064F"/>
    <w:rsid w:val="0083430A"/>
    <w:rsid w:val="008413A9"/>
    <w:rsid w:val="008416A8"/>
    <w:rsid w:val="00842EAA"/>
    <w:rsid w:val="008442CD"/>
    <w:rsid w:val="00850335"/>
    <w:rsid w:val="00850793"/>
    <w:rsid w:val="00852189"/>
    <w:rsid w:val="00853355"/>
    <w:rsid w:val="00853599"/>
    <w:rsid w:val="008556A5"/>
    <w:rsid w:val="00856627"/>
    <w:rsid w:val="00857C7F"/>
    <w:rsid w:val="00861E11"/>
    <w:rsid w:val="00862F95"/>
    <w:rsid w:val="008640AF"/>
    <w:rsid w:val="0086629C"/>
    <w:rsid w:val="00866C4E"/>
    <w:rsid w:val="00870245"/>
    <w:rsid w:val="00871103"/>
    <w:rsid w:val="00871275"/>
    <w:rsid w:val="00872020"/>
    <w:rsid w:val="00872264"/>
    <w:rsid w:val="00872ED1"/>
    <w:rsid w:val="008748FD"/>
    <w:rsid w:val="00885E97"/>
    <w:rsid w:val="0088689B"/>
    <w:rsid w:val="0088719F"/>
    <w:rsid w:val="00887AB7"/>
    <w:rsid w:val="00894F57"/>
    <w:rsid w:val="00895B63"/>
    <w:rsid w:val="0089751E"/>
    <w:rsid w:val="008A54F5"/>
    <w:rsid w:val="008A62B2"/>
    <w:rsid w:val="008B0DD2"/>
    <w:rsid w:val="008B299B"/>
    <w:rsid w:val="008B50A1"/>
    <w:rsid w:val="008B7664"/>
    <w:rsid w:val="008C258D"/>
    <w:rsid w:val="008C2D81"/>
    <w:rsid w:val="008C55A9"/>
    <w:rsid w:val="008C6ADA"/>
    <w:rsid w:val="008D092D"/>
    <w:rsid w:val="008D2FE5"/>
    <w:rsid w:val="008D4741"/>
    <w:rsid w:val="008E1147"/>
    <w:rsid w:val="008E12B1"/>
    <w:rsid w:val="008E3282"/>
    <w:rsid w:val="008E6A31"/>
    <w:rsid w:val="008F300C"/>
    <w:rsid w:val="008F420A"/>
    <w:rsid w:val="008F5F18"/>
    <w:rsid w:val="008F6873"/>
    <w:rsid w:val="008F6C38"/>
    <w:rsid w:val="008F7599"/>
    <w:rsid w:val="00902358"/>
    <w:rsid w:val="00903480"/>
    <w:rsid w:val="00905212"/>
    <w:rsid w:val="00905E97"/>
    <w:rsid w:val="00906529"/>
    <w:rsid w:val="0091132B"/>
    <w:rsid w:val="0091174E"/>
    <w:rsid w:val="009132AB"/>
    <w:rsid w:val="00917A9D"/>
    <w:rsid w:val="00926521"/>
    <w:rsid w:val="009266B2"/>
    <w:rsid w:val="0092777C"/>
    <w:rsid w:val="00935CBB"/>
    <w:rsid w:val="0093629A"/>
    <w:rsid w:val="0093663F"/>
    <w:rsid w:val="00936C9A"/>
    <w:rsid w:val="009425BF"/>
    <w:rsid w:val="00943E9B"/>
    <w:rsid w:val="00946BD6"/>
    <w:rsid w:val="009506C7"/>
    <w:rsid w:val="00957B2B"/>
    <w:rsid w:val="00962F40"/>
    <w:rsid w:val="00975E08"/>
    <w:rsid w:val="00976ACD"/>
    <w:rsid w:val="00984987"/>
    <w:rsid w:val="00987237"/>
    <w:rsid w:val="009907D7"/>
    <w:rsid w:val="009928FE"/>
    <w:rsid w:val="009932CD"/>
    <w:rsid w:val="00995F72"/>
    <w:rsid w:val="009A4E62"/>
    <w:rsid w:val="009B0B7F"/>
    <w:rsid w:val="009B1EDC"/>
    <w:rsid w:val="009B61CA"/>
    <w:rsid w:val="009C3EFF"/>
    <w:rsid w:val="009D1BF6"/>
    <w:rsid w:val="009D4681"/>
    <w:rsid w:val="009D5AA6"/>
    <w:rsid w:val="009E2FD2"/>
    <w:rsid w:val="009E362D"/>
    <w:rsid w:val="009E49C1"/>
    <w:rsid w:val="009E5307"/>
    <w:rsid w:val="009E7F3F"/>
    <w:rsid w:val="009F0395"/>
    <w:rsid w:val="009F0554"/>
    <w:rsid w:val="009F3A66"/>
    <w:rsid w:val="009F3FBE"/>
    <w:rsid w:val="009F4A91"/>
    <w:rsid w:val="00A01B45"/>
    <w:rsid w:val="00A01B5C"/>
    <w:rsid w:val="00A0389D"/>
    <w:rsid w:val="00A0611D"/>
    <w:rsid w:val="00A077AB"/>
    <w:rsid w:val="00A07E88"/>
    <w:rsid w:val="00A1058F"/>
    <w:rsid w:val="00A10E91"/>
    <w:rsid w:val="00A10F9C"/>
    <w:rsid w:val="00A12793"/>
    <w:rsid w:val="00A14F48"/>
    <w:rsid w:val="00A16D6B"/>
    <w:rsid w:val="00A22764"/>
    <w:rsid w:val="00A31306"/>
    <w:rsid w:val="00A32A7B"/>
    <w:rsid w:val="00A34F34"/>
    <w:rsid w:val="00A375B5"/>
    <w:rsid w:val="00A37A6B"/>
    <w:rsid w:val="00A41EA9"/>
    <w:rsid w:val="00A4340C"/>
    <w:rsid w:val="00A43665"/>
    <w:rsid w:val="00A508F7"/>
    <w:rsid w:val="00A554FD"/>
    <w:rsid w:val="00A60880"/>
    <w:rsid w:val="00A6175C"/>
    <w:rsid w:val="00A6201E"/>
    <w:rsid w:val="00A63374"/>
    <w:rsid w:val="00A67CBB"/>
    <w:rsid w:val="00A71BF6"/>
    <w:rsid w:val="00A7552B"/>
    <w:rsid w:val="00A76673"/>
    <w:rsid w:val="00A76A86"/>
    <w:rsid w:val="00A80868"/>
    <w:rsid w:val="00A8314F"/>
    <w:rsid w:val="00A83F98"/>
    <w:rsid w:val="00A84680"/>
    <w:rsid w:val="00A905F3"/>
    <w:rsid w:val="00A905F6"/>
    <w:rsid w:val="00A90604"/>
    <w:rsid w:val="00A9201D"/>
    <w:rsid w:val="00A92112"/>
    <w:rsid w:val="00A92411"/>
    <w:rsid w:val="00A9710C"/>
    <w:rsid w:val="00A97A6B"/>
    <w:rsid w:val="00AA0B31"/>
    <w:rsid w:val="00AA1178"/>
    <w:rsid w:val="00AA11AD"/>
    <w:rsid w:val="00AA34BD"/>
    <w:rsid w:val="00AA3654"/>
    <w:rsid w:val="00AA4C83"/>
    <w:rsid w:val="00AA4C84"/>
    <w:rsid w:val="00AB0609"/>
    <w:rsid w:val="00AB08E7"/>
    <w:rsid w:val="00AB0B93"/>
    <w:rsid w:val="00AB2552"/>
    <w:rsid w:val="00AB48AC"/>
    <w:rsid w:val="00AC0788"/>
    <w:rsid w:val="00AC1E9D"/>
    <w:rsid w:val="00AC2085"/>
    <w:rsid w:val="00AC2B02"/>
    <w:rsid w:val="00AC62B9"/>
    <w:rsid w:val="00AC6672"/>
    <w:rsid w:val="00AD0EAC"/>
    <w:rsid w:val="00AD0F46"/>
    <w:rsid w:val="00AD135C"/>
    <w:rsid w:val="00AD4759"/>
    <w:rsid w:val="00AD5AA9"/>
    <w:rsid w:val="00AD68D5"/>
    <w:rsid w:val="00AD7DB4"/>
    <w:rsid w:val="00AE7100"/>
    <w:rsid w:val="00AE7186"/>
    <w:rsid w:val="00AE7E19"/>
    <w:rsid w:val="00AF20C5"/>
    <w:rsid w:val="00AF26A5"/>
    <w:rsid w:val="00AF330F"/>
    <w:rsid w:val="00AF3FFC"/>
    <w:rsid w:val="00AF6989"/>
    <w:rsid w:val="00B00F94"/>
    <w:rsid w:val="00B01173"/>
    <w:rsid w:val="00B01B4D"/>
    <w:rsid w:val="00B05107"/>
    <w:rsid w:val="00B0660A"/>
    <w:rsid w:val="00B06BDA"/>
    <w:rsid w:val="00B06E28"/>
    <w:rsid w:val="00B07420"/>
    <w:rsid w:val="00B07746"/>
    <w:rsid w:val="00B171F3"/>
    <w:rsid w:val="00B206CD"/>
    <w:rsid w:val="00B22780"/>
    <w:rsid w:val="00B23019"/>
    <w:rsid w:val="00B245D5"/>
    <w:rsid w:val="00B260DF"/>
    <w:rsid w:val="00B2783C"/>
    <w:rsid w:val="00B27D39"/>
    <w:rsid w:val="00B30145"/>
    <w:rsid w:val="00B3023E"/>
    <w:rsid w:val="00B34271"/>
    <w:rsid w:val="00B36DE0"/>
    <w:rsid w:val="00B423C4"/>
    <w:rsid w:val="00B4273F"/>
    <w:rsid w:val="00B43152"/>
    <w:rsid w:val="00B44D73"/>
    <w:rsid w:val="00B44DDE"/>
    <w:rsid w:val="00B4529B"/>
    <w:rsid w:val="00B62B93"/>
    <w:rsid w:val="00B62C27"/>
    <w:rsid w:val="00B673C6"/>
    <w:rsid w:val="00B679C0"/>
    <w:rsid w:val="00B709D6"/>
    <w:rsid w:val="00B71D0D"/>
    <w:rsid w:val="00B7206E"/>
    <w:rsid w:val="00B74E39"/>
    <w:rsid w:val="00B81BB8"/>
    <w:rsid w:val="00B828F3"/>
    <w:rsid w:val="00B83168"/>
    <w:rsid w:val="00B85270"/>
    <w:rsid w:val="00B869A9"/>
    <w:rsid w:val="00B8713C"/>
    <w:rsid w:val="00B87726"/>
    <w:rsid w:val="00B91548"/>
    <w:rsid w:val="00B949DC"/>
    <w:rsid w:val="00B975A1"/>
    <w:rsid w:val="00BA1ADB"/>
    <w:rsid w:val="00BA2FB3"/>
    <w:rsid w:val="00BA433D"/>
    <w:rsid w:val="00BA7363"/>
    <w:rsid w:val="00BB095B"/>
    <w:rsid w:val="00BB25B8"/>
    <w:rsid w:val="00BB66F8"/>
    <w:rsid w:val="00BC032A"/>
    <w:rsid w:val="00BC04BC"/>
    <w:rsid w:val="00BC519C"/>
    <w:rsid w:val="00BD0738"/>
    <w:rsid w:val="00BD2699"/>
    <w:rsid w:val="00BD36ED"/>
    <w:rsid w:val="00BD5C2A"/>
    <w:rsid w:val="00BE1B4B"/>
    <w:rsid w:val="00BE2922"/>
    <w:rsid w:val="00BE5FB0"/>
    <w:rsid w:val="00BE6474"/>
    <w:rsid w:val="00BE655E"/>
    <w:rsid w:val="00BE76A7"/>
    <w:rsid w:val="00BE7CC3"/>
    <w:rsid w:val="00BF0010"/>
    <w:rsid w:val="00BF310C"/>
    <w:rsid w:val="00BF3480"/>
    <w:rsid w:val="00BF7C9B"/>
    <w:rsid w:val="00C02442"/>
    <w:rsid w:val="00C05E7A"/>
    <w:rsid w:val="00C12205"/>
    <w:rsid w:val="00C13D19"/>
    <w:rsid w:val="00C221B9"/>
    <w:rsid w:val="00C23027"/>
    <w:rsid w:val="00C2309A"/>
    <w:rsid w:val="00C2394D"/>
    <w:rsid w:val="00C23D9B"/>
    <w:rsid w:val="00C24CD4"/>
    <w:rsid w:val="00C26131"/>
    <w:rsid w:val="00C3096E"/>
    <w:rsid w:val="00C33CA9"/>
    <w:rsid w:val="00C34875"/>
    <w:rsid w:val="00C35463"/>
    <w:rsid w:val="00C36AB5"/>
    <w:rsid w:val="00C36DDB"/>
    <w:rsid w:val="00C37235"/>
    <w:rsid w:val="00C3750E"/>
    <w:rsid w:val="00C43248"/>
    <w:rsid w:val="00C440A8"/>
    <w:rsid w:val="00C50408"/>
    <w:rsid w:val="00C5203C"/>
    <w:rsid w:val="00C55A09"/>
    <w:rsid w:val="00C57C47"/>
    <w:rsid w:val="00C6014C"/>
    <w:rsid w:val="00C66BBF"/>
    <w:rsid w:val="00C743A4"/>
    <w:rsid w:val="00C75802"/>
    <w:rsid w:val="00C7659F"/>
    <w:rsid w:val="00C76741"/>
    <w:rsid w:val="00C80D1D"/>
    <w:rsid w:val="00C81FC6"/>
    <w:rsid w:val="00C82C3E"/>
    <w:rsid w:val="00C82D18"/>
    <w:rsid w:val="00C859D3"/>
    <w:rsid w:val="00C90BB4"/>
    <w:rsid w:val="00C91ECC"/>
    <w:rsid w:val="00C95FAB"/>
    <w:rsid w:val="00C9717B"/>
    <w:rsid w:val="00CA3AB3"/>
    <w:rsid w:val="00CA46C9"/>
    <w:rsid w:val="00CA47E5"/>
    <w:rsid w:val="00CA4E51"/>
    <w:rsid w:val="00CA5117"/>
    <w:rsid w:val="00CA5BB3"/>
    <w:rsid w:val="00CA617F"/>
    <w:rsid w:val="00CA62EB"/>
    <w:rsid w:val="00CB1649"/>
    <w:rsid w:val="00CB1872"/>
    <w:rsid w:val="00CB1C52"/>
    <w:rsid w:val="00CB3825"/>
    <w:rsid w:val="00CB3B94"/>
    <w:rsid w:val="00CB3F4D"/>
    <w:rsid w:val="00CB75B1"/>
    <w:rsid w:val="00CC05BD"/>
    <w:rsid w:val="00CC0745"/>
    <w:rsid w:val="00CC258D"/>
    <w:rsid w:val="00CC3076"/>
    <w:rsid w:val="00CC4423"/>
    <w:rsid w:val="00CD2A8B"/>
    <w:rsid w:val="00CD52D9"/>
    <w:rsid w:val="00CE4E35"/>
    <w:rsid w:val="00CE5F21"/>
    <w:rsid w:val="00CF0ED8"/>
    <w:rsid w:val="00CF2039"/>
    <w:rsid w:val="00CF31D3"/>
    <w:rsid w:val="00CF3EED"/>
    <w:rsid w:val="00CF40C3"/>
    <w:rsid w:val="00CF63B2"/>
    <w:rsid w:val="00D012F9"/>
    <w:rsid w:val="00D02B62"/>
    <w:rsid w:val="00D02CB5"/>
    <w:rsid w:val="00D1033D"/>
    <w:rsid w:val="00D10567"/>
    <w:rsid w:val="00D153B9"/>
    <w:rsid w:val="00D15CB0"/>
    <w:rsid w:val="00D1710E"/>
    <w:rsid w:val="00D20DFA"/>
    <w:rsid w:val="00D2168D"/>
    <w:rsid w:val="00D236C4"/>
    <w:rsid w:val="00D30575"/>
    <w:rsid w:val="00D32B26"/>
    <w:rsid w:val="00D33F67"/>
    <w:rsid w:val="00D33F6C"/>
    <w:rsid w:val="00D354F9"/>
    <w:rsid w:val="00D4334E"/>
    <w:rsid w:val="00D45080"/>
    <w:rsid w:val="00D45771"/>
    <w:rsid w:val="00D46839"/>
    <w:rsid w:val="00D46961"/>
    <w:rsid w:val="00D473D6"/>
    <w:rsid w:val="00D52094"/>
    <w:rsid w:val="00D53227"/>
    <w:rsid w:val="00D539E7"/>
    <w:rsid w:val="00D5701B"/>
    <w:rsid w:val="00D57649"/>
    <w:rsid w:val="00D62AA8"/>
    <w:rsid w:val="00D638F1"/>
    <w:rsid w:val="00D63FA3"/>
    <w:rsid w:val="00D646EB"/>
    <w:rsid w:val="00D70140"/>
    <w:rsid w:val="00D7101F"/>
    <w:rsid w:val="00D72931"/>
    <w:rsid w:val="00D84A59"/>
    <w:rsid w:val="00D853B1"/>
    <w:rsid w:val="00D94BF4"/>
    <w:rsid w:val="00DA2347"/>
    <w:rsid w:val="00DA6376"/>
    <w:rsid w:val="00DA6720"/>
    <w:rsid w:val="00DB39FC"/>
    <w:rsid w:val="00DD0405"/>
    <w:rsid w:val="00DD179C"/>
    <w:rsid w:val="00DE01A7"/>
    <w:rsid w:val="00DE0F8D"/>
    <w:rsid w:val="00DE1CDA"/>
    <w:rsid w:val="00DE3E57"/>
    <w:rsid w:val="00DE4CF0"/>
    <w:rsid w:val="00DE603A"/>
    <w:rsid w:val="00DE7EF8"/>
    <w:rsid w:val="00DF0DFA"/>
    <w:rsid w:val="00DF320B"/>
    <w:rsid w:val="00DF5363"/>
    <w:rsid w:val="00DF53A4"/>
    <w:rsid w:val="00DF6564"/>
    <w:rsid w:val="00DF7A53"/>
    <w:rsid w:val="00E012B2"/>
    <w:rsid w:val="00E02251"/>
    <w:rsid w:val="00E0447E"/>
    <w:rsid w:val="00E0601B"/>
    <w:rsid w:val="00E10033"/>
    <w:rsid w:val="00E108BF"/>
    <w:rsid w:val="00E10D00"/>
    <w:rsid w:val="00E12D55"/>
    <w:rsid w:val="00E13B7E"/>
    <w:rsid w:val="00E15652"/>
    <w:rsid w:val="00E163DB"/>
    <w:rsid w:val="00E21F9C"/>
    <w:rsid w:val="00E229BE"/>
    <w:rsid w:val="00E2544E"/>
    <w:rsid w:val="00E31B5E"/>
    <w:rsid w:val="00E32AD0"/>
    <w:rsid w:val="00E3618B"/>
    <w:rsid w:val="00E37D5D"/>
    <w:rsid w:val="00E40887"/>
    <w:rsid w:val="00E42FFC"/>
    <w:rsid w:val="00E43AC1"/>
    <w:rsid w:val="00E45562"/>
    <w:rsid w:val="00E465CF"/>
    <w:rsid w:val="00E53854"/>
    <w:rsid w:val="00E54547"/>
    <w:rsid w:val="00E551C4"/>
    <w:rsid w:val="00E578CA"/>
    <w:rsid w:val="00E613E8"/>
    <w:rsid w:val="00E62898"/>
    <w:rsid w:val="00E65816"/>
    <w:rsid w:val="00E65E4D"/>
    <w:rsid w:val="00E732E1"/>
    <w:rsid w:val="00E805F3"/>
    <w:rsid w:val="00E821CD"/>
    <w:rsid w:val="00E82A80"/>
    <w:rsid w:val="00E84181"/>
    <w:rsid w:val="00E902AB"/>
    <w:rsid w:val="00E90DB6"/>
    <w:rsid w:val="00E9466A"/>
    <w:rsid w:val="00E96FF8"/>
    <w:rsid w:val="00EA07F3"/>
    <w:rsid w:val="00EA0F77"/>
    <w:rsid w:val="00EA3CED"/>
    <w:rsid w:val="00EB1666"/>
    <w:rsid w:val="00EB61CA"/>
    <w:rsid w:val="00EC2394"/>
    <w:rsid w:val="00ED042D"/>
    <w:rsid w:val="00ED1906"/>
    <w:rsid w:val="00ED2F96"/>
    <w:rsid w:val="00ED5300"/>
    <w:rsid w:val="00ED5347"/>
    <w:rsid w:val="00EE755C"/>
    <w:rsid w:val="00EF1CC1"/>
    <w:rsid w:val="00EF6700"/>
    <w:rsid w:val="00F011D2"/>
    <w:rsid w:val="00F046A3"/>
    <w:rsid w:val="00F07A0D"/>
    <w:rsid w:val="00F108AD"/>
    <w:rsid w:val="00F10AE4"/>
    <w:rsid w:val="00F11190"/>
    <w:rsid w:val="00F1669B"/>
    <w:rsid w:val="00F170DC"/>
    <w:rsid w:val="00F20FAC"/>
    <w:rsid w:val="00F27381"/>
    <w:rsid w:val="00F3122F"/>
    <w:rsid w:val="00F3253A"/>
    <w:rsid w:val="00F334E0"/>
    <w:rsid w:val="00F33EDE"/>
    <w:rsid w:val="00F408B4"/>
    <w:rsid w:val="00F41A52"/>
    <w:rsid w:val="00F41C20"/>
    <w:rsid w:val="00F421E5"/>
    <w:rsid w:val="00F429F8"/>
    <w:rsid w:val="00F439AB"/>
    <w:rsid w:val="00F43C68"/>
    <w:rsid w:val="00F43EBB"/>
    <w:rsid w:val="00F46BBD"/>
    <w:rsid w:val="00F52426"/>
    <w:rsid w:val="00F53333"/>
    <w:rsid w:val="00F533BD"/>
    <w:rsid w:val="00F54EE2"/>
    <w:rsid w:val="00F565D5"/>
    <w:rsid w:val="00F6203F"/>
    <w:rsid w:val="00F674BB"/>
    <w:rsid w:val="00F70E09"/>
    <w:rsid w:val="00F73475"/>
    <w:rsid w:val="00F748D4"/>
    <w:rsid w:val="00F769E4"/>
    <w:rsid w:val="00F86C20"/>
    <w:rsid w:val="00F878F0"/>
    <w:rsid w:val="00F908DB"/>
    <w:rsid w:val="00F90BF3"/>
    <w:rsid w:val="00F90D04"/>
    <w:rsid w:val="00F91E20"/>
    <w:rsid w:val="00FA47FE"/>
    <w:rsid w:val="00FA5C3E"/>
    <w:rsid w:val="00FA6E94"/>
    <w:rsid w:val="00FB0A86"/>
    <w:rsid w:val="00FB3FCC"/>
    <w:rsid w:val="00FB4BC9"/>
    <w:rsid w:val="00FB5029"/>
    <w:rsid w:val="00FB5F1D"/>
    <w:rsid w:val="00FB6AA3"/>
    <w:rsid w:val="00FC0739"/>
    <w:rsid w:val="00FC1CC7"/>
    <w:rsid w:val="00FC2F2D"/>
    <w:rsid w:val="00FC3A28"/>
    <w:rsid w:val="00FC4CAD"/>
    <w:rsid w:val="00FC4F08"/>
    <w:rsid w:val="00FD12FF"/>
    <w:rsid w:val="00FD420E"/>
    <w:rsid w:val="00FD55B8"/>
    <w:rsid w:val="00FD5A79"/>
    <w:rsid w:val="00FD5B18"/>
    <w:rsid w:val="00FD5B36"/>
    <w:rsid w:val="00FE0D6D"/>
    <w:rsid w:val="00FE11A6"/>
    <w:rsid w:val="00FE1E65"/>
    <w:rsid w:val="00FE3A0A"/>
    <w:rsid w:val="00FE3C19"/>
    <w:rsid w:val="00FE40A2"/>
    <w:rsid w:val="00FE6262"/>
    <w:rsid w:val="00FE635E"/>
    <w:rsid w:val="00FF06B4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0CAEC1E5"/>
  <w15:chartTrackingRefBased/>
  <w15:docId w15:val="{81C92100-E189-4F60-BF1A-47C27A7E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B7F"/>
  </w:style>
  <w:style w:type="paragraph" w:styleId="Footer">
    <w:name w:val="footer"/>
    <w:basedOn w:val="Normal"/>
    <w:link w:val="FooterChar"/>
    <w:uiPriority w:val="99"/>
    <w:unhideWhenUsed/>
    <w:rsid w:val="009B0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7F"/>
  </w:style>
  <w:style w:type="table" w:styleId="TableGrid">
    <w:name w:val="Table Grid"/>
    <w:basedOn w:val="TableNormal"/>
    <w:uiPriority w:val="39"/>
    <w:rsid w:val="009B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67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7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22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E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5BD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F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slation.gov.au/Series/C2004A03443" TargetMode="External"/><Relationship Id="rId21" Type="http://schemas.openxmlformats.org/officeDocument/2006/relationships/hyperlink" Target="https://www.legislation.gov.au/Series/C2004A05069" TargetMode="External"/><Relationship Id="rId42" Type="http://schemas.openxmlformats.org/officeDocument/2006/relationships/hyperlink" Target="http://www.legislation.gov.au/Series/C2014C00380" TargetMode="External"/><Relationship Id="rId63" Type="http://schemas.openxmlformats.org/officeDocument/2006/relationships/hyperlink" Target="https://www.legislation.gov.au/Series/C2015A00116" TargetMode="External"/><Relationship Id="rId84" Type="http://schemas.openxmlformats.org/officeDocument/2006/relationships/hyperlink" Target="https://www.legislation.gov.au/Series/F2021L00704" TargetMode="External"/><Relationship Id="rId138" Type="http://schemas.openxmlformats.org/officeDocument/2006/relationships/hyperlink" Target="https://www.legislation.gov.au/Series/C2004A00310" TargetMode="External"/><Relationship Id="rId107" Type="http://schemas.openxmlformats.org/officeDocument/2006/relationships/hyperlink" Target="https://www.legislation.gov.au/Series/F2016L01330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legislation.gov.au/Series/F2023L00669" TargetMode="External"/><Relationship Id="rId53" Type="http://schemas.openxmlformats.org/officeDocument/2006/relationships/hyperlink" Target="https://www.legislation.gov.au/Series/F2018L00150" TargetMode="External"/><Relationship Id="rId74" Type="http://schemas.openxmlformats.org/officeDocument/2006/relationships/hyperlink" Target="https://www.legislation.gov.au/Series/F2017L00252" TargetMode="External"/><Relationship Id="rId128" Type="http://schemas.openxmlformats.org/officeDocument/2006/relationships/hyperlink" Target="https://www.legislation.gov.au/C2018A00065/latest/text" TargetMode="External"/><Relationship Id="rId149" Type="http://schemas.openxmlformats.org/officeDocument/2006/relationships/hyperlink" Target="https://www.legislation.gov.au/Series/F2023L01117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legislation.gov.au/Series/C2019A00090" TargetMode="External"/><Relationship Id="rId22" Type="http://schemas.openxmlformats.org/officeDocument/2006/relationships/hyperlink" Target="https://www.legislation.gov.au/Series/F2017L00250" TargetMode="External"/><Relationship Id="rId43" Type="http://schemas.openxmlformats.org/officeDocument/2006/relationships/hyperlink" Target="https://www.legislation.gov.au/F2025L00863/asmade/versions" TargetMode="External"/><Relationship Id="rId64" Type="http://schemas.openxmlformats.org/officeDocument/2006/relationships/hyperlink" Target="https://www.legislation.gov.au/F2024L01452/asmade/versions" TargetMode="External"/><Relationship Id="rId118" Type="http://schemas.openxmlformats.org/officeDocument/2006/relationships/hyperlink" Target="https://www.legislation.gov.au/Series/C2006A00124" TargetMode="External"/><Relationship Id="rId139" Type="http://schemas.openxmlformats.org/officeDocument/2006/relationships/hyperlink" Target="https://www.legislation.gov.au/Series/C2004A00310" TargetMode="External"/><Relationship Id="rId80" Type="http://schemas.openxmlformats.org/officeDocument/2006/relationships/hyperlink" Target="https://www.legislation.gov.au/Series/C2004A00762" TargetMode="External"/><Relationship Id="rId85" Type="http://schemas.openxmlformats.org/officeDocument/2006/relationships/hyperlink" Target="https://www.legislation.gov.au/Series/C2004A03952" TargetMode="External"/><Relationship Id="rId150" Type="http://schemas.openxmlformats.org/officeDocument/2006/relationships/header" Target="header1.xml"/><Relationship Id="rId155" Type="http://schemas.openxmlformats.org/officeDocument/2006/relationships/hyperlink" Target="mailto:Special.Appropriations@finance.gov.au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legislation.gov.au/Series/C2004A04236" TargetMode="External"/><Relationship Id="rId33" Type="http://schemas.openxmlformats.org/officeDocument/2006/relationships/hyperlink" Target="https://www.legislation.gov.au/Series/C2007A00137" TargetMode="External"/><Relationship Id="rId38" Type="http://schemas.openxmlformats.org/officeDocument/2006/relationships/hyperlink" Target="https://www.legislation.gov.au/Series/C2004A00767" TargetMode="External"/><Relationship Id="rId59" Type="http://schemas.openxmlformats.org/officeDocument/2006/relationships/hyperlink" Target="https://www.legislation.gov.au/Series/C2019A00090" TargetMode="External"/><Relationship Id="rId103" Type="http://schemas.openxmlformats.org/officeDocument/2006/relationships/hyperlink" Target="https://www.legislation.gov.au/Series/F2021L00705" TargetMode="External"/><Relationship Id="rId108" Type="http://schemas.openxmlformats.org/officeDocument/2006/relationships/hyperlink" Target="https://www.legislation.gov.au/Series/C2004A03252" TargetMode="External"/><Relationship Id="rId124" Type="http://schemas.openxmlformats.org/officeDocument/2006/relationships/hyperlink" Target="https://www.legislation.gov.au/F2019L01532/asmade/text" TargetMode="External"/><Relationship Id="rId129" Type="http://schemas.openxmlformats.org/officeDocument/2006/relationships/hyperlink" Target="https://www.legislation.gov.au/Series/C2017A00071" TargetMode="External"/><Relationship Id="rId54" Type="http://schemas.openxmlformats.org/officeDocument/2006/relationships/hyperlink" Target="https://www.legislation.gov.au/Series/C2018A00145" TargetMode="External"/><Relationship Id="rId70" Type="http://schemas.openxmlformats.org/officeDocument/2006/relationships/hyperlink" Target="https://www.legislation.gov.au/Series/C2016C00338" TargetMode="External"/><Relationship Id="rId75" Type="http://schemas.openxmlformats.org/officeDocument/2006/relationships/hyperlink" Target="https://www.legislation.gov.au/Series/F2019L01057" TargetMode="External"/><Relationship Id="rId91" Type="http://schemas.openxmlformats.org/officeDocument/2006/relationships/hyperlink" Target="https://www.legislation.gov.au/Series/F2018L00589" TargetMode="External"/><Relationship Id="rId96" Type="http://schemas.openxmlformats.org/officeDocument/2006/relationships/hyperlink" Target="https://www.legislation.gov.au/Series/F2016L01341" TargetMode="External"/><Relationship Id="rId140" Type="http://schemas.openxmlformats.org/officeDocument/2006/relationships/hyperlink" Target="https://www.legislation.gov.au/Series/C2007A00031" TargetMode="External"/><Relationship Id="rId145" Type="http://schemas.openxmlformats.org/officeDocument/2006/relationships/hyperlink" Target="https://www.legislation.gov.au/Series/F2022L0115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legislation.gov.au/Series/F2022L01160" TargetMode="External"/><Relationship Id="rId28" Type="http://schemas.openxmlformats.org/officeDocument/2006/relationships/hyperlink" Target="https://www.legislation.gov.au/Series/C2004A04799" TargetMode="External"/><Relationship Id="rId49" Type="http://schemas.openxmlformats.org/officeDocument/2006/relationships/hyperlink" Target="https://www.legislation.gov.au/Series/C2004A00773" TargetMode="External"/><Relationship Id="rId114" Type="http://schemas.openxmlformats.org/officeDocument/2006/relationships/hyperlink" Target="https://www.legislation.gov.au/Series/C2021A00076" TargetMode="External"/><Relationship Id="rId119" Type="http://schemas.openxmlformats.org/officeDocument/2006/relationships/hyperlink" Target="https://www.legislation.gov.au/Series/C2004A01620" TargetMode="External"/><Relationship Id="rId44" Type="http://schemas.openxmlformats.org/officeDocument/2006/relationships/hyperlink" Target="https://www.legislation.gov.au/Series/F2022L01163" TargetMode="External"/><Relationship Id="rId60" Type="http://schemas.openxmlformats.org/officeDocument/2006/relationships/hyperlink" Target="https://www.legislation.gov.au/Series/C2008A00154" TargetMode="External"/><Relationship Id="rId65" Type="http://schemas.openxmlformats.org/officeDocument/2006/relationships/hyperlink" Target="https://www.legislation.gov.au/Series/F2018L01585" TargetMode="External"/><Relationship Id="rId81" Type="http://schemas.openxmlformats.org/officeDocument/2006/relationships/hyperlink" Target="https://www.legislation.gov.au/Series/C2019A00012" TargetMode="External"/><Relationship Id="rId86" Type="http://schemas.openxmlformats.org/officeDocument/2006/relationships/hyperlink" Target="https://www.legislation.gov.au/Series/C2004A00383" TargetMode="External"/><Relationship Id="rId130" Type="http://schemas.openxmlformats.org/officeDocument/2006/relationships/hyperlink" Target="https://www.legislation.gov.au/Series/F2022L01159" TargetMode="External"/><Relationship Id="rId135" Type="http://schemas.openxmlformats.org/officeDocument/2006/relationships/hyperlink" Target="https://www.legislation.gov.au/Series/C2004A04779" TargetMode="External"/><Relationship Id="rId151" Type="http://schemas.openxmlformats.org/officeDocument/2006/relationships/header" Target="header2.xml"/><Relationship Id="rId156" Type="http://schemas.openxmlformats.org/officeDocument/2006/relationships/fontTable" Target="fontTable.xml"/><Relationship Id="rId13" Type="http://schemas.openxmlformats.org/officeDocument/2006/relationships/hyperlink" Target="https://www.legislation.gov.au/Series/C2019A00055" TargetMode="External"/><Relationship Id="rId18" Type="http://schemas.openxmlformats.org/officeDocument/2006/relationships/hyperlink" Target="https://www.legislation.gov.au/Series/F2018L01275" TargetMode="External"/><Relationship Id="rId39" Type="http://schemas.openxmlformats.org/officeDocument/2006/relationships/hyperlink" Target="https://www.legislation.gov.au/Series/C2004A01395" TargetMode="External"/><Relationship Id="rId109" Type="http://schemas.openxmlformats.org/officeDocument/2006/relationships/hyperlink" Target="https://www.legislation.gov.au/Series/C2004A00441" TargetMode="External"/><Relationship Id="rId34" Type="http://schemas.openxmlformats.org/officeDocument/2006/relationships/hyperlink" Target="https://www.legislation.gov.au/Series/C2005A00004" TargetMode="External"/><Relationship Id="rId50" Type="http://schemas.openxmlformats.org/officeDocument/2006/relationships/hyperlink" Target="https://www.legislation.gov.au/Series/C2014A00036" TargetMode="External"/><Relationship Id="rId55" Type="http://schemas.openxmlformats.org/officeDocument/2006/relationships/hyperlink" Target="https://www.legislation.gov.au/Series/F2018L01587" TargetMode="External"/><Relationship Id="rId76" Type="http://schemas.openxmlformats.org/officeDocument/2006/relationships/hyperlink" Target="https://www.legislation.gov.au/Series/C2004A02568" TargetMode="External"/><Relationship Id="rId97" Type="http://schemas.openxmlformats.org/officeDocument/2006/relationships/hyperlink" Target="https://www.legislation.gov.au/Series/C2006A00014" TargetMode="External"/><Relationship Id="rId104" Type="http://schemas.openxmlformats.org/officeDocument/2006/relationships/hyperlink" Target="https://www.legislation.gov.au/Series/F2016L01335" TargetMode="External"/><Relationship Id="rId120" Type="http://schemas.openxmlformats.org/officeDocument/2006/relationships/hyperlink" Target="https://www.legislation.gov.au/Series/C2018A00145" TargetMode="External"/><Relationship Id="rId125" Type="http://schemas.openxmlformats.org/officeDocument/2006/relationships/hyperlink" Target="https://www.legislation.gov.au/Series/C2008A00156" TargetMode="External"/><Relationship Id="rId141" Type="http://schemas.openxmlformats.org/officeDocument/2006/relationships/hyperlink" Target="https://www.legislation.gov.au/Series/F2018L00152" TargetMode="External"/><Relationship Id="rId146" Type="http://schemas.openxmlformats.org/officeDocument/2006/relationships/hyperlink" Target="https://www.legislation.gov.au/Series/F2020L01004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legislation.gov.au/Series/C2004A03596" TargetMode="External"/><Relationship Id="rId92" Type="http://schemas.openxmlformats.org/officeDocument/2006/relationships/hyperlink" Target="https://www.legislation.gov.au/Series/C2004A0290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legislation.gov.au/Series/C2004A05173" TargetMode="External"/><Relationship Id="rId24" Type="http://schemas.openxmlformats.org/officeDocument/2006/relationships/hyperlink" Target="https://www.legislation.gov.au/F2025L01342/asmade/versions" TargetMode="External"/><Relationship Id="rId40" Type="http://schemas.openxmlformats.org/officeDocument/2006/relationships/hyperlink" Target="https://www.legislation.gov.au/Series/F2019L00992" TargetMode="External"/><Relationship Id="rId45" Type="http://schemas.openxmlformats.org/officeDocument/2006/relationships/hyperlink" Target="https://www.legislation.gov.au/Series/C2004A01234" TargetMode="External"/><Relationship Id="rId66" Type="http://schemas.openxmlformats.org/officeDocument/2006/relationships/hyperlink" Target="https://www.legislation.gov.au/Series/F2022L01158" TargetMode="External"/><Relationship Id="rId87" Type="http://schemas.openxmlformats.org/officeDocument/2006/relationships/hyperlink" Target="https://www.legislation.gov.au/Series/C2004A01114" TargetMode="External"/><Relationship Id="rId110" Type="http://schemas.openxmlformats.org/officeDocument/2006/relationships/hyperlink" Target="https://www.legislation.gov.au/Series/C2004A00441" TargetMode="External"/><Relationship Id="rId115" Type="http://schemas.openxmlformats.org/officeDocument/2006/relationships/hyperlink" Target="https://www.legislation.gov.au/Series/F2022L01156" TargetMode="External"/><Relationship Id="rId131" Type="http://schemas.openxmlformats.org/officeDocument/2006/relationships/hyperlink" Target="https://www.legislation.gov.au/Series/C1966A00033" TargetMode="External"/><Relationship Id="rId136" Type="http://schemas.openxmlformats.org/officeDocument/2006/relationships/hyperlink" Target="https://www.legislation.gov.au/Series/C2020A00027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legislation.gov.au/Series/C2019A00055" TargetMode="External"/><Relationship Id="rId82" Type="http://schemas.openxmlformats.org/officeDocument/2006/relationships/hyperlink" Target="https://www.legislation.gov.au/Series/C2017A00071" TargetMode="External"/><Relationship Id="rId152" Type="http://schemas.openxmlformats.org/officeDocument/2006/relationships/footer" Target="footer1.xml"/><Relationship Id="rId19" Type="http://schemas.openxmlformats.org/officeDocument/2006/relationships/hyperlink" Target="https://www.legislation.gov.au/F2025L00862/latest/versions" TargetMode="External"/><Relationship Id="rId14" Type="http://schemas.openxmlformats.org/officeDocument/2006/relationships/hyperlink" Target="https://www.legislation.gov.au/Series/F2020L01048" TargetMode="External"/><Relationship Id="rId30" Type="http://schemas.openxmlformats.org/officeDocument/2006/relationships/hyperlink" Target="https://www.legislation.gov.au/Series/C2004A03755" TargetMode="External"/><Relationship Id="rId35" Type="http://schemas.openxmlformats.org/officeDocument/2006/relationships/hyperlink" Target="https://www.legislation.gov.au/Series/F2020L00147" TargetMode="External"/><Relationship Id="rId56" Type="http://schemas.openxmlformats.org/officeDocument/2006/relationships/hyperlink" Target="https://www.legislation.gov.au/Series/F2018L01276" TargetMode="External"/><Relationship Id="rId77" Type="http://schemas.openxmlformats.org/officeDocument/2006/relationships/hyperlink" Target="https://www.legislation.gov.au/Series/F2018L01111" TargetMode="External"/><Relationship Id="rId100" Type="http://schemas.openxmlformats.org/officeDocument/2006/relationships/hyperlink" Target="https://www.legislation.gov.au/Series/F2017L00254" TargetMode="External"/><Relationship Id="rId105" Type="http://schemas.openxmlformats.org/officeDocument/2006/relationships/hyperlink" Target="https://www.legislation.gov.au/Series/F2016L01331" TargetMode="External"/><Relationship Id="rId126" Type="http://schemas.openxmlformats.org/officeDocument/2006/relationships/hyperlink" Target="https://www.legislation.gov.au/Series/C1959A00006" TargetMode="External"/><Relationship Id="rId147" Type="http://schemas.openxmlformats.org/officeDocument/2006/relationships/hyperlink" Target="https://www.legislation.gov.au/Series/C2004A04905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legislation.gov.au/Series/C2016A00098" TargetMode="External"/><Relationship Id="rId72" Type="http://schemas.openxmlformats.org/officeDocument/2006/relationships/hyperlink" Target="https://www.legislation.gov.au/F2025L00864/asmade/versions" TargetMode="External"/><Relationship Id="rId93" Type="http://schemas.openxmlformats.org/officeDocument/2006/relationships/hyperlink" Target="https://www.legislation.gov.au/Series/F2021L00706" TargetMode="External"/><Relationship Id="rId98" Type="http://schemas.openxmlformats.org/officeDocument/2006/relationships/hyperlink" Target="https://www.legislation.gov.au/Series/C2023A00012" TargetMode="External"/><Relationship Id="rId121" Type="http://schemas.openxmlformats.org/officeDocument/2006/relationships/hyperlink" Target="https://www.legislation.gov.au/Series/F2020L00127" TargetMode="External"/><Relationship Id="rId142" Type="http://schemas.openxmlformats.org/officeDocument/2006/relationships/hyperlink" Target="https://www.legislation.gov.au/Series/F2016L01342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legislation.gov.au/Series/C2012A00104" TargetMode="External"/><Relationship Id="rId46" Type="http://schemas.openxmlformats.org/officeDocument/2006/relationships/hyperlink" Target="https://www.legislation.gov.au/Series/C2004A00757" TargetMode="External"/><Relationship Id="rId67" Type="http://schemas.openxmlformats.org/officeDocument/2006/relationships/hyperlink" Target="https://www.legislation.gov.au/Series/C2011A00059" TargetMode="External"/><Relationship Id="rId116" Type="http://schemas.openxmlformats.org/officeDocument/2006/relationships/hyperlink" Target="https://www.legislation.gov.au/Series/F2018L00156" TargetMode="External"/><Relationship Id="rId137" Type="http://schemas.openxmlformats.org/officeDocument/2006/relationships/hyperlink" Target="https://www.legislation.gov.au/Series/C2004A00310" TargetMode="External"/><Relationship Id="rId20" Type="http://schemas.openxmlformats.org/officeDocument/2006/relationships/hyperlink" Target="https://www.legislation.gov.au/Series/F2021L00703" TargetMode="External"/><Relationship Id="rId41" Type="http://schemas.openxmlformats.org/officeDocument/2006/relationships/hyperlink" Target="https://www.legislation.gov.au/Series/F2018L01305" TargetMode="External"/><Relationship Id="rId62" Type="http://schemas.openxmlformats.org/officeDocument/2006/relationships/hyperlink" Target="https://www.legislation.gov.au/Series/C2004A03763" TargetMode="External"/><Relationship Id="rId83" Type="http://schemas.openxmlformats.org/officeDocument/2006/relationships/hyperlink" Target="https://www.legislation.gov.au/Series/C2015A00116" TargetMode="External"/><Relationship Id="rId88" Type="http://schemas.openxmlformats.org/officeDocument/2006/relationships/hyperlink" Target="https://www.legislation.gov.au/Series/F2017L00251" TargetMode="External"/><Relationship Id="rId111" Type="http://schemas.openxmlformats.org/officeDocument/2006/relationships/hyperlink" Target="https://www.legislation.gov.au/F2016L01334/latest/text" TargetMode="External"/><Relationship Id="rId132" Type="http://schemas.openxmlformats.org/officeDocument/2006/relationships/hyperlink" Target="https://www.legislation.gov.au/Series/C2004A01022" TargetMode="External"/><Relationship Id="rId153" Type="http://schemas.openxmlformats.org/officeDocument/2006/relationships/footer" Target="footer2.xml"/><Relationship Id="rId15" Type="http://schemas.openxmlformats.org/officeDocument/2006/relationships/hyperlink" Target="https://www.legislation.gov.au/C2024A00059/asmade/versions" TargetMode="External"/><Relationship Id="rId36" Type="http://schemas.openxmlformats.org/officeDocument/2006/relationships/hyperlink" Target="https://www.legislation.gov.au/Details/F2020L00147" TargetMode="External"/><Relationship Id="rId57" Type="http://schemas.openxmlformats.org/officeDocument/2006/relationships/hyperlink" Target="https://www.legislation.gov.au/Series/F2020L00881" TargetMode="External"/><Relationship Id="rId106" Type="http://schemas.openxmlformats.org/officeDocument/2006/relationships/hyperlink" Target="https://www.legislation.gov.au/Series/F2023L00700" TargetMode="External"/><Relationship Id="rId127" Type="http://schemas.openxmlformats.org/officeDocument/2006/relationships/hyperlink" Target="https://www.legislation.gov.au/Series/C2015A0010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legislation.gov.au/F2024L00875/asmade/text" TargetMode="External"/><Relationship Id="rId52" Type="http://schemas.openxmlformats.org/officeDocument/2006/relationships/hyperlink" Target="https://www.legislation.gov.au/Series/C2009A00084" TargetMode="External"/><Relationship Id="rId73" Type="http://schemas.openxmlformats.org/officeDocument/2006/relationships/hyperlink" Target="https://www.legislation.gov.au/Series/F2020L00681" TargetMode="External"/><Relationship Id="rId78" Type="http://schemas.openxmlformats.org/officeDocument/2006/relationships/hyperlink" Target="https://www.legislation.gov.au/Series/F2016L01333" TargetMode="External"/><Relationship Id="rId94" Type="http://schemas.openxmlformats.org/officeDocument/2006/relationships/hyperlink" Target="https://www.legislation.gov.au/Series/C1971A00015" TargetMode="External"/><Relationship Id="rId99" Type="http://schemas.openxmlformats.org/officeDocument/2006/relationships/hyperlink" Target="https://www.legislation.gov.au/Series/C2021A00120" TargetMode="External"/><Relationship Id="rId101" Type="http://schemas.openxmlformats.org/officeDocument/2006/relationships/hyperlink" Target="https://www.legislation.gov.au/Series/F2021L00711" TargetMode="External"/><Relationship Id="rId122" Type="http://schemas.openxmlformats.org/officeDocument/2006/relationships/hyperlink" Target="https://www.legislation.gov.au/Series/F2020L00128" TargetMode="External"/><Relationship Id="rId143" Type="http://schemas.openxmlformats.org/officeDocument/2006/relationships/hyperlink" Target="https://www.legislation.gov.au/Series/F2022L01157" TargetMode="External"/><Relationship Id="rId148" Type="http://schemas.openxmlformats.org/officeDocument/2006/relationships/hyperlink" Target="https://www.legislation.gov.au/C2009A00013/latest/version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26" Type="http://schemas.openxmlformats.org/officeDocument/2006/relationships/hyperlink" Target="https://www.legislation.gov.au/Series/F2023L00668" TargetMode="External"/><Relationship Id="rId47" Type="http://schemas.openxmlformats.org/officeDocument/2006/relationships/hyperlink" Target="https://www.legislation.gov.au/C2024A00140/asmade/versions" TargetMode="External"/><Relationship Id="rId68" Type="http://schemas.openxmlformats.org/officeDocument/2006/relationships/hyperlink" Target="https://www.legislation.gov.au/Series/F2021L01185" TargetMode="External"/><Relationship Id="rId89" Type="http://schemas.openxmlformats.org/officeDocument/2006/relationships/hyperlink" Target="https://www.legislation.gov.au/Series/C2004A04516" TargetMode="External"/><Relationship Id="rId112" Type="http://schemas.openxmlformats.org/officeDocument/2006/relationships/hyperlink" Target="https://www.legislation.gov.au/Series/F2021L01184" TargetMode="External"/><Relationship Id="rId133" Type="http://schemas.openxmlformats.org/officeDocument/2006/relationships/hyperlink" Target="https://www.legislation.gov.au/Series/C2004A03496" TargetMode="External"/><Relationship Id="rId154" Type="http://schemas.openxmlformats.org/officeDocument/2006/relationships/hyperlink" Target="https://www.finance.gov.au/publications/resource-management-guides/guide-appropriations-rmg-100/special-appropriations-special-accounts" TargetMode="External"/><Relationship Id="rId16" Type="http://schemas.openxmlformats.org/officeDocument/2006/relationships/hyperlink" Target="https://www.legislation.gov.au/Series/C2004A04533" TargetMode="External"/><Relationship Id="rId37" Type="http://schemas.openxmlformats.org/officeDocument/2006/relationships/hyperlink" Target="https://www.legislation.gov.au/Series/F2018L01112" TargetMode="External"/><Relationship Id="rId58" Type="http://schemas.openxmlformats.org/officeDocument/2006/relationships/hyperlink" Target="https://www.legislation.gov.au/Series/C2013A00037" TargetMode="External"/><Relationship Id="rId79" Type="http://schemas.openxmlformats.org/officeDocument/2006/relationships/hyperlink" Target="https://www.legislation.gov.au/Series/F2023L00712" TargetMode="External"/><Relationship Id="rId102" Type="http://schemas.openxmlformats.org/officeDocument/2006/relationships/hyperlink" Target="https://www.legislation.gov.au/Series/F2017L00249" TargetMode="External"/><Relationship Id="rId123" Type="http://schemas.openxmlformats.org/officeDocument/2006/relationships/hyperlink" Target="https://www.legislation.gov.au/Series/F2021L00099" TargetMode="External"/><Relationship Id="rId144" Type="http://schemas.openxmlformats.org/officeDocument/2006/relationships/hyperlink" Target="https://www.legislation.gov.au/Series/C2012A00168" TargetMode="External"/><Relationship Id="rId90" Type="http://schemas.openxmlformats.org/officeDocument/2006/relationships/hyperlink" Target="https://www.legislation.gov.au/F2018L00590/latest/text" TargetMode="External"/><Relationship Id="rId27" Type="http://schemas.openxmlformats.org/officeDocument/2006/relationships/hyperlink" Target="https://www.legislation.gov.au/Series/C2007A00137" TargetMode="External"/><Relationship Id="rId48" Type="http://schemas.openxmlformats.org/officeDocument/2006/relationships/hyperlink" Target="https://www.legislation.gov.au/Series/F2018L01274" TargetMode="External"/><Relationship Id="rId69" Type="http://schemas.openxmlformats.org/officeDocument/2006/relationships/hyperlink" Target="https://www.legislation.gov.au/Series/F2017L00650" TargetMode="External"/><Relationship Id="rId113" Type="http://schemas.openxmlformats.org/officeDocument/2006/relationships/hyperlink" Target="https://www.legislation.gov.au/Series/C2021A00076" TargetMode="External"/><Relationship Id="rId134" Type="http://schemas.openxmlformats.org/officeDocument/2006/relationships/hyperlink" Target="https://www.legislation.gov.au/Series/C2019A00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7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Analysis, Reporting and Management</TermName>
          <TermId xmlns="http://schemas.microsoft.com/office/infopath/2007/PartnerControls">076570f5-98ed-41f2-bee8-a2f90c505f67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FIN33503-1096145113-11007</_dlc_DocId>
    <_dlc_DocIdUrl xmlns="6a7e9632-768a-49bf-85ac-c69233ab2a52">
      <Url>https://financegovau.sharepoint.com/sites/M365_DoF_50033503/_layouts/15/DocIdRedir.aspx?ID=FIN33503-1096145113-11007</Url>
      <Description>FIN33503-1096145113-11007</Description>
    </_dlc_DocIdUrl>
    <lcf76f155ced4ddcb4097134ff3c332f xmlns="65027944-2e0b-4e12-a0c3-0d813f6d3c64">
      <Terms xmlns="http://schemas.microsoft.com/office/infopath/2007/PartnerControls"/>
    </lcf76f155ced4ddcb4097134ff3c332f>
    <_ip_UnifiedCompliancePolicyUIAction xmlns="http://schemas.microsoft.com/sharepoint/v3" xsi:nil="true"/>
    <_dlc_DocIdPersistId xmlns="6a7e9632-768a-49bf-85ac-c69233ab2a52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E56B7151ECFF9547ACEA2AA22CB299BC" ma:contentTypeVersion="36" ma:contentTypeDescription="Create a new document." ma:contentTypeScope="" ma:versionID="f669d41753856fd1667d9c01537fb6c8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5027944-2e0b-4e12-a0c3-0d813f6d3c64" xmlns:ns4="6a7e9632-768a-49bf-85ac-c69233ab2a52" targetNamespace="http://schemas.microsoft.com/office/2006/metadata/properties" ma:root="true" ma:fieldsID="d5bf9291ba922e70420f1b19d57e28e8" ns1:_="" ns2:_="" ns3:_="" ns4:_="">
    <xsd:import namespace="http://schemas.microsoft.com/sharepoint/v3"/>
    <xsd:import namespace="a334ba3b-e131-42d3-95f3-2728f5a41884"/>
    <xsd:import namespace="65027944-2e0b-4e12-a0c3-0d813f6d3c6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4:_dlc_DocIdUr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2:TaxCatchAllLabel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_dlc_DocId" minOccurs="0"/>
                <xsd:element ref="ns4:_dlc_DocIdPersistId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 ma:readOnly="false">
      <xsd:simpleType>
        <xsd:restriction base="dms:DateTime"/>
      </xsd:simpleType>
    </xsd:element>
    <xsd:element name="e0fcb3f570964638902a63147cd98219" ma:index="11" nillable="true" ma:taxonomy="true" ma:internalName="e0fcb3f570964638902a63147cd98219" ma:taxonomyFieldName="Organisation_x0020_Unit" ma:displayName="Organisation Unit" ma:readOnly="false" ma:default="2;#Financial Analysis, Reporting and Management|076570f5-98ed-41f2-bee8-a2f90c505f67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readOnly="false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readOnly="false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readOnly="false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readOnly="false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00376690-21f8-4cc5-b21f-1d8af981ab49}" ma:internalName="TaxCatchAll" ma:readOnly="false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00376690-21f8-4cc5-b21f-1d8af981ab49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27944-2e0b-4e12-a0c3-0d813f6d3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3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1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3DC542-5A97-4B2D-8FB1-019037417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644D3-3EB3-4707-A919-779A99E729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65027944-2e0b-4e12-a0c3-0d813f6d3c6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83AA63-C9E5-4994-AC25-8341F208D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0FEDF-A841-411E-B3FC-63738C217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5027944-2e0b-4e12-a0c3-0d813f6d3c6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B21A88-CA26-4503-A69F-43D5F7F4D5E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78EE0DA-8BD8-4430-83C9-D0FA26A6DF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1774</Words>
  <Characters>11424</Characters>
  <Application>Microsoft Office Word</Application>
  <DocSecurity>0</DocSecurity>
  <Lines>373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 of Special Accounts</vt:lpstr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of Special Accounts</dc:title>
  <dc:subject/>
  <dc:creator>Everest, Megan</dc:creator>
  <cp:keywords>[SEC=OFFICIAL]</cp:keywords>
  <dc:description/>
  <cp:lastModifiedBy>Chian, Evelyn</cp:lastModifiedBy>
  <cp:revision>3</cp:revision>
  <cp:lastPrinted>2026-02-12T02:12:00Z</cp:lastPrinted>
  <dcterms:created xsi:type="dcterms:W3CDTF">2026-05-18T05:55:00Z</dcterms:created>
  <dcterms:modified xsi:type="dcterms:W3CDTF">2026-05-18T05:55:00Z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5C52D76BCA71468D9B2CC53F094F4A57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B942828091CBF025374179650980DCA2EB851449</vt:lpwstr>
  </property>
  <property fmtid="{D5CDD505-2E9C-101B-9397-08002B2CF9AE}" pid="11" name="PM_OriginationTimeStamp">
    <vt:lpwstr>2023-03-06T23:01:53Z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Hash_Salt_Prev">
    <vt:lpwstr>DD9EDD9CDE0EAEBC517A685FFDE4C773</vt:lpwstr>
  </property>
  <property fmtid="{D5CDD505-2E9C-101B-9397-08002B2CF9AE}" pid="22" name="PM_Hash_Salt">
    <vt:lpwstr>831F794880E5352D8385FB8F41667AF4</vt:lpwstr>
  </property>
  <property fmtid="{D5CDD505-2E9C-101B-9397-08002B2CF9AE}" pid="23" name="PM_Hash_SHA1">
    <vt:lpwstr>47BB81337C202AAED7856E073E28D1C9A31E530E</vt:lpwstr>
  </property>
  <property fmtid="{D5CDD505-2E9C-101B-9397-08002B2CF9AE}" pid="24" name="MSIP_Label_87d6481e-ccdd-4ab6-8b26-05a0df5699e7_SetDate">
    <vt:lpwstr>2023-03-06T23:01:53Z</vt:lpwstr>
  </property>
  <property fmtid="{D5CDD505-2E9C-101B-9397-08002B2CF9AE}" pid="25" name="PM_OriginatorUserAccountName_SHA256">
    <vt:lpwstr>42217B15EACBAA173787478C8B1A27020F62D095DE8C77299166A16FAC33D953</vt:lpwstr>
  </property>
  <property fmtid="{D5CDD505-2E9C-101B-9397-08002B2CF9AE}" pid="26" name="PM_OriginatorDomainName_SHA256">
    <vt:lpwstr>325440F6CA31C4C3BCE4433552DC42928CAAD3E2731ABE35FDE729ECEB763AF0</vt:lpwstr>
  </property>
  <property fmtid="{D5CDD505-2E9C-101B-9397-08002B2CF9AE}" pid="27" name="MSIP_Label_87d6481e-ccdd-4ab6-8b26-05a0df5699e7_Name">
    <vt:lpwstr>OFFICIAL</vt:lpwstr>
  </property>
  <property fmtid="{D5CDD505-2E9C-101B-9397-08002B2CF9AE}" pid="28" name="MSIP_Label_87d6481e-ccdd-4ab6-8b26-05a0df5699e7_SiteId">
    <vt:lpwstr>08954cee-4782-4ff6-9ad5-1997dccef4b0</vt:lpwstr>
  </property>
  <property fmtid="{D5CDD505-2E9C-101B-9397-08002B2CF9AE}" pid="29" name="MSIP_Label_87d6481e-ccdd-4ab6-8b26-05a0df5699e7_Enabled">
    <vt:lpwstr>true</vt:lpwstr>
  </property>
  <property fmtid="{D5CDD505-2E9C-101B-9397-08002B2CF9AE}" pid="30" name="PM_SecurityClassification_Prev">
    <vt:lpwstr>OFFICIAL</vt:lpwstr>
  </property>
  <property fmtid="{D5CDD505-2E9C-101B-9397-08002B2CF9AE}" pid="31" name="PM_Qualifier_Prev">
    <vt:lpwstr/>
  </property>
  <property fmtid="{D5CDD505-2E9C-101B-9397-08002B2CF9AE}" pid="32" name="PMHMAC">
    <vt:lpwstr>v=2022.1;a=SHA256;h=EAF045E64BACBA186020C6C6DBEA80B0E91E0A2670303E528D1276449D8FED4D</vt:lpwstr>
  </property>
  <property fmtid="{D5CDD505-2E9C-101B-9397-08002B2CF9AE}" pid="33" name="MSIP_Label_87d6481e-ccdd-4ab6-8b26-05a0df5699e7_Method">
    <vt:lpwstr>Privileged</vt:lpwstr>
  </property>
  <property fmtid="{D5CDD505-2E9C-101B-9397-08002B2CF9AE}" pid="34" name="MSIP_Label_87d6481e-ccdd-4ab6-8b26-05a0df5699e7_ContentBits">
    <vt:lpwstr>0</vt:lpwstr>
  </property>
  <property fmtid="{D5CDD505-2E9C-101B-9397-08002B2CF9AE}" pid="35" name="MSIP_Label_87d6481e-ccdd-4ab6-8b26-05a0df5699e7_ActionId">
    <vt:lpwstr>0e40ee338dc54482bd54ff89c3e21215</vt:lpwstr>
  </property>
  <property fmtid="{D5CDD505-2E9C-101B-9397-08002B2CF9AE}" pid="36" name="ContentTypeId">
    <vt:lpwstr>0x010100B7B479F47583304BA8B631462CC772D700E56B7151ECFF9547ACEA2AA22CB299BC</vt:lpwstr>
  </property>
  <property fmtid="{D5CDD505-2E9C-101B-9397-08002B2CF9AE}" pid="37" name="TaxKeyword">
    <vt:lpwstr>7;#[SEC=OFFICIAL]|07351cc0-de73-4913-be2f-56f124cbf8bb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Organisation Unit">
    <vt:lpwstr>2;#Financial Analysis, Reporting and Management|076570f5-98ed-41f2-bee8-a2f90c505f67</vt:lpwstr>
  </property>
  <property fmtid="{D5CDD505-2E9C-101B-9397-08002B2CF9AE}" pid="41" name="_dlc_DocIdItemGuid">
    <vt:lpwstr>cca81e08-f27b-4a94-948d-fac65786496e</vt:lpwstr>
  </property>
  <property fmtid="{D5CDD505-2E9C-101B-9397-08002B2CF9AE}" pid="42" name="MediaServiceImageTags">
    <vt:lpwstr/>
  </property>
  <property fmtid="{D5CDD505-2E9C-101B-9397-08002B2CF9AE}" pid="43" name="Function and Activity">
    <vt:lpwstr/>
  </property>
  <property fmtid="{D5CDD505-2E9C-101B-9397-08002B2CF9AE}" pid="44" name="Organisation_x0020_Unit">
    <vt:lpwstr>2;#Financial Analysis, Reporting and Management|076570f5-98ed-41f2-bee8-a2f90c505f67</vt:lpwstr>
  </property>
  <property fmtid="{D5CDD505-2E9C-101B-9397-08002B2CF9AE}" pid="45" name="About_x0020_Entity">
    <vt:lpwstr>1;#Department of Finance|fd660e8f-8f31-49bd-92a3-d31d4da31afe</vt:lpwstr>
  </property>
  <property fmtid="{D5CDD505-2E9C-101B-9397-08002B2CF9AE}" pid="46" name="Function_x0020_and_x0020_Activity">
    <vt:lpwstr/>
  </property>
  <property fmtid="{D5CDD505-2E9C-101B-9397-08002B2CF9AE}" pid="47" name="Initiating_x0020_Entity">
    <vt:lpwstr>1;#Department of Finance|fd660e8f-8f31-49bd-92a3-d31d4da31afe</vt:lpwstr>
  </property>
  <property fmtid="{D5CDD505-2E9C-101B-9397-08002B2CF9AE}" pid="48" name="docLang">
    <vt:lpwstr>en</vt:lpwstr>
  </property>
</Properties>
</file>