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0BC7A" w14:textId="3A1EA063" w:rsidR="0039773D" w:rsidRDefault="00FF191C" w:rsidP="0039773D">
      <w:pPr>
        <w:pStyle w:val="Title"/>
        <w:tabs>
          <w:tab w:val="left" w:pos="3583"/>
        </w:tabs>
        <w:jc w:val="left"/>
      </w:pPr>
      <w:bookmarkStart w:id="0" w:name="_Toc53573191"/>
      <w:bookmarkStart w:id="1" w:name="_Toc53573619"/>
      <w:r>
        <w:t>2026 Commonwealth Procurement and</w:t>
      </w:r>
      <w:r w:rsidR="0039773D" w:rsidRPr="005D5AF5">
        <w:rPr>
          <w:noProof/>
          <w:sz w:val="28"/>
        </w:rPr>
        <w:drawing>
          <wp:anchor distT="0" distB="0" distL="114300" distR="114300" simplePos="0" relativeHeight="251658240" behindDoc="1" locked="0" layoutInCell="1" allowOverlap="1" wp14:anchorId="4F9E1C49" wp14:editId="632A1222">
            <wp:simplePos x="0" y="0"/>
            <wp:positionH relativeFrom="page">
              <wp:posOffset>0</wp:posOffset>
            </wp:positionH>
            <wp:positionV relativeFrom="page">
              <wp:posOffset>-2540</wp:posOffset>
            </wp:positionV>
            <wp:extent cx="7577455" cy="10716895"/>
            <wp:effectExtent l="0" t="0" r="4445" b="8255"/>
            <wp:wrapNone/>
            <wp:docPr id="105055069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03768"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page">
              <wp14:pctWidth>0</wp14:pctWidth>
            </wp14:sizeRelH>
            <wp14:sizeRelV relativeFrom="page">
              <wp14:pctHeight>0</wp14:pctHeight>
            </wp14:sizeRelV>
          </wp:anchor>
        </w:drawing>
      </w:r>
      <w:r w:rsidR="000911B9">
        <w:t> </w:t>
      </w:r>
      <w:r>
        <w:t xml:space="preserve">Contract Management Awards for Excellence – Nomination </w:t>
      </w:r>
      <w:r w:rsidR="00D80950">
        <w:t>f</w:t>
      </w:r>
      <w:r>
        <w:t>orm</w:t>
      </w:r>
      <w:bookmarkStart w:id="2" w:name="_Toc53573620"/>
      <w:bookmarkEnd w:id="0"/>
      <w:bookmarkEnd w:id="1"/>
    </w:p>
    <w:p w14:paraId="28B2B5B4" w14:textId="2C5A8D05" w:rsidR="00FF191C" w:rsidRDefault="00270026" w:rsidP="00ED2197">
      <w:pPr>
        <w:pStyle w:val="Subtitle"/>
        <w:spacing w:before="360" w:after="0"/>
      </w:pPr>
      <w:r>
        <w:t>Collaboration and Engagement with Industry</w:t>
      </w:r>
    </w:p>
    <w:p w14:paraId="6AF189BD" w14:textId="77777777" w:rsidR="00FF191C" w:rsidRPr="003032D2" w:rsidRDefault="00FF191C" w:rsidP="00FF191C">
      <w:pPr>
        <w:sectPr w:rsidR="00FF191C" w:rsidRPr="003032D2" w:rsidSect="00FF191C">
          <w:footerReference w:type="default" r:id="rId14"/>
          <w:headerReference w:type="first" r:id="rId15"/>
          <w:pgSz w:w="11906" w:h="16838" w:code="9"/>
          <w:pgMar w:top="1418" w:right="1418" w:bottom="1418" w:left="1418" w:header="567" w:footer="624" w:gutter="0"/>
          <w:cols w:space="708"/>
          <w:titlePg/>
          <w:docGrid w:linePitch="360"/>
        </w:sectPr>
      </w:pPr>
      <w:r>
        <w:rPr>
          <w:color w:val="FFFFFF" w:themeColor="background1"/>
          <w:sz w:val="18"/>
          <w:szCs w:val="18"/>
        </w:rPr>
        <w:t>March 2026</w:t>
      </w:r>
    </w:p>
    <w:bookmarkEnd w:id="2"/>
    <w:p w14:paraId="4F3DFF36" w14:textId="71DACAA3" w:rsidR="00FF191C" w:rsidRPr="00C12D4B" w:rsidRDefault="00086BA4" w:rsidP="00ED2197">
      <w:pPr>
        <w:pStyle w:val="Heading2"/>
        <w:rPr>
          <w:rFonts w:eastAsia="MS PGothic"/>
          <w:sz w:val="36"/>
          <w:szCs w:val="36"/>
          <w:lang w:eastAsia="en-AU"/>
        </w:rPr>
      </w:pPr>
      <w:r w:rsidRPr="00C12D4B">
        <w:rPr>
          <w:rFonts w:eastAsia="MS PGothic"/>
          <w:sz w:val="36"/>
          <w:szCs w:val="36"/>
          <w:lang w:eastAsia="en-AU"/>
        </w:rPr>
        <w:lastRenderedPageBreak/>
        <w:t>Criteria and guidance</w:t>
      </w:r>
    </w:p>
    <w:p w14:paraId="73DA689A" w14:textId="2D43671F" w:rsidR="00E734FC" w:rsidRDefault="00E734FC" w:rsidP="009514F8">
      <w:pPr>
        <w:autoSpaceDE w:val="0"/>
        <w:autoSpaceDN w:val="0"/>
        <w:adjustRightInd w:val="0"/>
        <w:spacing w:before="0" w:after="0" w:line="240" w:lineRule="auto"/>
        <w:rPr>
          <w:rFonts w:ascii="Arial" w:eastAsia="Arial" w:hAnsi="Arial" w:cs="Arial"/>
        </w:rPr>
      </w:pPr>
      <w:r w:rsidRPr="00E734FC">
        <w:rPr>
          <w:rFonts w:ascii="Arial" w:eastAsia="Arial" w:hAnsi="Arial" w:cs="Arial"/>
        </w:rPr>
        <w:t>This category acknowledges</w:t>
      </w:r>
      <w:r w:rsidR="00587E35">
        <w:rPr>
          <w:rFonts w:ascii="Arial" w:eastAsia="Arial" w:hAnsi="Arial" w:cs="Arial"/>
        </w:rPr>
        <w:t xml:space="preserve"> </w:t>
      </w:r>
      <w:r w:rsidRPr="00E734FC">
        <w:rPr>
          <w:rFonts w:ascii="Arial" w:eastAsia="Arial" w:hAnsi="Arial" w:cs="Arial"/>
        </w:rPr>
        <w:t>entities</w:t>
      </w:r>
      <w:r w:rsidR="00587E35">
        <w:rPr>
          <w:rFonts w:ascii="Arial" w:eastAsia="Arial" w:hAnsi="Arial" w:cs="Arial"/>
        </w:rPr>
        <w:t xml:space="preserve"> </w:t>
      </w:r>
      <w:r w:rsidRPr="00E734FC">
        <w:rPr>
          <w:rFonts w:ascii="Arial" w:eastAsia="Arial" w:hAnsi="Arial" w:cs="Arial"/>
        </w:rPr>
        <w:t>that have</w:t>
      </w:r>
      <w:r w:rsidR="00587E35">
        <w:rPr>
          <w:rFonts w:ascii="Arial" w:eastAsia="Arial" w:hAnsi="Arial" w:cs="Arial"/>
        </w:rPr>
        <w:t xml:space="preserve"> </w:t>
      </w:r>
      <w:r w:rsidRPr="00E734FC">
        <w:rPr>
          <w:rFonts w:ascii="Arial" w:eastAsia="Arial" w:hAnsi="Arial" w:cs="Arial"/>
        </w:rPr>
        <w:t>demonstrated</w:t>
      </w:r>
      <w:r w:rsidR="00587E35">
        <w:rPr>
          <w:rFonts w:ascii="Arial" w:eastAsia="Arial" w:hAnsi="Arial" w:cs="Arial"/>
        </w:rPr>
        <w:t xml:space="preserve"> </w:t>
      </w:r>
      <w:r w:rsidRPr="00E734FC">
        <w:rPr>
          <w:rFonts w:ascii="Arial" w:eastAsia="Arial" w:hAnsi="Arial" w:cs="Arial"/>
        </w:rPr>
        <w:t>excellence in market</w:t>
      </w:r>
      <w:r w:rsidR="00587E35">
        <w:rPr>
          <w:rFonts w:ascii="Arial" w:eastAsia="Arial" w:hAnsi="Arial" w:cs="Arial"/>
        </w:rPr>
        <w:t xml:space="preserve"> </w:t>
      </w:r>
      <w:r w:rsidRPr="00E734FC">
        <w:rPr>
          <w:rFonts w:ascii="Arial" w:eastAsia="Arial" w:hAnsi="Arial" w:cs="Arial"/>
        </w:rPr>
        <w:t>research</w:t>
      </w:r>
      <w:r w:rsidR="00587E35">
        <w:rPr>
          <w:rFonts w:ascii="Arial" w:eastAsia="Arial" w:hAnsi="Arial" w:cs="Arial"/>
        </w:rPr>
        <w:t xml:space="preserve"> </w:t>
      </w:r>
      <w:r w:rsidRPr="00E734FC">
        <w:rPr>
          <w:rFonts w:ascii="Arial" w:eastAsia="Arial" w:hAnsi="Arial" w:cs="Arial"/>
        </w:rPr>
        <w:t>and collaborating with industry to inform key elements of a procurement, and/or the design of a procurement</w:t>
      </w:r>
      <w:r w:rsidR="00587E35">
        <w:rPr>
          <w:rFonts w:ascii="Arial" w:eastAsia="Arial" w:hAnsi="Arial" w:cs="Arial"/>
        </w:rPr>
        <w:t xml:space="preserve"> </w:t>
      </w:r>
      <w:r w:rsidR="00BE4813">
        <w:rPr>
          <w:rFonts w:ascii="Arial" w:eastAsia="Arial" w:hAnsi="Arial" w:cs="Arial"/>
        </w:rPr>
        <w:t>activity</w:t>
      </w:r>
      <w:r w:rsidR="00587E35">
        <w:rPr>
          <w:rFonts w:ascii="Arial" w:eastAsia="Arial" w:hAnsi="Arial" w:cs="Arial"/>
        </w:rPr>
        <w:t xml:space="preserve"> </w:t>
      </w:r>
      <w:r w:rsidRPr="00E734FC">
        <w:rPr>
          <w:rFonts w:ascii="Arial" w:eastAsia="Arial" w:hAnsi="Arial" w:cs="Arial"/>
        </w:rPr>
        <w:t>to</w:t>
      </w:r>
      <w:r w:rsidR="00587E35">
        <w:rPr>
          <w:rFonts w:ascii="Arial" w:eastAsia="Arial" w:hAnsi="Arial" w:cs="Arial"/>
        </w:rPr>
        <w:t xml:space="preserve"> </w:t>
      </w:r>
      <w:r w:rsidRPr="00E734FC">
        <w:rPr>
          <w:rFonts w:ascii="Arial" w:eastAsia="Arial" w:hAnsi="Arial" w:cs="Arial"/>
        </w:rPr>
        <w:t>achieve greater value for money</w:t>
      </w:r>
      <w:r w:rsidR="00587E35">
        <w:rPr>
          <w:rFonts w:ascii="Arial" w:eastAsia="Arial" w:hAnsi="Arial" w:cs="Arial"/>
        </w:rPr>
        <w:t xml:space="preserve"> </w:t>
      </w:r>
      <w:r w:rsidRPr="00E734FC">
        <w:rPr>
          <w:rFonts w:ascii="Arial" w:eastAsia="Arial" w:hAnsi="Arial" w:cs="Arial"/>
        </w:rPr>
        <w:t>outcomes.</w:t>
      </w:r>
    </w:p>
    <w:p w14:paraId="13CE534D" w14:textId="0BF82ACC" w:rsidR="00F4747F" w:rsidRPr="00F4747F" w:rsidRDefault="00294B49" w:rsidP="00F4747F">
      <w:pPr>
        <w:rPr>
          <w:rFonts w:ascii="Arial" w:eastAsia="Arial" w:hAnsi="Arial" w:cs="Arial"/>
        </w:rPr>
      </w:pPr>
      <w:r>
        <w:rPr>
          <w:rFonts w:ascii="Arial" w:eastAsia="Arial" w:hAnsi="Arial" w:cs="Arial"/>
        </w:rPr>
        <w:t xml:space="preserve">Entities are </w:t>
      </w:r>
      <w:r w:rsidR="00676C3F">
        <w:rPr>
          <w:rFonts w:ascii="Arial" w:eastAsia="Arial" w:hAnsi="Arial" w:cs="Arial"/>
        </w:rPr>
        <w:t>encouraged</w:t>
      </w:r>
      <w:r>
        <w:rPr>
          <w:rFonts w:ascii="Arial" w:eastAsia="Arial" w:hAnsi="Arial" w:cs="Arial"/>
        </w:rPr>
        <w:t xml:space="preserve"> to nominate</w:t>
      </w:r>
      <w:r w:rsidR="00F4747F" w:rsidRPr="00F4747F">
        <w:rPr>
          <w:rFonts w:ascii="Arial" w:eastAsia="Arial" w:hAnsi="Arial" w:cs="Arial"/>
        </w:rPr>
        <w:t xml:space="preserve"> procurement</w:t>
      </w:r>
      <w:r>
        <w:rPr>
          <w:rFonts w:ascii="Arial" w:eastAsia="Arial" w:hAnsi="Arial" w:cs="Arial"/>
        </w:rPr>
        <w:t xml:space="preserve"> activities that </w:t>
      </w:r>
      <w:r w:rsidR="00F4747F" w:rsidRPr="00F4747F">
        <w:rPr>
          <w:rFonts w:ascii="Arial" w:eastAsia="Arial" w:hAnsi="Arial" w:cs="Arial"/>
        </w:rPr>
        <w:t>have:</w:t>
      </w:r>
    </w:p>
    <w:p w14:paraId="6D5E72AF" w14:textId="5123BBFC" w:rsidR="00F4747F" w:rsidRPr="00F4747F" w:rsidRDefault="00F4747F" w:rsidP="00F4747F">
      <w:pPr>
        <w:numPr>
          <w:ilvl w:val="0"/>
          <w:numId w:val="26"/>
        </w:numPr>
        <w:tabs>
          <w:tab w:val="num" w:pos="720"/>
        </w:tabs>
        <w:rPr>
          <w:rFonts w:ascii="Arial" w:eastAsia="Arial" w:hAnsi="Arial" w:cs="Arial"/>
        </w:rPr>
      </w:pPr>
      <w:r w:rsidRPr="00F4747F">
        <w:rPr>
          <w:rFonts w:ascii="Arial" w:eastAsia="Arial" w:hAnsi="Arial" w:cs="Arial"/>
        </w:rPr>
        <w:t>undertaken robust market research and engagement to understand capability, capacity, innovation and risk</w:t>
      </w:r>
      <w:r w:rsidR="00705593">
        <w:rPr>
          <w:rFonts w:ascii="Arial" w:eastAsia="Arial" w:hAnsi="Arial" w:cs="Arial"/>
        </w:rPr>
        <w:t xml:space="preserve"> in a particular industry or market </w:t>
      </w:r>
      <w:r w:rsidR="00045D33">
        <w:rPr>
          <w:rFonts w:ascii="Arial" w:eastAsia="Arial" w:hAnsi="Arial" w:cs="Arial"/>
        </w:rPr>
        <w:t>sector</w:t>
      </w:r>
      <w:r w:rsidR="005B667A">
        <w:rPr>
          <w:rFonts w:ascii="Arial" w:eastAsia="Arial" w:hAnsi="Arial" w:cs="Arial"/>
        </w:rPr>
        <w:t>.</w:t>
      </w:r>
    </w:p>
    <w:p w14:paraId="5B6288E0" w14:textId="3945B7B1" w:rsidR="00F4747F" w:rsidRPr="00F4747F" w:rsidRDefault="00F4747F" w:rsidP="00F4747F">
      <w:pPr>
        <w:numPr>
          <w:ilvl w:val="0"/>
          <w:numId w:val="26"/>
        </w:numPr>
        <w:tabs>
          <w:tab w:val="num" w:pos="720"/>
        </w:tabs>
        <w:rPr>
          <w:rFonts w:ascii="Arial" w:eastAsia="Arial" w:hAnsi="Arial" w:cs="Arial"/>
        </w:rPr>
      </w:pPr>
      <w:r w:rsidRPr="00F4747F">
        <w:rPr>
          <w:rFonts w:ascii="Arial" w:eastAsia="Arial" w:hAnsi="Arial" w:cs="Arial"/>
        </w:rPr>
        <w:t xml:space="preserve">collaborated with industry to shape procurement strategies, </w:t>
      </w:r>
      <w:r w:rsidR="009049B4">
        <w:rPr>
          <w:rFonts w:ascii="Arial" w:eastAsia="Arial" w:hAnsi="Arial" w:cs="Arial"/>
        </w:rPr>
        <w:t>statements</w:t>
      </w:r>
      <w:r w:rsidR="00674E69">
        <w:rPr>
          <w:rFonts w:ascii="Arial" w:eastAsia="Arial" w:hAnsi="Arial" w:cs="Arial"/>
        </w:rPr>
        <w:t xml:space="preserve"> of requirements, </w:t>
      </w:r>
      <w:r w:rsidRPr="00F4747F">
        <w:rPr>
          <w:rFonts w:ascii="Arial" w:eastAsia="Arial" w:hAnsi="Arial" w:cs="Arial"/>
        </w:rPr>
        <w:t>specifications or process design</w:t>
      </w:r>
      <w:r w:rsidR="005B667A">
        <w:rPr>
          <w:rFonts w:ascii="Arial" w:eastAsia="Arial" w:hAnsi="Arial" w:cs="Arial"/>
        </w:rPr>
        <w:t>.</w:t>
      </w:r>
    </w:p>
    <w:p w14:paraId="14A3C373" w14:textId="63F2F254" w:rsidR="0061521D" w:rsidRDefault="00F4747F" w:rsidP="00FF191C">
      <w:pPr>
        <w:numPr>
          <w:ilvl w:val="0"/>
          <w:numId w:val="26"/>
        </w:numPr>
        <w:tabs>
          <w:tab w:val="num" w:pos="720"/>
        </w:tabs>
        <w:rPr>
          <w:rFonts w:ascii="Arial" w:eastAsia="Arial" w:hAnsi="Arial" w:cs="Arial"/>
        </w:rPr>
      </w:pPr>
      <w:r w:rsidRPr="00F4747F">
        <w:rPr>
          <w:rFonts w:ascii="Arial" w:eastAsia="Arial" w:hAnsi="Arial" w:cs="Arial"/>
        </w:rPr>
        <w:t xml:space="preserve">intentionally designed procurements to increase participation and access for </w:t>
      </w:r>
      <w:r w:rsidR="00DC5875">
        <w:rPr>
          <w:rFonts w:ascii="Arial" w:eastAsia="Arial" w:hAnsi="Arial" w:cs="Arial"/>
        </w:rPr>
        <w:t>small and medium enterprises (</w:t>
      </w:r>
      <w:r w:rsidRPr="00F4747F">
        <w:rPr>
          <w:rFonts w:ascii="Arial" w:eastAsia="Arial" w:hAnsi="Arial" w:cs="Arial"/>
        </w:rPr>
        <w:t>SMEs</w:t>
      </w:r>
      <w:r w:rsidR="00DC5875">
        <w:rPr>
          <w:rFonts w:ascii="Arial" w:eastAsia="Arial" w:hAnsi="Arial" w:cs="Arial"/>
        </w:rPr>
        <w:t>)</w:t>
      </w:r>
      <w:r w:rsidRPr="00F4747F">
        <w:rPr>
          <w:rFonts w:ascii="Arial" w:eastAsia="Arial" w:hAnsi="Arial" w:cs="Arial"/>
        </w:rPr>
        <w:t>, Indigenous businesses, women</w:t>
      </w:r>
      <w:r w:rsidRPr="00F4747F">
        <w:rPr>
          <w:rFonts w:ascii="Arial" w:eastAsia="Arial" w:hAnsi="Arial" w:cs="Arial"/>
        </w:rPr>
        <w:noBreakHyphen/>
        <w:t>owned businesses and</w:t>
      </w:r>
      <w:r w:rsidR="0028374C">
        <w:rPr>
          <w:rFonts w:ascii="Arial" w:eastAsia="Arial" w:hAnsi="Arial" w:cs="Arial"/>
        </w:rPr>
        <w:t>/or</w:t>
      </w:r>
      <w:r w:rsidRPr="00F4747F">
        <w:rPr>
          <w:rFonts w:ascii="Arial" w:eastAsia="Arial" w:hAnsi="Arial" w:cs="Arial"/>
        </w:rPr>
        <w:t xml:space="preserve"> social enterprises, contributing to broader social inclusion and impact outcomes.</w:t>
      </w:r>
    </w:p>
    <w:p w14:paraId="0BA91BFE" w14:textId="5CDE1E07" w:rsidR="00FF191C" w:rsidRDefault="00FF191C" w:rsidP="00FF191C">
      <w:pPr>
        <w:rPr>
          <w:rFonts w:ascii="Arial" w:eastAsia="Arial" w:hAnsi="Arial" w:cs="Arial"/>
        </w:rPr>
      </w:pPr>
      <w:r w:rsidRPr="006C785F">
        <w:rPr>
          <w:rFonts w:ascii="Arial" w:eastAsia="Arial" w:hAnsi="Arial" w:cs="Arial"/>
        </w:rPr>
        <w:t>Entities should demonstrate how the nomination meets the following criteria.</w:t>
      </w:r>
    </w:p>
    <w:p w14:paraId="2A6A0B1F" w14:textId="13A51819" w:rsidR="00FF191C" w:rsidRPr="006C785F" w:rsidRDefault="00FF191C" w:rsidP="00ED2197">
      <w:pPr>
        <w:pStyle w:val="Heading3"/>
        <w:rPr>
          <w:rFonts w:eastAsia="Times New Roman"/>
        </w:rPr>
      </w:pPr>
      <w:r w:rsidRPr="006C785F">
        <w:rPr>
          <w:rFonts w:eastAsia="Times New Roman"/>
        </w:rPr>
        <w:t>Criterion 1</w:t>
      </w:r>
      <w:r w:rsidR="000314AE">
        <w:rPr>
          <w:rFonts w:eastAsia="Times New Roman"/>
        </w:rPr>
        <w:t>:</w:t>
      </w:r>
      <w:r w:rsidRPr="006C785F">
        <w:rPr>
          <w:rFonts w:eastAsia="Times New Roman"/>
        </w:rPr>
        <w:t xml:space="preserve"> </w:t>
      </w:r>
      <w:r w:rsidR="00F4747F">
        <w:rPr>
          <w:rFonts w:eastAsia="Times New Roman"/>
        </w:rPr>
        <w:t>Opportunity</w:t>
      </w:r>
      <w:r w:rsidRPr="006C785F">
        <w:rPr>
          <w:rFonts w:eastAsia="Times New Roman"/>
        </w:rPr>
        <w:t xml:space="preserve"> </w:t>
      </w:r>
    </w:p>
    <w:p w14:paraId="5BC6374C" w14:textId="77777777" w:rsidR="00283BE2" w:rsidRPr="00283BE2" w:rsidRDefault="00283BE2" w:rsidP="00283BE2">
      <w:pPr>
        <w:autoSpaceDE w:val="0"/>
        <w:autoSpaceDN w:val="0"/>
        <w:adjustRightInd w:val="0"/>
        <w:spacing w:after="0" w:line="240" w:lineRule="auto"/>
        <w:rPr>
          <w:rFonts w:ascii="Arial" w:eastAsia="Arial" w:hAnsi="Arial" w:cs="Arial"/>
        </w:rPr>
      </w:pPr>
      <w:r w:rsidRPr="00283BE2">
        <w:rPr>
          <w:rFonts w:ascii="Arial" w:eastAsia="Arial" w:hAnsi="Arial" w:cs="Arial"/>
        </w:rPr>
        <w:t>The Opportunity criterion should describe how the entity identified the procurement as an opportunity to engage with industry and use market insights to inform key decisions.</w:t>
      </w:r>
    </w:p>
    <w:p w14:paraId="5E445751" w14:textId="77777777" w:rsidR="00283BE2" w:rsidRPr="00283BE2" w:rsidRDefault="00283BE2" w:rsidP="00283BE2">
      <w:pPr>
        <w:autoSpaceDE w:val="0"/>
        <w:autoSpaceDN w:val="0"/>
        <w:adjustRightInd w:val="0"/>
        <w:spacing w:after="0" w:line="240" w:lineRule="auto"/>
        <w:rPr>
          <w:rFonts w:ascii="Arial" w:eastAsia="Arial" w:hAnsi="Arial" w:cs="Arial"/>
        </w:rPr>
      </w:pPr>
      <w:r w:rsidRPr="00283BE2">
        <w:rPr>
          <w:rFonts w:ascii="Arial" w:eastAsia="Arial" w:hAnsi="Arial" w:cs="Arial"/>
        </w:rPr>
        <w:t>Nominees should focus on the early stages of the procurement lifecycle, including identifying the need, understanding the market, and considering how collaboration could improve outcomes.</w:t>
      </w:r>
    </w:p>
    <w:p w14:paraId="7ED6B02A" w14:textId="77777777" w:rsidR="00283BE2" w:rsidRPr="00283BE2" w:rsidRDefault="00283BE2" w:rsidP="00283BE2">
      <w:pPr>
        <w:autoSpaceDE w:val="0"/>
        <w:autoSpaceDN w:val="0"/>
        <w:adjustRightInd w:val="0"/>
        <w:spacing w:after="0" w:line="240" w:lineRule="auto"/>
        <w:rPr>
          <w:rFonts w:ascii="Arial" w:eastAsia="Arial" w:hAnsi="Arial" w:cs="Arial"/>
        </w:rPr>
      </w:pPr>
      <w:r w:rsidRPr="00283BE2">
        <w:rPr>
          <w:rFonts w:ascii="Arial" w:eastAsia="Arial" w:hAnsi="Arial" w:cs="Arial"/>
        </w:rPr>
        <w:t>To demonstrate excellence under this criterion, consider including:</w:t>
      </w:r>
    </w:p>
    <w:p w14:paraId="0D313120" w14:textId="42A4D632" w:rsidR="00283BE2" w:rsidRPr="00283BE2" w:rsidRDefault="00283BE2" w:rsidP="00283BE2">
      <w:pPr>
        <w:numPr>
          <w:ilvl w:val="0"/>
          <w:numId w:val="27"/>
        </w:numPr>
        <w:tabs>
          <w:tab w:val="num" w:pos="720"/>
        </w:tabs>
        <w:autoSpaceDE w:val="0"/>
        <w:autoSpaceDN w:val="0"/>
        <w:adjustRightInd w:val="0"/>
        <w:spacing w:after="0" w:line="240" w:lineRule="auto"/>
        <w:rPr>
          <w:rFonts w:ascii="Arial" w:eastAsia="Arial" w:hAnsi="Arial" w:cs="Arial"/>
        </w:rPr>
      </w:pPr>
      <w:r w:rsidRPr="00283BE2">
        <w:rPr>
          <w:rFonts w:ascii="Arial" w:eastAsia="Arial" w:hAnsi="Arial" w:cs="Arial"/>
        </w:rPr>
        <w:t>a description of the procurement and why early or enhanced industry engagement was critical to achieving value for money</w:t>
      </w:r>
      <w:r w:rsidR="005B667A">
        <w:rPr>
          <w:rFonts w:ascii="Arial" w:eastAsia="Arial" w:hAnsi="Arial" w:cs="Arial"/>
        </w:rPr>
        <w:t>.</w:t>
      </w:r>
    </w:p>
    <w:p w14:paraId="33364176" w14:textId="48BA0E49" w:rsidR="00283BE2" w:rsidRPr="00283BE2" w:rsidRDefault="00283BE2" w:rsidP="00283BE2">
      <w:pPr>
        <w:numPr>
          <w:ilvl w:val="0"/>
          <w:numId w:val="27"/>
        </w:numPr>
        <w:tabs>
          <w:tab w:val="num" w:pos="720"/>
        </w:tabs>
        <w:autoSpaceDE w:val="0"/>
        <w:autoSpaceDN w:val="0"/>
        <w:adjustRightInd w:val="0"/>
        <w:spacing w:after="0" w:line="240" w:lineRule="auto"/>
        <w:rPr>
          <w:rFonts w:ascii="Arial" w:eastAsia="Arial" w:hAnsi="Arial" w:cs="Arial"/>
        </w:rPr>
      </w:pPr>
      <w:r w:rsidRPr="00283BE2">
        <w:rPr>
          <w:rFonts w:ascii="Arial" w:eastAsia="Arial" w:hAnsi="Arial" w:cs="Arial"/>
        </w:rPr>
        <w:t>how the entity identified opportunities to improve outcomes through collaboration, innovation or alternative delivery models</w:t>
      </w:r>
      <w:r w:rsidR="005B667A">
        <w:rPr>
          <w:rFonts w:ascii="Arial" w:eastAsia="Arial" w:hAnsi="Arial" w:cs="Arial"/>
        </w:rPr>
        <w:t>.</w:t>
      </w:r>
    </w:p>
    <w:p w14:paraId="437A257B" w14:textId="24C2E35C" w:rsidR="00283BE2" w:rsidRPr="00283BE2" w:rsidRDefault="00283BE2" w:rsidP="00283BE2">
      <w:pPr>
        <w:numPr>
          <w:ilvl w:val="0"/>
          <w:numId w:val="27"/>
        </w:numPr>
        <w:tabs>
          <w:tab w:val="num" w:pos="720"/>
        </w:tabs>
        <w:autoSpaceDE w:val="0"/>
        <w:autoSpaceDN w:val="0"/>
        <w:adjustRightInd w:val="0"/>
        <w:spacing w:after="0" w:line="240" w:lineRule="auto"/>
        <w:rPr>
          <w:rFonts w:ascii="Arial" w:eastAsia="Arial" w:hAnsi="Arial" w:cs="Arial"/>
        </w:rPr>
      </w:pPr>
      <w:r w:rsidRPr="00283BE2">
        <w:rPr>
          <w:rFonts w:ascii="Arial" w:eastAsia="Arial" w:hAnsi="Arial" w:cs="Arial"/>
        </w:rPr>
        <w:t>market research undertaken to understand supplier capability, capacity, risk and emerging solutions</w:t>
      </w:r>
      <w:r w:rsidR="005B667A">
        <w:rPr>
          <w:rFonts w:ascii="Arial" w:eastAsia="Arial" w:hAnsi="Arial" w:cs="Arial"/>
        </w:rPr>
        <w:t>.</w:t>
      </w:r>
    </w:p>
    <w:p w14:paraId="3FFCC2D0" w14:textId="6398F5EB" w:rsidR="00283BE2" w:rsidRPr="00283BE2" w:rsidRDefault="00283BE2" w:rsidP="00283BE2">
      <w:pPr>
        <w:numPr>
          <w:ilvl w:val="0"/>
          <w:numId w:val="27"/>
        </w:numPr>
        <w:tabs>
          <w:tab w:val="num" w:pos="720"/>
        </w:tabs>
        <w:autoSpaceDE w:val="0"/>
        <w:autoSpaceDN w:val="0"/>
        <w:adjustRightInd w:val="0"/>
        <w:spacing w:after="0" w:line="240" w:lineRule="auto"/>
        <w:rPr>
          <w:rFonts w:ascii="Arial" w:eastAsia="Arial" w:hAnsi="Arial" w:cs="Arial"/>
        </w:rPr>
      </w:pPr>
      <w:r w:rsidRPr="00283BE2">
        <w:rPr>
          <w:rFonts w:ascii="Arial" w:eastAsia="Arial" w:hAnsi="Arial" w:cs="Arial"/>
        </w:rPr>
        <w:t>engagement with representative bodies, peak organisations or intermediaries to understand barriers to participation for SMEs, Indigenous businesses, women</w:t>
      </w:r>
      <w:r w:rsidRPr="00283BE2">
        <w:rPr>
          <w:rFonts w:ascii="Arial" w:eastAsia="Arial" w:hAnsi="Arial" w:cs="Arial"/>
        </w:rPr>
        <w:noBreakHyphen/>
        <w:t xml:space="preserve">owned businesses </w:t>
      </w:r>
      <w:r w:rsidR="00151A28">
        <w:rPr>
          <w:rFonts w:ascii="Arial" w:eastAsia="Arial" w:hAnsi="Arial" w:cs="Arial"/>
        </w:rPr>
        <w:t>and/</w:t>
      </w:r>
      <w:r w:rsidRPr="00283BE2">
        <w:rPr>
          <w:rFonts w:ascii="Arial" w:eastAsia="Arial" w:hAnsi="Arial" w:cs="Arial"/>
        </w:rPr>
        <w:t>or social enterprises</w:t>
      </w:r>
      <w:r w:rsidR="005B667A">
        <w:rPr>
          <w:rFonts w:ascii="Arial" w:eastAsia="Arial" w:hAnsi="Arial" w:cs="Arial"/>
        </w:rPr>
        <w:t>.</w:t>
      </w:r>
    </w:p>
    <w:p w14:paraId="5ECA8B50" w14:textId="7E1F2CBB" w:rsidR="00283BE2" w:rsidRPr="00283BE2" w:rsidRDefault="00283BE2" w:rsidP="00283BE2">
      <w:pPr>
        <w:numPr>
          <w:ilvl w:val="0"/>
          <w:numId w:val="27"/>
        </w:numPr>
        <w:tabs>
          <w:tab w:val="num" w:pos="720"/>
        </w:tabs>
        <w:autoSpaceDE w:val="0"/>
        <w:autoSpaceDN w:val="0"/>
        <w:adjustRightInd w:val="0"/>
        <w:spacing w:after="0" w:line="240" w:lineRule="auto"/>
        <w:rPr>
          <w:rFonts w:ascii="Arial" w:eastAsia="Arial" w:hAnsi="Arial" w:cs="Arial"/>
        </w:rPr>
      </w:pPr>
      <w:r w:rsidRPr="00283BE2">
        <w:rPr>
          <w:rFonts w:ascii="Arial" w:eastAsia="Arial" w:hAnsi="Arial" w:cs="Arial"/>
        </w:rPr>
        <w:t>how social inclusion and impact objectives were identified and considered during procurement planning</w:t>
      </w:r>
      <w:r w:rsidR="005B667A">
        <w:rPr>
          <w:rFonts w:ascii="Arial" w:eastAsia="Arial" w:hAnsi="Arial" w:cs="Arial"/>
        </w:rPr>
        <w:t>.</w:t>
      </w:r>
    </w:p>
    <w:p w14:paraId="1B4F6F88" w14:textId="0D040583" w:rsidR="00283BE2" w:rsidRDefault="00283BE2" w:rsidP="00283BE2">
      <w:pPr>
        <w:numPr>
          <w:ilvl w:val="0"/>
          <w:numId w:val="27"/>
        </w:numPr>
        <w:tabs>
          <w:tab w:val="num" w:pos="720"/>
        </w:tabs>
        <w:autoSpaceDE w:val="0"/>
        <w:autoSpaceDN w:val="0"/>
        <w:adjustRightInd w:val="0"/>
        <w:spacing w:after="0" w:line="240" w:lineRule="auto"/>
        <w:rPr>
          <w:rFonts w:ascii="Arial" w:eastAsia="Arial" w:hAnsi="Arial" w:cs="Arial"/>
        </w:rPr>
      </w:pPr>
      <w:r w:rsidRPr="00283BE2">
        <w:rPr>
          <w:rFonts w:ascii="Arial" w:eastAsia="Arial" w:hAnsi="Arial" w:cs="Arial"/>
        </w:rPr>
        <w:t>risks associated with market maturity, supply concentration or capability gaps, and how engagement helped mitigate these risks</w:t>
      </w:r>
      <w:r w:rsidR="005B667A">
        <w:rPr>
          <w:rFonts w:ascii="Arial" w:eastAsia="Arial" w:hAnsi="Arial" w:cs="Arial"/>
        </w:rPr>
        <w:t>.</w:t>
      </w:r>
    </w:p>
    <w:p w14:paraId="0EFF6F88" w14:textId="25A1BD9F" w:rsidR="00AA289E" w:rsidRPr="00283BE2" w:rsidRDefault="003344F2" w:rsidP="00283BE2">
      <w:pPr>
        <w:numPr>
          <w:ilvl w:val="0"/>
          <w:numId w:val="27"/>
        </w:numPr>
        <w:tabs>
          <w:tab w:val="num" w:pos="720"/>
        </w:tabs>
        <w:autoSpaceDE w:val="0"/>
        <w:autoSpaceDN w:val="0"/>
        <w:adjustRightInd w:val="0"/>
        <w:spacing w:after="0" w:line="240" w:lineRule="auto"/>
        <w:rPr>
          <w:rFonts w:ascii="Arial" w:eastAsia="Arial" w:hAnsi="Arial" w:cs="Arial"/>
        </w:rPr>
      </w:pPr>
      <w:r>
        <w:rPr>
          <w:rFonts w:ascii="Arial" w:eastAsia="Arial" w:hAnsi="Arial" w:cs="Arial"/>
        </w:rPr>
        <w:t xml:space="preserve">how the entity utilised data and digital tools </w:t>
      </w:r>
      <w:r w:rsidR="00D865F3">
        <w:rPr>
          <w:rFonts w:ascii="Arial" w:eastAsia="Arial" w:hAnsi="Arial" w:cs="Arial"/>
        </w:rPr>
        <w:t xml:space="preserve">to identify </w:t>
      </w:r>
      <w:r w:rsidR="0097180A">
        <w:rPr>
          <w:rFonts w:ascii="Arial" w:eastAsia="Arial" w:hAnsi="Arial" w:cs="Arial"/>
        </w:rPr>
        <w:t xml:space="preserve">key </w:t>
      </w:r>
      <w:r w:rsidR="00E77D22">
        <w:rPr>
          <w:rFonts w:ascii="Arial" w:eastAsia="Arial" w:hAnsi="Arial" w:cs="Arial"/>
        </w:rPr>
        <w:t>industry</w:t>
      </w:r>
      <w:r w:rsidR="0097180A">
        <w:rPr>
          <w:rFonts w:ascii="Arial" w:eastAsia="Arial" w:hAnsi="Arial" w:cs="Arial"/>
        </w:rPr>
        <w:t xml:space="preserve"> players, </w:t>
      </w:r>
      <w:r w:rsidR="003E6BEA">
        <w:rPr>
          <w:rFonts w:ascii="Arial" w:eastAsia="Arial" w:hAnsi="Arial" w:cs="Arial"/>
        </w:rPr>
        <w:t>supply chain stakeholders</w:t>
      </w:r>
      <w:r w:rsidR="003C0A3D">
        <w:rPr>
          <w:rFonts w:ascii="Arial" w:eastAsia="Arial" w:hAnsi="Arial" w:cs="Arial"/>
        </w:rPr>
        <w:t xml:space="preserve">, </w:t>
      </w:r>
      <w:r w:rsidR="00115712">
        <w:rPr>
          <w:rFonts w:ascii="Arial" w:eastAsia="Arial" w:hAnsi="Arial" w:cs="Arial"/>
        </w:rPr>
        <w:t xml:space="preserve">and </w:t>
      </w:r>
      <w:r w:rsidR="00E77D22">
        <w:rPr>
          <w:rFonts w:ascii="Arial" w:eastAsia="Arial" w:hAnsi="Arial" w:cs="Arial"/>
        </w:rPr>
        <w:t xml:space="preserve">market </w:t>
      </w:r>
      <w:r w:rsidR="00934B03">
        <w:rPr>
          <w:rFonts w:ascii="Arial" w:eastAsia="Arial" w:hAnsi="Arial" w:cs="Arial"/>
        </w:rPr>
        <w:t>factors affecting the</w:t>
      </w:r>
      <w:r w:rsidR="00D35473">
        <w:rPr>
          <w:rFonts w:ascii="Arial" w:eastAsia="Arial" w:hAnsi="Arial" w:cs="Arial"/>
        </w:rPr>
        <w:t xml:space="preserve"> delivery of the goods and/or services</w:t>
      </w:r>
      <w:r w:rsidR="005B667A">
        <w:rPr>
          <w:rFonts w:ascii="Arial" w:eastAsia="Arial" w:hAnsi="Arial" w:cs="Arial"/>
        </w:rPr>
        <w:t>.</w:t>
      </w:r>
    </w:p>
    <w:p w14:paraId="5176645C" w14:textId="2C59FA5B" w:rsidR="00283BE2" w:rsidRPr="00283BE2" w:rsidRDefault="00283BE2" w:rsidP="00283BE2">
      <w:pPr>
        <w:numPr>
          <w:ilvl w:val="0"/>
          <w:numId w:val="27"/>
        </w:numPr>
        <w:tabs>
          <w:tab w:val="num" w:pos="720"/>
        </w:tabs>
        <w:autoSpaceDE w:val="0"/>
        <w:autoSpaceDN w:val="0"/>
        <w:adjustRightInd w:val="0"/>
        <w:spacing w:after="0" w:line="240" w:lineRule="auto"/>
        <w:rPr>
          <w:rFonts w:ascii="Arial" w:eastAsia="Arial" w:hAnsi="Arial" w:cs="Arial"/>
        </w:rPr>
      </w:pPr>
      <w:r w:rsidRPr="00283BE2">
        <w:rPr>
          <w:rFonts w:ascii="Arial" w:eastAsia="Arial" w:hAnsi="Arial" w:cs="Arial"/>
        </w:rPr>
        <w:t>how value for money considerations (financial and non</w:t>
      </w:r>
      <w:r w:rsidRPr="00283BE2">
        <w:rPr>
          <w:rFonts w:ascii="Arial" w:eastAsia="Arial" w:hAnsi="Arial" w:cs="Arial"/>
        </w:rPr>
        <w:noBreakHyphen/>
        <w:t>financial) were shaped by market</w:t>
      </w:r>
      <w:r w:rsidR="00587E35">
        <w:rPr>
          <w:rFonts w:ascii="Arial" w:eastAsia="Arial" w:hAnsi="Arial" w:cs="Arial"/>
        </w:rPr>
        <w:t> </w:t>
      </w:r>
      <w:r w:rsidRPr="00283BE2">
        <w:rPr>
          <w:rFonts w:ascii="Arial" w:eastAsia="Arial" w:hAnsi="Arial" w:cs="Arial"/>
        </w:rPr>
        <w:t>insights.</w:t>
      </w:r>
    </w:p>
    <w:p w14:paraId="58660B56" w14:textId="77777777" w:rsidR="004729B7" w:rsidRDefault="004729B7">
      <w:pPr>
        <w:suppressAutoHyphens w:val="0"/>
        <w:spacing w:before="0" w:after="120" w:line="440" w:lineRule="atLeast"/>
        <w:rPr>
          <w:rFonts w:asciiTheme="majorHAnsi" w:eastAsia="Times New Roman" w:hAnsiTheme="majorHAnsi" w:cstheme="majorBidi"/>
          <w:bCs/>
          <w:iCs/>
          <w:color w:val="054475" w:themeColor="accent3"/>
          <w:sz w:val="26"/>
          <w:szCs w:val="26"/>
        </w:rPr>
      </w:pPr>
      <w:r>
        <w:rPr>
          <w:rFonts w:eastAsia="Times New Roman"/>
        </w:rPr>
        <w:br w:type="page"/>
      </w:r>
    </w:p>
    <w:p w14:paraId="20502B96" w14:textId="3C51B084" w:rsidR="00FF191C" w:rsidRPr="006C785F" w:rsidRDefault="00FF191C" w:rsidP="00ED2197">
      <w:pPr>
        <w:pStyle w:val="Heading3"/>
        <w:rPr>
          <w:rFonts w:eastAsia="Times New Roman"/>
        </w:rPr>
      </w:pPr>
      <w:r w:rsidRPr="006C785F">
        <w:rPr>
          <w:rFonts w:eastAsia="Times New Roman"/>
        </w:rPr>
        <w:lastRenderedPageBreak/>
        <w:t>Criterion 2</w:t>
      </w:r>
      <w:r w:rsidR="000314AE">
        <w:rPr>
          <w:rFonts w:eastAsia="Times New Roman"/>
        </w:rPr>
        <w:t>:</w:t>
      </w:r>
      <w:r w:rsidRPr="006C785F">
        <w:rPr>
          <w:rFonts w:eastAsia="Times New Roman"/>
        </w:rPr>
        <w:t xml:space="preserve"> </w:t>
      </w:r>
      <w:r w:rsidR="00283BE2">
        <w:rPr>
          <w:rFonts w:eastAsia="Times New Roman"/>
        </w:rPr>
        <w:t>Approach</w:t>
      </w:r>
    </w:p>
    <w:p w14:paraId="729D6ED0" w14:textId="77777777" w:rsidR="00C35166" w:rsidRPr="00C35166" w:rsidRDefault="00C35166" w:rsidP="00C35166">
      <w:pPr>
        <w:autoSpaceDE w:val="0"/>
        <w:autoSpaceDN w:val="0"/>
        <w:adjustRightInd w:val="0"/>
        <w:spacing w:after="0" w:line="240" w:lineRule="auto"/>
        <w:rPr>
          <w:rFonts w:ascii="Arial" w:eastAsia="Arial" w:hAnsi="Arial" w:cs="Arial"/>
        </w:rPr>
      </w:pPr>
      <w:r w:rsidRPr="00C35166">
        <w:rPr>
          <w:rFonts w:ascii="Arial" w:eastAsia="Arial" w:hAnsi="Arial" w:cs="Arial"/>
        </w:rPr>
        <w:t>The Approach criterion should describe how the entity designed and conducted the procurement to enable meaningful, fair and inclusive engagement with industry.</w:t>
      </w:r>
    </w:p>
    <w:p w14:paraId="1CB11E8C" w14:textId="77777777" w:rsidR="00C35166" w:rsidRPr="00C35166" w:rsidRDefault="00C35166" w:rsidP="00C35166">
      <w:pPr>
        <w:autoSpaceDE w:val="0"/>
        <w:autoSpaceDN w:val="0"/>
        <w:adjustRightInd w:val="0"/>
        <w:spacing w:after="0" w:line="240" w:lineRule="auto"/>
        <w:rPr>
          <w:rFonts w:ascii="Arial" w:eastAsia="Arial" w:hAnsi="Arial" w:cs="Arial"/>
        </w:rPr>
      </w:pPr>
      <w:r w:rsidRPr="00C35166">
        <w:rPr>
          <w:rFonts w:ascii="Arial" w:eastAsia="Arial" w:hAnsi="Arial" w:cs="Arial"/>
        </w:rPr>
        <w:t>Nominees should explain how collaboration was embedded into the procurement process while maintaining probity and competitive tension.</w:t>
      </w:r>
    </w:p>
    <w:p w14:paraId="51ED936F" w14:textId="77777777" w:rsidR="00C35166" w:rsidRPr="00C35166" w:rsidRDefault="00C35166" w:rsidP="00C35166">
      <w:pPr>
        <w:autoSpaceDE w:val="0"/>
        <w:autoSpaceDN w:val="0"/>
        <w:adjustRightInd w:val="0"/>
        <w:spacing w:after="0" w:line="240" w:lineRule="auto"/>
        <w:rPr>
          <w:rFonts w:ascii="Arial" w:eastAsia="Arial" w:hAnsi="Arial" w:cs="Arial"/>
        </w:rPr>
      </w:pPr>
      <w:r w:rsidRPr="00C35166">
        <w:rPr>
          <w:rFonts w:ascii="Arial" w:eastAsia="Arial" w:hAnsi="Arial" w:cs="Arial"/>
        </w:rPr>
        <w:t>Examples may include how the entity:</w:t>
      </w:r>
    </w:p>
    <w:p w14:paraId="223DFA78" w14:textId="48F439FA" w:rsidR="00C35166" w:rsidRPr="00C35166" w:rsidRDefault="00C35166" w:rsidP="00C35166">
      <w:pPr>
        <w:numPr>
          <w:ilvl w:val="0"/>
          <w:numId w:val="28"/>
        </w:numPr>
        <w:tabs>
          <w:tab w:val="num" w:pos="720"/>
        </w:tabs>
        <w:autoSpaceDE w:val="0"/>
        <w:autoSpaceDN w:val="0"/>
        <w:adjustRightInd w:val="0"/>
        <w:spacing w:after="0" w:line="240" w:lineRule="auto"/>
        <w:rPr>
          <w:rFonts w:ascii="Arial" w:eastAsia="Arial" w:hAnsi="Arial" w:cs="Arial"/>
        </w:rPr>
      </w:pPr>
      <w:r w:rsidRPr="1660B5D9">
        <w:rPr>
          <w:rFonts w:ascii="Arial" w:eastAsia="Arial" w:hAnsi="Arial" w:cs="Arial"/>
        </w:rPr>
        <w:t>structured market engagement activities such as industry briefings, market soundings, requests for information, one</w:t>
      </w:r>
      <w:r w:rsidR="456E7A47" w:rsidRPr="1660B5D9">
        <w:rPr>
          <w:rFonts w:ascii="Arial" w:eastAsia="Arial" w:hAnsi="Arial" w:cs="Arial"/>
        </w:rPr>
        <w:t>-</w:t>
      </w:r>
      <w:r w:rsidRPr="1660B5D9">
        <w:rPr>
          <w:rFonts w:ascii="Arial" w:eastAsia="Arial" w:hAnsi="Arial" w:cs="Arial"/>
        </w:rPr>
        <w:t>on</w:t>
      </w:r>
      <w:r w:rsidR="44B03E42" w:rsidRPr="1660B5D9">
        <w:rPr>
          <w:rFonts w:ascii="Arial" w:eastAsia="Arial" w:hAnsi="Arial" w:cs="Arial"/>
        </w:rPr>
        <w:t>-</w:t>
      </w:r>
      <w:r w:rsidRPr="1660B5D9">
        <w:rPr>
          <w:rFonts w:ascii="Arial" w:eastAsia="Arial" w:hAnsi="Arial" w:cs="Arial"/>
        </w:rPr>
        <w:t>one sessions or codesign workshops</w:t>
      </w:r>
      <w:r w:rsidR="005B667A">
        <w:rPr>
          <w:rFonts w:ascii="Arial" w:eastAsia="Arial" w:hAnsi="Arial" w:cs="Arial"/>
        </w:rPr>
        <w:t>.</w:t>
      </w:r>
    </w:p>
    <w:p w14:paraId="3EBE8BB6" w14:textId="5C611505" w:rsidR="00C35166" w:rsidRPr="00C35166" w:rsidRDefault="00C35166" w:rsidP="00C35166">
      <w:pPr>
        <w:numPr>
          <w:ilvl w:val="0"/>
          <w:numId w:val="28"/>
        </w:numPr>
        <w:tabs>
          <w:tab w:val="num" w:pos="720"/>
        </w:tabs>
        <w:autoSpaceDE w:val="0"/>
        <w:autoSpaceDN w:val="0"/>
        <w:adjustRightInd w:val="0"/>
        <w:spacing w:after="0" w:line="240" w:lineRule="auto"/>
        <w:rPr>
          <w:rFonts w:ascii="Arial" w:eastAsia="Arial" w:hAnsi="Arial" w:cs="Arial"/>
        </w:rPr>
      </w:pPr>
      <w:r w:rsidRPr="00C35166">
        <w:rPr>
          <w:rFonts w:ascii="Arial" w:eastAsia="Arial" w:hAnsi="Arial" w:cs="Arial"/>
        </w:rPr>
        <w:t>used feedback from industry to refine specifications, evaluation criteria, risk allocation or contract models</w:t>
      </w:r>
      <w:r w:rsidR="005B667A">
        <w:rPr>
          <w:rFonts w:ascii="Arial" w:eastAsia="Arial" w:hAnsi="Arial" w:cs="Arial"/>
        </w:rPr>
        <w:t>.</w:t>
      </w:r>
    </w:p>
    <w:p w14:paraId="2F028ED9" w14:textId="13703B8F" w:rsidR="00C35166" w:rsidRPr="00C35166" w:rsidRDefault="00C35166" w:rsidP="00C35166">
      <w:pPr>
        <w:numPr>
          <w:ilvl w:val="0"/>
          <w:numId w:val="28"/>
        </w:numPr>
        <w:tabs>
          <w:tab w:val="num" w:pos="720"/>
        </w:tabs>
        <w:autoSpaceDE w:val="0"/>
        <w:autoSpaceDN w:val="0"/>
        <w:adjustRightInd w:val="0"/>
        <w:spacing w:after="0" w:line="240" w:lineRule="auto"/>
        <w:rPr>
          <w:rFonts w:ascii="Arial" w:eastAsia="Arial" w:hAnsi="Arial" w:cs="Arial"/>
        </w:rPr>
      </w:pPr>
      <w:r w:rsidRPr="00C35166">
        <w:rPr>
          <w:rFonts w:ascii="Arial" w:eastAsia="Arial" w:hAnsi="Arial" w:cs="Arial"/>
        </w:rPr>
        <w:t>tailored the approach to market to reduce unnecessary barriers to participation (e.g. simplifying documentation, proportional requirements, staged procurement processes)</w:t>
      </w:r>
      <w:r w:rsidR="005B667A">
        <w:rPr>
          <w:rFonts w:ascii="Arial" w:eastAsia="Arial" w:hAnsi="Arial" w:cs="Arial"/>
        </w:rPr>
        <w:t>.</w:t>
      </w:r>
    </w:p>
    <w:p w14:paraId="102EEA7C" w14:textId="53A98F26" w:rsidR="00C35166" w:rsidRPr="00C35166" w:rsidRDefault="00C35166" w:rsidP="00C35166">
      <w:pPr>
        <w:numPr>
          <w:ilvl w:val="0"/>
          <w:numId w:val="28"/>
        </w:numPr>
        <w:tabs>
          <w:tab w:val="num" w:pos="720"/>
        </w:tabs>
        <w:autoSpaceDE w:val="0"/>
        <w:autoSpaceDN w:val="0"/>
        <w:adjustRightInd w:val="0"/>
        <w:spacing w:after="0" w:line="240" w:lineRule="auto"/>
        <w:rPr>
          <w:rFonts w:ascii="Arial" w:eastAsia="Arial" w:hAnsi="Arial" w:cs="Arial"/>
        </w:rPr>
      </w:pPr>
      <w:r w:rsidRPr="00C35166">
        <w:rPr>
          <w:rFonts w:ascii="Arial" w:eastAsia="Arial" w:hAnsi="Arial" w:cs="Arial"/>
        </w:rPr>
        <w:t>explicitly encouraged participation by SMEs, Indigenous businesses, women</w:t>
      </w:r>
      <w:r w:rsidRPr="00C35166">
        <w:rPr>
          <w:rFonts w:ascii="Arial" w:eastAsia="Arial" w:hAnsi="Arial" w:cs="Arial"/>
        </w:rPr>
        <w:noBreakHyphen/>
        <w:t>owned businesses and</w:t>
      </w:r>
      <w:r w:rsidR="006C23FF">
        <w:rPr>
          <w:rFonts w:ascii="Arial" w:eastAsia="Arial" w:hAnsi="Arial" w:cs="Arial"/>
        </w:rPr>
        <w:t>/or</w:t>
      </w:r>
      <w:r w:rsidRPr="00C35166">
        <w:rPr>
          <w:rFonts w:ascii="Arial" w:eastAsia="Arial" w:hAnsi="Arial" w:cs="Arial"/>
        </w:rPr>
        <w:t xml:space="preserve"> social enterprises, either directly or through supply chains</w:t>
      </w:r>
      <w:r w:rsidR="005B667A">
        <w:rPr>
          <w:rFonts w:ascii="Arial" w:eastAsia="Arial" w:hAnsi="Arial" w:cs="Arial"/>
        </w:rPr>
        <w:t>.</w:t>
      </w:r>
    </w:p>
    <w:p w14:paraId="72E64DBE" w14:textId="2AE59978" w:rsidR="00C35166" w:rsidRPr="00C35166" w:rsidRDefault="00C35166" w:rsidP="00C35166">
      <w:pPr>
        <w:numPr>
          <w:ilvl w:val="0"/>
          <w:numId w:val="28"/>
        </w:numPr>
        <w:tabs>
          <w:tab w:val="num" w:pos="720"/>
        </w:tabs>
        <w:autoSpaceDE w:val="0"/>
        <w:autoSpaceDN w:val="0"/>
        <w:adjustRightInd w:val="0"/>
        <w:spacing w:after="0" w:line="240" w:lineRule="auto"/>
        <w:rPr>
          <w:rFonts w:ascii="Arial" w:eastAsia="Arial" w:hAnsi="Arial" w:cs="Arial"/>
        </w:rPr>
      </w:pPr>
      <w:r w:rsidRPr="00C35166">
        <w:rPr>
          <w:rFonts w:ascii="Arial" w:eastAsia="Arial" w:hAnsi="Arial" w:cs="Arial"/>
        </w:rPr>
        <w:t>supported collaboration between suppliers (e.g. consortia, partnerships or subcontracting models)</w:t>
      </w:r>
      <w:r w:rsidR="005B667A">
        <w:rPr>
          <w:rFonts w:ascii="Arial" w:eastAsia="Arial" w:hAnsi="Arial" w:cs="Arial"/>
        </w:rPr>
        <w:t>.</w:t>
      </w:r>
    </w:p>
    <w:p w14:paraId="084162CB" w14:textId="453D6351" w:rsidR="00C35166" w:rsidRPr="00C35166" w:rsidRDefault="00C35166" w:rsidP="00C35166">
      <w:pPr>
        <w:numPr>
          <w:ilvl w:val="0"/>
          <w:numId w:val="28"/>
        </w:numPr>
        <w:tabs>
          <w:tab w:val="num" w:pos="720"/>
        </w:tabs>
        <w:autoSpaceDE w:val="0"/>
        <w:autoSpaceDN w:val="0"/>
        <w:adjustRightInd w:val="0"/>
        <w:spacing w:after="0" w:line="240" w:lineRule="auto"/>
        <w:rPr>
          <w:rFonts w:ascii="Arial" w:eastAsia="Arial" w:hAnsi="Arial" w:cs="Arial"/>
        </w:rPr>
      </w:pPr>
      <w:r w:rsidRPr="00C35166">
        <w:rPr>
          <w:rFonts w:ascii="Arial" w:eastAsia="Arial" w:hAnsi="Arial" w:cs="Arial"/>
        </w:rPr>
        <w:t>incorporated social inclusion and impact considerations into evaluation criteria or contract</w:t>
      </w:r>
      <w:r w:rsidR="003C074D">
        <w:rPr>
          <w:rFonts w:ascii="Arial" w:eastAsia="Arial" w:hAnsi="Arial" w:cs="Arial"/>
        </w:rPr>
        <w:t> </w:t>
      </w:r>
      <w:r w:rsidRPr="00C35166">
        <w:rPr>
          <w:rFonts w:ascii="Arial" w:eastAsia="Arial" w:hAnsi="Arial" w:cs="Arial"/>
        </w:rPr>
        <w:t>requirements</w:t>
      </w:r>
      <w:r w:rsidR="005B667A">
        <w:rPr>
          <w:rFonts w:ascii="Arial" w:eastAsia="Arial" w:hAnsi="Arial" w:cs="Arial"/>
        </w:rPr>
        <w:t>.</w:t>
      </w:r>
    </w:p>
    <w:p w14:paraId="4F77C775" w14:textId="5F17E248" w:rsidR="00C35166" w:rsidRPr="00C35166" w:rsidRDefault="00C35166" w:rsidP="00C35166">
      <w:pPr>
        <w:numPr>
          <w:ilvl w:val="0"/>
          <w:numId w:val="28"/>
        </w:numPr>
        <w:tabs>
          <w:tab w:val="num" w:pos="720"/>
        </w:tabs>
        <w:autoSpaceDE w:val="0"/>
        <w:autoSpaceDN w:val="0"/>
        <w:adjustRightInd w:val="0"/>
        <w:spacing w:after="0" w:line="240" w:lineRule="auto"/>
        <w:rPr>
          <w:rFonts w:ascii="Arial" w:eastAsia="Arial" w:hAnsi="Arial" w:cs="Arial"/>
        </w:rPr>
      </w:pPr>
      <w:r w:rsidRPr="00C35166">
        <w:rPr>
          <w:rFonts w:ascii="Arial" w:eastAsia="Arial" w:hAnsi="Arial" w:cs="Arial"/>
        </w:rPr>
        <w:t>ensured transparency, fairness and equal access to information for all potential suppliers</w:t>
      </w:r>
      <w:r w:rsidR="005B667A">
        <w:rPr>
          <w:rFonts w:ascii="Arial" w:eastAsia="Arial" w:hAnsi="Arial" w:cs="Arial"/>
        </w:rPr>
        <w:t>.</w:t>
      </w:r>
    </w:p>
    <w:p w14:paraId="412BB8CF" w14:textId="77777777" w:rsidR="00C35166" w:rsidRPr="00C35166" w:rsidRDefault="00C35166" w:rsidP="00C35166">
      <w:pPr>
        <w:numPr>
          <w:ilvl w:val="0"/>
          <w:numId w:val="28"/>
        </w:numPr>
        <w:tabs>
          <w:tab w:val="num" w:pos="720"/>
        </w:tabs>
        <w:autoSpaceDE w:val="0"/>
        <w:autoSpaceDN w:val="0"/>
        <w:adjustRightInd w:val="0"/>
        <w:spacing w:after="0" w:line="240" w:lineRule="auto"/>
        <w:rPr>
          <w:rFonts w:ascii="Arial" w:eastAsia="Arial" w:hAnsi="Arial" w:cs="Arial"/>
        </w:rPr>
      </w:pPr>
      <w:r w:rsidRPr="00C35166">
        <w:rPr>
          <w:rFonts w:ascii="Arial" w:eastAsia="Arial" w:hAnsi="Arial" w:cs="Arial"/>
        </w:rPr>
        <w:t>planned for ongoing collaboration and engagement during contract delivery.</w:t>
      </w:r>
    </w:p>
    <w:p w14:paraId="31BB354B" w14:textId="23A7BF04" w:rsidR="00FF191C" w:rsidRPr="006C785F" w:rsidRDefault="00FF191C" w:rsidP="004F74E9">
      <w:pPr>
        <w:pStyle w:val="Heading3"/>
        <w:rPr>
          <w:rFonts w:eastAsia="Times New Roman"/>
        </w:rPr>
      </w:pPr>
      <w:r w:rsidRPr="006C785F">
        <w:rPr>
          <w:rFonts w:eastAsia="Times New Roman"/>
        </w:rPr>
        <w:t>Criterion 3</w:t>
      </w:r>
      <w:r w:rsidR="000314AE">
        <w:rPr>
          <w:rFonts w:eastAsia="Times New Roman"/>
        </w:rPr>
        <w:t>:</w:t>
      </w:r>
      <w:r w:rsidRPr="006C785F">
        <w:rPr>
          <w:rFonts w:eastAsia="Times New Roman"/>
        </w:rPr>
        <w:t xml:space="preserve"> Outcome</w:t>
      </w:r>
    </w:p>
    <w:p w14:paraId="70A3C1BD" w14:textId="77777777" w:rsidR="00C35166" w:rsidRPr="00C35166" w:rsidRDefault="00C35166" w:rsidP="00C35166">
      <w:pPr>
        <w:spacing w:after="120" w:line="240" w:lineRule="auto"/>
        <w:rPr>
          <w:rFonts w:ascii="Arial" w:eastAsia="Arial" w:hAnsi="Arial" w:cs="Arial"/>
        </w:rPr>
      </w:pPr>
      <w:bookmarkStart w:id="3" w:name="_Toc455062745"/>
      <w:r w:rsidRPr="00C35166">
        <w:rPr>
          <w:rFonts w:ascii="Arial" w:eastAsia="Arial" w:hAnsi="Arial" w:cs="Arial"/>
        </w:rPr>
        <w:t>The Outcome criterion should provide evidence of the results achieved through collaboration and engagement with industry.</w:t>
      </w:r>
    </w:p>
    <w:p w14:paraId="554C5E54" w14:textId="77777777" w:rsidR="00C35166" w:rsidRPr="00C35166" w:rsidRDefault="00C35166" w:rsidP="00C35166">
      <w:pPr>
        <w:spacing w:after="120" w:line="240" w:lineRule="auto"/>
        <w:rPr>
          <w:rFonts w:ascii="Arial" w:eastAsia="Arial" w:hAnsi="Arial" w:cs="Arial"/>
        </w:rPr>
      </w:pPr>
      <w:r w:rsidRPr="00C35166">
        <w:rPr>
          <w:rFonts w:ascii="Arial" w:eastAsia="Arial" w:hAnsi="Arial" w:cs="Arial"/>
        </w:rPr>
        <w:t>Nominees should demonstrate how the approach delivered tangible benefits and improved procurement outcomes.</w:t>
      </w:r>
    </w:p>
    <w:p w14:paraId="6DCBA14B" w14:textId="77777777" w:rsidR="00C35166" w:rsidRPr="00C35166" w:rsidRDefault="00C35166" w:rsidP="00C35166">
      <w:pPr>
        <w:spacing w:after="120" w:line="240" w:lineRule="auto"/>
        <w:rPr>
          <w:rFonts w:ascii="Arial" w:eastAsia="Arial" w:hAnsi="Arial" w:cs="Arial"/>
        </w:rPr>
      </w:pPr>
      <w:r w:rsidRPr="00C35166">
        <w:rPr>
          <w:rFonts w:ascii="Arial" w:eastAsia="Arial" w:hAnsi="Arial" w:cs="Arial"/>
        </w:rPr>
        <w:t>Consider including:</w:t>
      </w:r>
    </w:p>
    <w:p w14:paraId="37F79FDA" w14:textId="3250C56A" w:rsidR="00C35166" w:rsidRPr="00C35166" w:rsidRDefault="00C35166" w:rsidP="00C35166">
      <w:pPr>
        <w:numPr>
          <w:ilvl w:val="0"/>
          <w:numId w:val="29"/>
        </w:numPr>
        <w:tabs>
          <w:tab w:val="num" w:pos="720"/>
        </w:tabs>
        <w:spacing w:after="120" w:line="240" w:lineRule="auto"/>
        <w:rPr>
          <w:rFonts w:ascii="Arial" w:eastAsia="Arial" w:hAnsi="Arial" w:cs="Arial"/>
        </w:rPr>
      </w:pPr>
      <w:r w:rsidRPr="00C35166">
        <w:rPr>
          <w:rFonts w:ascii="Arial" w:eastAsia="Arial" w:hAnsi="Arial" w:cs="Arial"/>
        </w:rPr>
        <w:t>how industry engagement influenced the final procurement design or sourcing decision</w:t>
      </w:r>
      <w:r w:rsidR="005B667A">
        <w:rPr>
          <w:rFonts w:ascii="Arial" w:eastAsia="Arial" w:hAnsi="Arial" w:cs="Arial"/>
        </w:rPr>
        <w:t>.</w:t>
      </w:r>
    </w:p>
    <w:p w14:paraId="31BC2D5C" w14:textId="54FAF043" w:rsidR="00C35166" w:rsidRPr="00C35166" w:rsidRDefault="5A015CEA" w:rsidP="00C35166">
      <w:pPr>
        <w:numPr>
          <w:ilvl w:val="0"/>
          <w:numId w:val="29"/>
        </w:numPr>
        <w:tabs>
          <w:tab w:val="num" w:pos="720"/>
        </w:tabs>
        <w:spacing w:after="120" w:line="240" w:lineRule="auto"/>
        <w:rPr>
          <w:rFonts w:ascii="Arial" w:eastAsia="Arial" w:hAnsi="Arial" w:cs="Arial"/>
        </w:rPr>
      </w:pPr>
      <w:r w:rsidRPr="2DFCCB59">
        <w:rPr>
          <w:rFonts w:ascii="Arial" w:eastAsia="Arial" w:hAnsi="Arial" w:cs="Arial"/>
        </w:rPr>
        <w:t xml:space="preserve">evidence of improved value for money outcomes (financial, qualitative or </w:t>
      </w:r>
      <w:r w:rsidR="48E23AD9" w:rsidRPr="2DFCCB59">
        <w:rPr>
          <w:rFonts w:ascii="Arial" w:eastAsia="Arial" w:hAnsi="Arial" w:cs="Arial"/>
        </w:rPr>
        <w:t>risk related</w:t>
      </w:r>
      <w:r w:rsidRPr="2DFCCB59">
        <w:rPr>
          <w:rFonts w:ascii="Arial" w:eastAsia="Arial" w:hAnsi="Arial" w:cs="Arial"/>
        </w:rPr>
        <w:t>)</w:t>
      </w:r>
      <w:r w:rsidR="005B667A">
        <w:rPr>
          <w:rFonts w:ascii="Arial" w:eastAsia="Arial" w:hAnsi="Arial" w:cs="Arial"/>
        </w:rPr>
        <w:t>.</w:t>
      </w:r>
    </w:p>
    <w:p w14:paraId="1B2500FC" w14:textId="39E02DA8" w:rsidR="00C35166" w:rsidRPr="00C35166" w:rsidRDefault="5A015CEA" w:rsidP="00C35166">
      <w:pPr>
        <w:numPr>
          <w:ilvl w:val="0"/>
          <w:numId w:val="29"/>
        </w:numPr>
        <w:tabs>
          <w:tab w:val="num" w:pos="720"/>
        </w:tabs>
        <w:spacing w:after="120" w:line="240" w:lineRule="auto"/>
        <w:rPr>
          <w:rFonts w:ascii="Arial" w:eastAsia="Arial" w:hAnsi="Arial" w:cs="Arial"/>
        </w:rPr>
      </w:pPr>
      <w:r w:rsidRPr="2DFCCB59">
        <w:rPr>
          <w:rFonts w:ascii="Arial" w:eastAsia="Arial" w:hAnsi="Arial" w:cs="Arial"/>
        </w:rPr>
        <w:t xml:space="preserve">measurable social inclusion and impact outcomes, such as increased participation by SMEs, Indigenous businesses, </w:t>
      </w:r>
      <w:r w:rsidR="1F276553" w:rsidRPr="2DFCCB59">
        <w:rPr>
          <w:rFonts w:ascii="Arial" w:eastAsia="Arial" w:hAnsi="Arial" w:cs="Arial"/>
        </w:rPr>
        <w:t>women owned</w:t>
      </w:r>
      <w:r w:rsidRPr="2DFCCB59">
        <w:rPr>
          <w:rFonts w:ascii="Arial" w:eastAsia="Arial" w:hAnsi="Arial" w:cs="Arial"/>
        </w:rPr>
        <w:t xml:space="preserve"> businesses </w:t>
      </w:r>
      <w:r w:rsidR="00E217C2">
        <w:rPr>
          <w:rFonts w:ascii="Arial" w:eastAsia="Arial" w:hAnsi="Arial" w:cs="Arial"/>
        </w:rPr>
        <w:t>and/</w:t>
      </w:r>
      <w:r w:rsidRPr="2DFCCB59">
        <w:rPr>
          <w:rFonts w:ascii="Arial" w:eastAsia="Arial" w:hAnsi="Arial" w:cs="Arial"/>
        </w:rPr>
        <w:t>or social enterprises</w:t>
      </w:r>
      <w:r w:rsidR="005B667A">
        <w:rPr>
          <w:rFonts w:ascii="Arial" w:eastAsia="Arial" w:hAnsi="Arial" w:cs="Arial"/>
        </w:rPr>
        <w:t>.</w:t>
      </w:r>
    </w:p>
    <w:p w14:paraId="75A37FDC" w14:textId="68444E69" w:rsidR="00C35166" w:rsidRPr="00C35166" w:rsidRDefault="00C35166" w:rsidP="00C35166">
      <w:pPr>
        <w:numPr>
          <w:ilvl w:val="0"/>
          <w:numId w:val="29"/>
        </w:numPr>
        <w:tabs>
          <w:tab w:val="num" w:pos="720"/>
        </w:tabs>
        <w:spacing w:after="120" w:line="240" w:lineRule="auto"/>
        <w:rPr>
          <w:rFonts w:ascii="Arial" w:eastAsia="Arial" w:hAnsi="Arial" w:cs="Arial"/>
        </w:rPr>
      </w:pPr>
      <w:r w:rsidRPr="00C35166">
        <w:rPr>
          <w:rFonts w:ascii="Arial" w:eastAsia="Arial" w:hAnsi="Arial" w:cs="Arial"/>
        </w:rPr>
        <w:t>how supplier relationships and collaboration were managed during contract delivery</w:t>
      </w:r>
      <w:r w:rsidR="005B667A">
        <w:rPr>
          <w:rFonts w:ascii="Arial" w:eastAsia="Arial" w:hAnsi="Arial" w:cs="Arial"/>
        </w:rPr>
        <w:t>.</w:t>
      </w:r>
    </w:p>
    <w:p w14:paraId="1C6D2398" w14:textId="1F80FDD2" w:rsidR="00C35166" w:rsidRPr="00C35166" w:rsidRDefault="00C35166" w:rsidP="00C35166">
      <w:pPr>
        <w:numPr>
          <w:ilvl w:val="0"/>
          <w:numId w:val="29"/>
        </w:numPr>
        <w:tabs>
          <w:tab w:val="num" w:pos="720"/>
        </w:tabs>
        <w:spacing w:after="120" w:line="240" w:lineRule="auto"/>
        <w:rPr>
          <w:rFonts w:ascii="Arial" w:eastAsia="Arial" w:hAnsi="Arial" w:cs="Arial"/>
        </w:rPr>
      </w:pPr>
      <w:r w:rsidRPr="00C35166">
        <w:rPr>
          <w:rFonts w:ascii="Arial" w:eastAsia="Arial" w:hAnsi="Arial" w:cs="Arial"/>
        </w:rPr>
        <w:t>how benefits were monitored and reported through contract management arrangements</w:t>
      </w:r>
      <w:r w:rsidR="005B667A">
        <w:rPr>
          <w:rFonts w:ascii="Arial" w:eastAsia="Arial" w:hAnsi="Arial" w:cs="Arial"/>
        </w:rPr>
        <w:t>.</w:t>
      </w:r>
    </w:p>
    <w:p w14:paraId="21FB3DAF" w14:textId="32961571" w:rsidR="00C35166" w:rsidRPr="00C35166" w:rsidRDefault="00C35166" w:rsidP="00C35166">
      <w:pPr>
        <w:numPr>
          <w:ilvl w:val="0"/>
          <w:numId w:val="29"/>
        </w:numPr>
        <w:tabs>
          <w:tab w:val="num" w:pos="720"/>
        </w:tabs>
        <w:spacing w:after="120" w:line="240" w:lineRule="auto"/>
        <w:rPr>
          <w:rFonts w:ascii="Arial" w:eastAsia="Arial" w:hAnsi="Arial" w:cs="Arial"/>
        </w:rPr>
      </w:pPr>
      <w:r w:rsidRPr="00C35166">
        <w:rPr>
          <w:rFonts w:ascii="Arial" w:eastAsia="Arial" w:hAnsi="Arial" w:cs="Arial"/>
        </w:rPr>
        <w:t>longer</w:t>
      </w:r>
      <w:r w:rsidRPr="00C35166">
        <w:rPr>
          <w:rFonts w:ascii="Arial" w:eastAsia="Arial" w:hAnsi="Arial" w:cs="Arial"/>
        </w:rPr>
        <w:noBreakHyphen/>
        <w:t>term impacts, such as improved market capability, stronger supplier relationships or transferable lessons for future procurements</w:t>
      </w:r>
      <w:r w:rsidR="005B667A">
        <w:rPr>
          <w:rFonts w:ascii="Arial" w:eastAsia="Arial" w:hAnsi="Arial" w:cs="Arial"/>
        </w:rPr>
        <w:t>.</w:t>
      </w:r>
    </w:p>
    <w:p w14:paraId="3E7A36A5" w14:textId="77777777" w:rsidR="00C35166" w:rsidRPr="00C35166" w:rsidRDefault="00C35166" w:rsidP="00C35166">
      <w:pPr>
        <w:numPr>
          <w:ilvl w:val="0"/>
          <w:numId w:val="29"/>
        </w:numPr>
        <w:tabs>
          <w:tab w:val="num" w:pos="720"/>
        </w:tabs>
        <w:spacing w:after="120" w:line="240" w:lineRule="auto"/>
        <w:rPr>
          <w:rFonts w:ascii="Arial" w:eastAsia="Arial" w:hAnsi="Arial" w:cs="Arial"/>
        </w:rPr>
      </w:pPr>
      <w:r w:rsidRPr="00C35166">
        <w:rPr>
          <w:rFonts w:ascii="Arial" w:eastAsia="Arial" w:hAnsi="Arial" w:cs="Arial"/>
        </w:rPr>
        <w:t>any quantitative data available (e.g. number of suppliers engaged, diversity of bidders, subcontracting outcomes).</w:t>
      </w:r>
    </w:p>
    <w:p w14:paraId="4E9D71EC" w14:textId="77777777" w:rsidR="00FF191C" w:rsidRPr="006C785F" w:rsidRDefault="00FF191C" w:rsidP="00FF191C">
      <w:pPr>
        <w:spacing w:after="120" w:line="440" w:lineRule="atLeast"/>
        <w:rPr>
          <w:rFonts w:ascii="Arial" w:eastAsia="Arial" w:hAnsi="Arial" w:cs="Arial"/>
        </w:rPr>
      </w:pPr>
      <w:r w:rsidRPr="006C785F">
        <w:rPr>
          <w:rFonts w:ascii="Arial" w:eastAsia="Arial" w:hAnsi="Arial" w:cs="Arial"/>
        </w:rPr>
        <w:br w:type="page"/>
      </w:r>
    </w:p>
    <w:p w14:paraId="09283F68" w14:textId="77777777" w:rsidR="00FF191C" w:rsidRPr="004B2979" w:rsidRDefault="00FF191C" w:rsidP="00FF191C">
      <w:pPr>
        <w:pStyle w:val="Heading2"/>
        <w:jc w:val="center"/>
        <w:rPr>
          <w:rFonts w:eastAsia="MS PGothic"/>
          <w:b/>
          <w:bCs/>
        </w:rPr>
      </w:pPr>
      <w:r w:rsidRPr="004B2979">
        <w:rPr>
          <w:rFonts w:eastAsia="MS PGothic"/>
          <w:b/>
          <w:bCs/>
        </w:rPr>
        <w:lastRenderedPageBreak/>
        <w:t>Response Form</w:t>
      </w:r>
    </w:p>
    <w:p w14:paraId="10C560D7" w14:textId="77777777" w:rsidR="00FF191C" w:rsidRPr="006C785F" w:rsidRDefault="00FF191C" w:rsidP="00FF191C">
      <w:pPr>
        <w:spacing w:after="240" w:line="440" w:lineRule="atLeast"/>
        <w:rPr>
          <w:rFonts w:ascii="Arial" w:eastAsia="Arial" w:hAnsi="Arial" w:cs="Arial"/>
          <w:b/>
        </w:rPr>
      </w:pPr>
      <w:r w:rsidRPr="006C785F">
        <w:rPr>
          <w:rFonts w:ascii="Arial" w:eastAsia="Arial" w:hAnsi="Arial" w:cs="Arial"/>
          <w:b/>
          <w:sz w:val="24"/>
        </w:rPr>
        <w:t xml:space="preserve">Entity:  </w:t>
      </w:r>
      <w:r w:rsidRPr="006C785F">
        <w:rPr>
          <w:rFonts w:ascii="Arial" w:eastAsia="Arial" w:hAnsi="Arial" w:cs="Arial"/>
          <w:b/>
          <w:sz w:val="24"/>
        </w:rPr>
        <w:tab/>
      </w:r>
      <w:r w:rsidRPr="006C785F">
        <w:rPr>
          <w:rFonts w:ascii="Arial" w:eastAsia="Arial" w:hAnsi="Arial" w:cs="Arial"/>
          <w:b/>
          <w:sz w:val="24"/>
        </w:rPr>
        <w:tab/>
      </w:r>
      <w:r w:rsidRPr="006C785F">
        <w:rPr>
          <w:rFonts w:ascii="Arial" w:eastAsia="Arial" w:hAnsi="Arial" w:cs="Arial"/>
          <w:b/>
          <w:sz w:val="24"/>
        </w:rPr>
        <w:tab/>
      </w:r>
      <w:r w:rsidRPr="006C785F">
        <w:rPr>
          <w:rFonts w:ascii="Arial" w:eastAsia="Arial" w:hAnsi="Arial" w:cs="Arial"/>
          <w:b/>
          <w:sz w:val="24"/>
        </w:rPr>
        <w:tab/>
      </w:r>
      <w:sdt>
        <w:sdtPr>
          <w:rPr>
            <w:rFonts w:ascii="Arial" w:eastAsia="Arial" w:hAnsi="Arial" w:cs="Arial"/>
            <w:b/>
            <w:sz w:val="24"/>
          </w:rPr>
          <w:id w:val="-811782040"/>
          <w:placeholder>
            <w:docPart w:val="D8131AAC0431484BBD34EC3EB22DC64D"/>
          </w:placeholder>
          <w:showingPlcHdr/>
        </w:sdtPr>
        <w:sdtEndPr/>
        <w:sdtContent>
          <w:r w:rsidRPr="006C785F">
            <w:rPr>
              <w:rFonts w:ascii="Arial" w:eastAsia="Arial" w:hAnsi="Arial" w:cs="Arial"/>
              <w:color w:val="808080"/>
              <w:sz w:val="24"/>
            </w:rPr>
            <w:t>Click here to enter text.</w:t>
          </w:r>
        </w:sdtContent>
      </w:sdt>
    </w:p>
    <w:p w14:paraId="7F20CC7A" w14:textId="77777777" w:rsidR="00FF191C" w:rsidRPr="006C785F" w:rsidRDefault="00FF191C" w:rsidP="00FF191C">
      <w:pPr>
        <w:widowControl w:val="0"/>
        <w:spacing w:before="120" w:after="240"/>
        <w:rPr>
          <w:rFonts w:ascii="Arial" w:eastAsia="Arial" w:hAnsi="Arial" w:cs="Arial"/>
          <w:b/>
          <w:bCs/>
          <w:sz w:val="24"/>
          <w:szCs w:val="24"/>
        </w:rPr>
      </w:pPr>
      <w:r w:rsidRPr="006C785F">
        <w:rPr>
          <w:rFonts w:ascii="Arial" w:eastAsia="Arial" w:hAnsi="Arial" w:cs="Arial"/>
          <w:b/>
          <w:bCs/>
          <w:sz w:val="24"/>
          <w:szCs w:val="24"/>
        </w:rPr>
        <w:t>Contact Officer:</w:t>
      </w:r>
      <w:r w:rsidRPr="006C785F">
        <w:rPr>
          <w:rFonts w:ascii="Arial" w:eastAsia="Arial" w:hAnsi="Arial" w:cs="Arial"/>
        </w:rPr>
        <w:tab/>
      </w:r>
      <w:r w:rsidRPr="006C785F">
        <w:rPr>
          <w:rFonts w:ascii="Arial" w:eastAsia="Arial" w:hAnsi="Arial" w:cs="Arial"/>
        </w:rPr>
        <w:tab/>
      </w:r>
      <w:r w:rsidRPr="006C785F">
        <w:rPr>
          <w:rFonts w:ascii="Arial" w:eastAsia="Arial" w:hAnsi="Arial" w:cs="Arial"/>
        </w:rPr>
        <w:tab/>
      </w:r>
      <w:sdt>
        <w:sdtPr>
          <w:rPr>
            <w:rFonts w:ascii="Arial" w:eastAsia="Arial" w:hAnsi="Arial" w:cs="Arial"/>
            <w:b/>
            <w:bCs/>
            <w:sz w:val="24"/>
            <w:szCs w:val="24"/>
          </w:rPr>
          <w:id w:val="1601377410"/>
          <w:placeholder>
            <w:docPart w:val="D8131AAC0431484BBD34EC3EB22DC64D"/>
          </w:placeholder>
          <w:showingPlcHdr/>
        </w:sdtPr>
        <w:sdtEndPr/>
        <w:sdtContent>
          <w:r w:rsidRPr="006C785F">
            <w:rPr>
              <w:rFonts w:ascii="Arial" w:eastAsia="Arial" w:hAnsi="Arial" w:cs="Arial"/>
              <w:color w:val="808080"/>
              <w:sz w:val="24"/>
              <w:szCs w:val="24"/>
            </w:rPr>
            <w:t>Click here to enter text.</w:t>
          </w:r>
        </w:sdtContent>
      </w:sdt>
    </w:p>
    <w:p w14:paraId="28516340" w14:textId="77777777" w:rsidR="00FF191C" w:rsidRPr="006C785F" w:rsidRDefault="00FF191C" w:rsidP="00FF191C">
      <w:pPr>
        <w:widowControl w:val="0"/>
        <w:spacing w:before="120" w:after="240"/>
        <w:rPr>
          <w:rFonts w:ascii="Arial" w:eastAsia="Arial" w:hAnsi="Arial" w:cs="Arial"/>
          <w:sz w:val="24"/>
          <w:szCs w:val="24"/>
        </w:rPr>
      </w:pPr>
      <w:r w:rsidRPr="006C785F">
        <w:rPr>
          <w:rFonts w:ascii="Arial" w:eastAsia="Arial" w:hAnsi="Arial" w:cs="Arial"/>
          <w:b/>
          <w:bCs/>
          <w:sz w:val="24"/>
          <w:szCs w:val="24"/>
        </w:rPr>
        <w:t>Position Title:</w:t>
      </w:r>
      <w:r w:rsidRPr="006C785F">
        <w:rPr>
          <w:rFonts w:ascii="Arial" w:eastAsia="Arial" w:hAnsi="Arial" w:cs="Arial"/>
        </w:rPr>
        <w:tab/>
      </w:r>
      <w:r w:rsidRPr="006C785F">
        <w:rPr>
          <w:rFonts w:ascii="Arial" w:eastAsia="Arial" w:hAnsi="Arial" w:cs="Arial"/>
        </w:rPr>
        <w:tab/>
      </w:r>
      <w:r w:rsidRPr="006C785F">
        <w:rPr>
          <w:rFonts w:ascii="Arial" w:eastAsia="Arial" w:hAnsi="Arial" w:cs="Arial"/>
        </w:rPr>
        <w:tab/>
      </w:r>
      <w:sdt>
        <w:sdtPr>
          <w:rPr>
            <w:rFonts w:ascii="Arial" w:eastAsia="Arial" w:hAnsi="Arial" w:cs="Arial"/>
            <w:b/>
            <w:bCs/>
            <w:sz w:val="24"/>
            <w:szCs w:val="24"/>
          </w:rPr>
          <w:id w:val="377832181"/>
          <w:placeholder>
            <w:docPart w:val="D8131AAC0431484BBD34EC3EB22DC64D"/>
          </w:placeholder>
          <w:showingPlcHdr/>
        </w:sdtPr>
        <w:sdtEndPr/>
        <w:sdtContent>
          <w:r w:rsidRPr="006C785F">
            <w:rPr>
              <w:rFonts w:ascii="Arial" w:eastAsia="Arial" w:hAnsi="Arial" w:cs="Arial"/>
              <w:color w:val="808080"/>
              <w:sz w:val="24"/>
              <w:szCs w:val="24"/>
            </w:rPr>
            <w:t>Click here to enter text.</w:t>
          </w:r>
        </w:sdtContent>
      </w:sdt>
    </w:p>
    <w:p w14:paraId="55595CB3" w14:textId="77777777" w:rsidR="00FF191C" w:rsidRPr="006C785F" w:rsidRDefault="00FF191C" w:rsidP="00FF191C">
      <w:pPr>
        <w:widowControl w:val="0"/>
        <w:spacing w:before="120" w:after="240"/>
        <w:rPr>
          <w:rFonts w:ascii="Arial" w:eastAsia="Arial" w:hAnsi="Arial" w:cs="Arial"/>
          <w:b/>
          <w:sz w:val="24"/>
        </w:rPr>
      </w:pPr>
      <w:r w:rsidRPr="006C785F">
        <w:rPr>
          <w:rFonts w:ascii="Arial" w:eastAsia="Arial" w:hAnsi="Arial" w:cs="Arial"/>
          <w:b/>
          <w:sz w:val="24"/>
        </w:rPr>
        <w:t>Telephone:</w:t>
      </w:r>
      <w:r w:rsidRPr="006C785F">
        <w:rPr>
          <w:rFonts w:ascii="Arial" w:eastAsia="Arial" w:hAnsi="Arial" w:cs="Arial"/>
          <w:sz w:val="24"/>
        </w:rPr>
        <w:t xml:space="preserve"> </w:t>
      </w:r>
      <w:r w:rsidRPr="006C785F">
        <w:rPr>
          <w:rFonts w:ascii="Arial" w:eastAsia="Arial" w:hAnsi="Arial" w:cs="Arial"/>
          <w:sz w:val="24"/>
        </w:rPr>
        <w:tab/>
      </w:r>
      <w:r w:rsidRPr="006C785F">
        <w:rPr>
          <w:rFonts w:ascii="Arial" w:eastAsia="Arial" w:hAnsi="Arial" w:cs="Arial"/>
          <w:sz w:val="24"/>
        </w:rPr>
        <w:tab/>
      </w:r>
      <w:r w:rsidRPr="006C785F">
        <w:rPr>
          <w:rFonts w:ascii="Arial" w:eastAsia="Arial" w:hAnsi="Arial" w:cs="Arial"/>
          <w:sz w:val="24"/>
        </w:rPr>
        <w:tab/>
      </w:r>
      <w:r w:rsidRPr="006C785F">
        <w:rPr>
          <w:rFonts w:ascii="Arial" w:eastAsia="Arial" w:hAnsi="Arial" w:cs="Arial"/>
          <w:sz w:val="24"/>
        </w:rPr>
        <w:tab/>
      </w:r>
      <w:sdt>
        <w:sdtPr>
          <w:rPr>
            <w:rFonts w:ascii="Arial" w:eastAsia="Arial" w:hAnsi="Arial" w:cs="Arial"/>
            <w:sz w:val="24"/>
          </w:rPr>
          <w:id w:val="51892168"/>
          <w:placeholder>
            <w:docPart w:val="D8131AAC0431484BBD34EC3EB22DC64D"/>
          </w:placeholder>
          <w:showingPlcHdr/>
        </w:sdtPr>
        <w:sdtEndPr/>
        <w:sdtContent>
          <w:r w:rsidRPr="006C785F">
            <w:rPr>
              <w:rFonts w:ascii="Arial" w:eastAsia="Arial" w:hAnsi="Arial" w:cs="Arial"/>
              <w:color w:val="808080"/>
              <w:sz w:val="24"/>
            </w:rPr>
            <w:t>Click here to enter text.</w:t>
          </w:r>
        </w:sdtContent>
      </w:sdt>
    </w:p>
    <w:p w14:paraId="60461FAF" w14:textId="77777777" w:rsidR="00FF191C" w:rsidRPr="006C785F" w:rsidRDefault="00FF191C" w:rsidP="00FF191C">
      <w:pPr>
        <w:widowControl w:val="0"/>
        <w:spacing w:before="120" w:after="240"/>
        <w:rPr>
          <w:rFonts w:ascii="Arial" w:eastAsia="Arial" w:hAnsi="Arial" w:cs="Arial"/>
          <w:b/>
          <w:bCs/>
          <w:sz w:val="24"/>
          <w:szCs w:val="24"/>
        </w:rPr>
      </w:pPr>
      <w:r w:rsidRPr="006C785F">
        <w:rPr>
          <w:rFonts w:ascii="Arial" w:eastAsia="Arial" w:hAnsi="Arial" w:cs="Arial"/>
          <w:b/>
          <w:bCs/>
          <w:sz w:val="24"/>
          <w:szCs w:val="24"/>
        </w:rPr>
        <w:t>Email:</w:t>
      </w:r>
      <w:r w:rsidRPr="006C785F">
        <w:rPr>
          <w:rFonts w:ascii="Arial" w:eastAsia="Arial" w:hAnsi="Arial" w:cs="Arial"/>
        </w:rPr>
        <w:tab/>
      </w:r>
      <w:r w:rsidRPr="006C785F">
        <w:rPr>
          <w:rFonts w:ascii="Arial" w:eastAsia="Arial" w:hAnsi="Arial" w:cs="Arial"/>
        </w:rPr>
        <w:tab/>
      </w:r>
      <w:r w:rsidRPr="006C785F">
        <w:rPr>
          <w:rFonts w:ascii="Arial" w:eastAsia="Arial" w:hAnsi="Arial" w:cs="Arial"/>
        </w:rPr>
        <w:tab/>
      </w:r>
      <w:r w:rsidRPr="006C785F">
        <w:rPr>
          <w:rFonts w:ascii="Arial" w:eastAsia="Arial" w:hAnsi="Arial" w:cs="Arial"/>
        </w:rPr>
        <w:tab/>
      </w:r>
      <w:sdt>
        <w:sdtPr>
          <w:rPr>
            <w:rFonts w:ascii="Arial" w:eastAsia="Arial" w:hAnsi="Arial" w:cs="Arial"/>
            <w:b/>
            <w:bCs/>
            <w:sz w:val="24"/>
            <w:szCs w:val="24"/>
          </w:rPr>
          <w:id w:val="-1553918331"/>
          <w:placeholder>
            <w:docPart w:val="D8131AAC0431484BBD34EC3EB22DC64D"/>
          </w:placeholder>
          <w:showingPlcHdr/>
        </w:sdtPr>
        <w:sdtEndPr/>
        <w:sdtContent>
          <w:r w:rsidRPr="006C785F">
            <w:rPr>
              <w:rFonts w:ascii="Arial" w:eastAsia="Arial" w:hAnsi="Arial" w:cs="Arial"/>
              <w:color w:val="808080"/>
              <w:sz w:val="24"/>
              <w:szCs w:val="24"/>
            </w:rPr>
            <w:t>Click here to enter text.</w:t>
          </w:r>
        </w:sdtContent>
      </w:sdt>
    </w:p>
    <w:p w14:paraId="7D3A628C" w14:textId="2A14F60D" w:rsidR="00FF191C" w:rsidRPr="006C785F" w:rsidRDefault="00FF191C" w:rsidP="00FF191C">
      <w:pPr>
        <w:widowControl w:val="0"/>
        <w:spacing w:before="120" w:after="240"/>
        <w:rPr>
          <w:rFonts w:ascii="Arial" w:eastAsia="Arial" w:hAnsi="Arial" w:cs="Arial"/>
          <w:b/>
          <w:sz w:val="24"/>
        </w:rPr>
      </w:pPr>
      <w:r w:rsidRPr="006C785F">
        <w:rPr>
          <w:rFonts w:ascii="Arial" w:eastAsia="Arial" w:hAnsi="Arial" w:cs="Arial"/>
          <w:b/>
          <w:sz w:val="24"/>
        </w:rPr>
        <w:t>Supplementary material:</w:t>
      </w:r>
      <w:r w:rsidR="0050030A">
        <w:rPr>
          <w:rFonts w:ascii="Arial" w:eastAsia="Arial" w:hAnsi="Arial" w:cs="Arial"/>
          <w:b/>
          <w:sz w:val="24"/>
        </w:rPr>
        <w:tab/>
      </w:r>
      <w:r w:rsidRPr="006C785F">
        <w:rPr>
          <w:rFonts w:ascii="Arial" w:eastAsia="Arial" w:hAnsi="Arial" w:cs="Arial"/>
          <w:b/>
          <w:sz w:val="24"/>
        </w:rPr>
        <w:t xml:space="preserve"> </w:t>
      </w:r>
      <w:r w:rsidRPr="006C785F">
        <w:rPr>
          <w:rFonts w:ascii="Arial" w:eastAsia="Arial" w:hAnsi="Arial" w:cs="Arial"/>
          <w:b/>
          <w:sz w:val="24"/>
        </w:rPr>
        <w:tab/>
      </w:r>
      <w:sdt>
        <w:sdtPr>
          <w:rPr>
            <w:rFonts w:ascii="Arial" w:eastAsia="Arial" w:hAnsi="Arial" w:cs="Arial"/>
            <w:b/>
            <w:sz w:val="24"/>
          </w:rPr>
          <w:id w:val="977813112"/>
          <w:placeholder>
            <w:docPart w:val="163BD287251941F9B722AE9A3D3002D3"/>
          </w:placeholder>
          <w:showingPlcHdr/>
        </w:sdtPr>
        <w:sdtEndPr/>
        <w:sdtContent>
          <w:r w:rsidRPr="005A3CEF">
            <w:rPr>
              <w:rFonts w:ascii="Arial" w:eastAsia="Arial" w:hAnsi="Arial" w:cs="Arial"/>
              <w:color w:val="6F736F" w:themeColor="background2" w:themeShade="80"/>
              <w:sz w:val="24"/>
            </w:rPr>
            <w:t>Click here to enter text.</w:t>
          </w:r>
        </w:sdtContent>
      </w:sdt>
    </w:p>
    <w:p w14:paraId="0E13AA64" w14:textId="77777777" w:rsidR="00FF191C" w:rsidRPr="004729B7" w:rsidRDefault="00FF191C" w:rsidP="004729B7">
      <w:pPr>
        <w:rPr>
          <w:i/>
          <w:iCs/>
          <w:color w:val="000000" w:themeColor="text1"/>
        </w:rPr>
      </w:pPr>
      <w:r w:rsidRPr="004729B7">
        <w:rPr>
          <w:b/>
          <w:color w:val="000000" w:themeColor="text1"/>
        </w:rPr>
        <w:t>Entity size:</w:t>
      </w:r>
      <w:r w:rsidRPr="004729B7">
        <w:rPr>
          <w:rFonts w:eastAsia="Arial"/>
          <w:b/>
          <w:color w:val="000000" w:themeColor="text1"/>
        </w:rPr>
        <w:tab/>
      </w:r>
      <w:r w:rsidRPr="004729B7">
        <w:rPr>
          <w:rFonts w:eastAsia="Arial"/>
          <w:b/>
          <w:color w:val="000000" w:themeColor="text1"/>
        </w:rPr>
        <w:tab/>
      </w:r>
      <w:r w:rsidRPr="004729B7">
        <w:rPr>
          <w:rFonts w:eastAsia="Arial"/>
          <w:b/>
          <w:color w:val="000000" w:themeColor="text1"/>
        </w:rPr>
        <w:tab/>
      </w:r>
      <w:r w:rsidRPr="004729B7">
        <w:rPr>
          <w:rFonts w:eastAsia="Arial"/>
          <w:b/>
          <w:color w:val="000000" w:themeColor="text1"/>
        </w:rPr>
        <w:tab/>
      </w:r>
      <w:r w:rsidRPr="004729B7">
        <w:rPr>
          <w:color w:val="000000" w:themeColor="text1"/>
        </w:rPr>
        <w:t>250 or less FTE</w:t>
      </w:r>
      <w:r w:rsidRPr="004729B7">
        <w:rPr>
          <w:rFonts w:eastAsia="Arial"/>
          <w:color w:val="000000" w:themeColor="text1"/>
        </w:rPr>
        <w:tab/>
      </w:r>
      <w:r w:rsidRPr="004729B7">
        <w:rPr>
          <w:color w:val="000000" w:themeColor="text1"/>
        </w:rPr>
        <w:t xml:space="preserve"> </w:t>
      </w:r>
      <w:sdt>
        <w:sdtPr>
          <w:rPr>
            <w:rStyle w:val="Heading4Char"/>
            <w:color w:val="000000" w:themeColor="text1"/>
            <w:sz w:val="22"/>
            <w:szCs w:val="22"/>
          </w:rPr>
          <w:id w:val="-485157818"/>
          <w14:checkbox>
            <w14:checked w14:val="0"/>
            <w14:checkedState w14:val="2612" w14:font="MS Gothic"/>
            <w14:uncheckedState w14:val="2610" w14:font="MS Gothic"/>
          </w14:checkbox>
        </w:sdtPr>
        <w:sdtEndPr>
          <w:rPr>
            <w:rStyle w:val="Heading4Char"/>
          </w:rPr>
        </w:sdtEndPr>
        <w:sdtContent>
          <w:r w:rsidRPr="004729B7">
            <w:rPr>
              <w:rStyle w:val="Heading4Char"/>
              <w:rFonts w:ascii="Segoe UI Symbol" w:hAnsi="Segoe UI Symbol" w:cs="Segoe UI Symbol"/>
              <w:color w:val="000000" w:themeColor="text1"/>
              <w:sz w:val="22"/>
              <w:szCs w:val="22"/>
            </w:rPr>
            <w:t>☐</w:t>
          </w:r>
        </w:sdtContent>
      </w:sdt>
    </w:p>
    <w:p w14:paraId="237C7C85" w14:textId="77777777" w:rsidR="00FF191C" w:rsidRPr="004729B7" w:rsidRDefault="00FF191C" w:rsidP="004729B7">
      <w:pPr>
        <w:rPr>
          <w:i/>
          <w:iCs/>
          <w:color w:val="000000" w:themeColor="text1"/>
        </w:rPr>
      </w:pPr>
      <w:r w:rsidRPr="004729B7">
        <w:rPr>
          <w:rFonts w:eastAsia="Arial"/>
          <w:b/>
          <w:color w:val="000000" w:themeColor="text1"/>
        </w:rPr>
        <w:tab/>
      </w:r>
      <w:r w:rsidRPr="004729B7">
        <w:rPr>
          <w:rFonts w:eastAsia="Arial"/>
          <w:b/>
          <w:color w:val="000000" w:themeColor="text1"/>
        </w:rPr>
        <w:tab/>
      </w:r>
      <w:r w:rsidRPr="004729B7">
        <w:rPr>
          <w:rFonts w:eastAsia="Arial"/>
          <w:b/>
          <w:color w:val="000000" w:themeColor="text1"/>
        </w:rPr>
        <w:tab/>
      </w:r>
      <w:r w:rsidRPr="004729B7">
        <w:rPr>
          <w:rFonts w:eastAsia="Arial"/>
          <w:b/>
          <w:color w:val="000000" w:themeColor="text1"/>
        </w:rPr>
        <w:tab/>
      </w:r>
      <w:r w:rsidRPr="004729B7">
        <w:rPr>
          <w:rFonts w:eastAsia="Arial"/>
          <w:b/>
          <w:color w:val="000000" w:themeColor="text1"/>
        </w:rPr>
        <w:tab/>
      </w:r>
      <w:r w:rsidRPr="004729B7">
        <w:rPr>
          <w:rFonts w:eastAsia="Arial"/>
          <w:color w:val="000000" w:themeColor="text1"/>
        </w:rPr>
        <w:t>251 or more FTE</w:t>
      </w:r>
      <w:r w:rsidRPr="004729B7">
        <w:rPr>
          <w:rFonts w:eastAsia="Arial"/>
          <w:color w:val="000000" w:themeColor="text1"/>
        </w:rPr>
        <w:tab/>
      </w:r>
      <w:r w:rsidRPr="004729B7">
        <w:rPr>
          <w:color w:val="000000" w:themeColor="text1"/>
        </w:rPr>
        <w:t xml:space="preserve"> </w:t>
      </w:r>
      <w:sdt>
        <w:sdtPr>
          <w:rPr>
            <w:rStyle w:val="Heading4Char"/>
            <w:color w:val="000000" w:themeColor="text1"/>
            <w:sz w:val="22"/>
            <w:szCs w:val="22"/>
          </w:rPr>
          <w:id w:val="-47539665"/>
          <w14:checkbox>
            <w14:checked w14:val="0"/>
            <w14:checkedState w14:val="2612" w14:font="MS Gothic"/>
            <w14:uncheckedState w14:val="2610" w14:font="MS Gothic"/>
          </w14:checkbox>
        </w:sdtPr>
        <w:sdtEndPr>
          <w:rPr>
            <w:rStyle w:val="Heading4Char"/>
          </w:rPr>
        </w:sdtEndPr>
        <w:sdtContent>
          <w:r w:rsidRPr="004729B7">
            <w:rPr>
              <w:rStyle w:val="Heading4Char"/>
              <w:rFonts w:ascii="Segoe UI Symbol" w:hAnsi="Segoe UI Symbol" w:cs="Segoe UI Symbol"/>
              <w:color w:val="000000" w:themeColor="text1"/>
              <w:sz w:val="22"/>
              <w:szCs w:val="22"/>
            </w:rPr>
            <w:t>☐</w:t>
          </w:r>
        </w:sdtContent>
      </w:sdt>
    </w:p>
    <w:p w14:paraId="1A9623FC" w14:textId="2183CB27" w:rsidR="00FF191C" w:rsidRPr="000309C5" w:rsidRDefault="003C074D" w:rsidP="000309C5">
      <w:pPr>
        <w:pStyle w:val="Heading3"/>
      </w:pPr>
      <w:r w:rsidRPr="000309C5">
        <w:t xml:space="preserve">Brief overview of your nomination </w:t>
      </w:r>
      <w:r w:rsidR="00FF191C" w:rsidRPr="000309C5">
        <w:t>(max 500 words)</w:t>
      </w:r>
    </w:p>
    <w:p w14:paraId="4F4F67A5" w14:textId="77777777" w:rsidR="00FF191C" w:rsidRPr="00587E35" w:rsidRDefault="00FF191C" w:rsidP="000309C5">
      <w:pPr>
        <w:spacing w:line="276" w:lineRule="auto"/>
        <w:rPr>
          <w:color w:val="747474"/>
        </w:rPr>
      </w:pPr>
      <w:r w:rsidRPr="005A3CEF">
        <w:rPr>
          <w:color w:val="6F736F" w:themeColor="background2" w:themeShade="80"/>
        </w:rPr>
        <w:t xml:space="preserve">Please provide a brief overview, in a few paragraphs or less, (which could be used as the media grab) outlining the </w:t>
      </w:r>
      <w:r w:rsidRPr="00587E35">
        <w:rPr>
          <w:color w:val="747474"/>
        </w:rPr>
        <w:t>key points of the nomination. Write the overview in a compelling way which makes your submission memorable and easy to read.</w:t>
      </w:r>
    </w:p>
    <w:p w14:paraId="3447F856" w14:textId="77777777" w:rsidR="00FF191C" w:rsidRPr="00587E35" w:rsidRDefault="00FF191C" w:rsidP="000309C5">
      <w:pPr>
        <w:spacing w:after="120" w:line="440" w:lineRule="atLeast"/>
        <w:rPr>
          <w:rFonts w:ascii="Arial" w:eastAsia="Times New Roman" w:hAnsi="Arial" w:cs="Times New Roman"/>
          <w:i/>
          <w:iCs/>
          <w:color w:val="747474"/>
        </w:rPr>
      </w:pPr>
      <w:r w:rsidRPr="00587E35">
        <w:rPr>
          <w:rFonts w:ascii="Arial" w:eastAsia="Times New Roman" w:hAnsi="Arial" w:cs="Times New Roman"/>
          <w:i/>
          <w:iCs/>
          <w:color w:val="747474"/>
        </w:rPr>
        <w:br w:type="page"/>
      </w:r>
    </w:p>
    <w:p w14:paraId="480EDB73" w14:textId="47E513AA" w:rsidR="00FF191C" w:rsidRPr="006C785F" w:rsidRDefault="00FF191C" w:rsidP="000309C5">
      <w:pPr>
        <w:widowControl w:val="0"/>
        <w:pBdr>
          <w:top w:val="single" w:sz="4" w:space="1" w:color="auto"/>
          <w:left w:val="single" w:sz="4" w:space="4" w:color="auto"/>
          <w:bottom w:val="single" w:sz="4" w:space="1" w:color="auto"/>
          <w:right w:val="single" w:sz="4" w:space="4" w:color="auto"/>
        </w:pBdr>
        <w:spacing w:before="120" w:after="120" w:line="360" w:lineRule="auto"/>
        <w:rPr>
          <w:rFonts w:ascii="Arial" w:eastAsia="Arial" w:hAnsi="Arial" w:cs="Arial"/>
        </w:rPr>
      </w:pPr>
      <w:bookmarkStart w:id="4" w:name="_Toc455062746"/>
      <w:bookmarkEnd w:id="3"/>
      <w:r w:rsidRPr="006C785F">
        <w:rPr>
          <w:rFonts w:ascii="Arial" w:eastAsia="Arial" w:hAnsi="Arial" w:cs="Arial"/>
        </w:rPr>
        <w:lastRenderedPageBreak/>
        <w:t>You are not required to use this template, however all criteria including the headings are</w:t>
      </w:r>
      <w:r w:rsidR="008C7B2B">
        <w:rPr>
          <w:rFonts w:ascii="Arial" w:eastAsia="Arial" w:hAnsi="Arial" w:cs="Arial"/>
        </w:rPr>
        <w:t> </w:t>
      </w:r>
      <w:r w:rsidRPr="006C785F">
        <w:rPr>
          <w:rFonts w:ascii="Arial" w:eastAsia="Arial" w:hAnsi="Arial" w:cs="Arial"/>
        </w:rPr>
        <w:t>mandatory.</w:t>
      </w:r>
    </w:p>
    <w:p w14:paraId="5DD68411" w14:textId="6C7F5FFD" w:rsidR="00FF191C" w:rsidRPr="006C785F" w:rsidRDefault="00FF191C" w:rsidP="000309C5">
      <w:pPr>
        <w:pStyle w:val="Heading3"/>
        <w:rPr>
          <w:rFonts w:ascii="Arial" w:eastAsia="MS PGothic" w:hAnsi="Arial" w:cs="Arial"/>
          <w:color w:val="1C1C1C"/>
          <w:sz w:val="34"/>
        </w:rPr>
      </w:pPr>
      <w:r w:rsidRPr="00224B98">
        <w:rPr>
          <w:rStyle w:val="Heading3Char"/>
          <w:sz w:val="36"/>
          <w:szCs w:val="32"/>
        </w:rPr>
        <w:t>Criterion 1</w:t>
      </w:r>
      <w:r w:rsidR="00B300BA" w:rsidRPr="00224B98">
        <w:rPr>
          <w:rStyle w:val="Heading3Char"/>
          <w:sz w:val="36"/>
          <w:szCs w:val="32"/>
        </w:rPr>
        <w:t>:</w:t>
      </w:r>
      <w:r w:rsidRPr="00224B98">
        <w:rPr>
          <w:rStyle w:val="Heading3Char"/>
          <w:sz w:val="36"/>
          <w:szCs w:val="32"/>
        </w:rPr>
        <w:t xml:space="preserve"> </w:t>
      </w:r>
      <w:r w:rsidR="00C35166" w:rsidRPr="00224B98">
        <w:rPr>
          <w:rStyle w:val="Heading3Char"/>
          <w:sz w:val="36"/>
          <w:szCs w:val="32"/>
        </w:rPr>
        <w:t>Opportunity</w:t>
      </w:r>
      <w:r w:rsidRPr="00224B98">
        <w:rPr>
          <w:rFonts w:ascii="Arial" w:eastAsia="MS PGothic" w:hAnsi="Arial" w:cs="Arial"/>
          <w:color w:val="1C1C1C"/>
          <w:sz w:val="40"/>
        </w:rPr>
        <w:t xml:space="preserve"> </w:t>
      </w:r>
      <w:r w:rsidRPr="006C785F">
        <w:rPr>
          <w:rFonts w:ascii="Arial" w:eastAsia="MS PGothic" w:hAnsi="Arial" w:cs="Arial"/>
          <w:i/>
          <w:color w:val="1C1C1C"/>
          <w:sz w:val="24"/>
          <w:szCs w:val="24"/>
        </w:rPr>
        <w:t>(max 500 words)</w:t>
      </w:r>
    </w:p>
    <w:bookmarkEnd w:id="4"/>
    <w:p w14:paraId="09956E66" w14:textId="77777777" w:rsidR="00FF191C" w:rsidRDefault="005B667A" w:rsidP="000309C5">
      <w:pPr>
        <w:rPr>
          <w:rFonts w:ascii="Arial" w:eastAsia="Arial" w:hAnsi="Arial" w:cs="Arial"/>
        </w:rPr>
      </w:pPr>
      <w:sdt>
        <w:sdtPr>
          <w:rPr>
            <w:rFonts w:ascii="Arial" w:eastAsia="Arial" w:hAnsi="Arial" w:cs="Arial"/>
          </w:rPr>
          <w:id w:val="-1853409634"/>
          <w:placeholder>
            <w:docPart w:val="2C2A646EF621408B8CF7308972E4F3C4"/>
          </w:placeholder>
        </w:sdtPr>
        <w:sdtEndPr/>
        <w:sdtContent>
          <w:sdt>
            <w:sdtPr>
              <w:rPr>
                <w:rFonts w:ascii="Arial" w:eastAsia="Arial" w:hAnsi="Arial" w:cs="Arial"/>
                <w:b/>
                <w:sz w:val="24"/>
              </w:rPr>
              <w:id w:val="909109578"/>
              <w:placeholder>
                <w:docPart w:val="ACEA98148F2E4AB48B06E23C81EAC71D"/>
              </w:placeholder>
              <w:showingPlcHdr/>
            </w:sdtPr>
            <w:sdtEndPr/>
            <w:sdtContent>
              <w:r w:rsidR="00FF191C" w:rsidRPr="006C785F">
                <w:rPr>
                  <w:rFonts w:ascii="Arial" w:eastAsia="Arial" w:hAnsi="Arial" w:cs="Arial"/>
                  <w:color w:val="808080"/>
                  <w:sz w:val="24"/>
                </w:rPr>
                <w:t>Click here to enter text.</w:t>
              </w:r>
            </w:sdtContent>
          </w:sdt>
        </w:sdtContent>
      </w:sdt>
      <w:r w:rsidR="00FF191C" w:rsidRPr="006C785F">
        <w:rPr>
          <w:rFonts w:ascii="Arial" w:eastAsia="Arial" w:hAnsi="Arial" w:cs="Arial"/>
        </w:rPr>
        <w:t xml:space="preserve"> </w:t>
      </w:r>
    </w:p>
    <w:p w14:paraId="0759B047" w14:textId="0076E29F" w:rsidR="00FF191C" w:rsidRPr="006C785F" w:rsidRDefault="00FF191C" w:rsidP="000309C5">
      <w:pPr>
        <w:pStyle w:val="Heading3"/>
        <w:rPr>
          <w:rFonts w:ascii="Arial" w:eastAsia="MS PGothic" w:hAnsi="Arial" w:cs="Arial"/>
          <w:color w:val="1C1C1C"/>
          <w:sz w:val="34"/>
        </w:rPr>
      </w:pPr>
      <w:r w:rsidRPr="00224B98">
        <w:rPr>
          <w:rStyle w:val="Heading3Char"/>
          <w:sz w:val="36"/>
          <w:szCs w:val="32"/>
        </w:rPr>
        <w:t>Criterion 2</w:t>
      </w:r>
      <w:r w:rsidR="00B300BA" w:rsidRPr="00224B98">
        <w:rPr>
          <w:rStyle w:val="Heading3Char"/>
          <w:sz w:val="36"/>
          <w:szCs w:val="32"/>
        </w:rPr>
        <w:t>:</w:t>
      </w:r>
      <w:r w:rsidRPr="00224B98">
        <w:rPr>
          <w:rStyle w:val="Heading3Char"/>
          <w:sz w:val="36"/>
          <w:szCs w:val="32"/>
        </w:rPr>
        <w:t xml:space="preserve"> </w:t>
      </w:r>
      <w:r w:rsidR="00C35166" w:rsidRPr="00224B98">
        <w:rPr>
          <w:rStyle w:val="Heading3Char"/>
          <w:sz w:val="36"/>
          <w:szCs w:val="32"/>
        </w:rPr>
        <w:t>Approach</w:t>
      </w:r>
      <w:r w:rsidRPr="006C785F">
        <w:rPr>
          <w:rFonts w:ascii="Arial" w:eastAsia="MS PGothic" w:hAnsi="Arial" w:cs="Arial"/>
          <w:color w:val="1C1C1C"/>
          <w:sz w:val="34"/>
        </w:rPr>
        <w:t xml:space="preserve"> </w:t>
      </w:r>
      <w:r w:rsidRPr="006C785F">
        <w:rPr>
          <w:rFonts w:ascii="Arial" w:eastAsia="MS PGothic" w:hAnsi="Arial" w:cs="Arial"/>
          <w:i/>
          <w:color w:val="1C1C1C"/>
          <w:sz w:val="24"/>
          <w:szCs w:val="24"/>
        </w:rPr>
        <w:t>(max 500 words)</w:t>
      </w:r>
    </w:p>
    <w:p w14:paraId="16CC54D5" w14:textId="77777777" w:rsidR="00FF191C" w:rsidRDefault="005B667A" w:rsidP="000309C5">
      <w:pPr>
        <w:rPr>
          <w:rFonts w:ascii="Arial" w:eastAsia="Arial" w:hAnsi="Arial" w:cs="Arial"/>
        </w:rPr>
      </w:pPr>
      <w:sdt>
        <w:sdtPr>
          <w:rPr>
            <w:rFonts w:ascii="Arial" w:eastAsia="Arial" w:hAnsi="Arial" w:cs="Arial"/>
          </w:rPr>
          <w:id w:val="-1518064780"/>
          <w:placeholder>
            <w:docPart w:val="B92F3EF26397443CB226EEFBD656D680"/>
          </w:placeholder>
        </w:sdtPr>
        <w:sdtEndPr/>
        <w:sdtContent>
          <w:sdt>
            <w:sdtPr>
              <w:rPr>
                <w:rFonts w:ascii="Arial" w:eastAsia="Arial" w:hAnsi="Arial" w:cs="Arial"/>
                <w:b/>
                <w:sz w:val="24"/>
              </w:rPr>
              <w:id w:val="-1898428102"/>
              <w:placeholder>
                <w:docPart w:val="7DBA865F904441C18CAA91A8538764BD"/>
              </w:placeholder>
              <w:showingPlcHdr/>
            </w:sdtPr>
            <w:sdtEndPr/>
            <w:sdtContent>
              <w:r w:rsidR="00FF191C" w:rsidRPr="006C785F">
                <w:rPr>
                  <w:rFonts w:ascii="Arial" w:eastAsia="Arial" w:hAnsi="Arial" w:cs="Arial"/>
                  <w:color w:val="808080"/>
                  <w:sz w:val="24"/>
                </w:rPr>
                <w:t>Click here to enter text.</w:t>
              </w:r>
            </w:sdtContent>
          </w:sdt>
        </w:sdtContent>
      </w:sdt>
    </w:p>
    <w:p w14:paraId="0A1A5143" w14:textId="055E860E" w:rsidR="00FF191C" w:rsidRPr="006C785F" w:rsidRDefault="00FF191C" w:rsidP="000309C5">
      <w:pPr>
        <w:pStyle w:val="Heading3"/>
        <w:rPr>
          <w:rFonts w:ascii="Arial" w:eastAsia="MS PGothic" w:hAnsi="Arial" w:cs="Arial"/>
          <w:color w:val="1C1C1C"/>
          <w:sz w:val="34"/>
        </w:rPr>
      </w:pPr>
      <w:r w:rsidRPr="00224B98">
        <w:rPr>
          <w:rStyle w:val="Heading3Char"/>
          <w:sz w:val="36"/>
          <w:szCs w:val="32"/>
        </w:rPr>
        <w:t>Criterion 3</w:t>
      </w:r>
      <w:r w:rsidR="00B300BA" w:rsidRPr="00224B98">
        <w:rPr>
          <w:rStyle w:val="Heading3Char"/>
          <w:sz w:val="36"/>
          <w:szCs w:val="32"/>
        </w:rPr>
        <w:t>:</w:t>
      </w:r>
      <w:r w:rsidRPr="00224B98">
        <w:rPr>
          <w:rStyle w:val="Heading3Char"/>
          <w:sz w:val="36"/>
          <w:szCs w:val="32"/>
        </w:rPr>
        <w:t xml:space="preserve"> Outcome</w:t>
      </w:r>
      <w:r w:rsidRPr="006C785F">
        <w:rPr>
          <w:rFonts w:ascii="Arial" w:eastAsia="MS PGothic" w:hAnsi="Arial" w:cs="Arial"/>
          <w:color w:val="1C1C1C"/>
          <w:sz w:val="34"/>
        </w:rPr>
        <w:t xml:space="preserve"> </w:t>
      </w:r>
      <w:r w:rsidRPr="006C785F">
        <w:rPr>
          <w:rFonts w:ascii="Arial" w:eastAsia="MS PGothic" w:hAnsi="Arial" w:cs="Arial"/>
          <w:i/>
          <w:color w:val="1C1C1C"/>
          <w:sz w:val="24"/>
          <w:szCs w:val="24"/>
        </w:rPr>
        <w:t>(max 500 words)</w:t>
      </w:r>
    </w:p>
    <w:p w14:paraId="2EAC3CA6" w14:textId="77777777" w:rsidR="00FF191C" w:rsidRPr="006C785F" w:rsidRDefault="005B667A" w:rsidP="000309C5">
      <w:pPr>
        <w:rPr>
          <w:rFonts w:ascii="Arial" w:eastAsia="Arial" w:hAnsi="Arial" w:cs="Arial"/>
        </w:rPr>
      </w:pPr>
      <w:sdt>
        <w:sdtPr>
          <w:rPr>
            <w:rFonts w:ascii="Arial" w:eastAsia="Arial" w:hAnsi="Arial" w:cs="Arial"/>
          </w:rPr>
          <w:id w:val="1752700014"/>
          <w:placeholder>
            <w:docPart w:val="CD7D9F4695FF4C4CA39DFFB1E41D98F7"/>
          </w:placeholder>
        </w:sdtPr>
        <w:sdtEndPr/>
        <w:sdtContent>
          <w:sdt>
            <w:sdtPr>
              <w:rPr>
                <w:rFonts w:ascii="Arial" w:eastAsia="Arial" w:hAnsi="Arial" w:cs="Arial"/>
                <w:b/>
                <w:bCs/>
                <w:sz w:val="24"/>
                <w:szCs w:val="24"/>
              </w:rPr>
              <w:id w:val="328105322"/>
              <w:placeholder>
                <w:docPart w:val="9E9B41B0C7F24449A31E003496F2E9A9"/>
              </w:placeholder>
              <w:showingPlcHdr/>
            </w:sdtPr>
            <w:sdtEndPr/>
            <w:sdtContent>
              <w:r w:rsidR="00FF191C" w:rsidRPr="60449420">
                <w:rPr>
                  <w:rFonts w:ascii="Arial" w:eastAsia="Arial" w:hAnsi="Arial" w:cs="Arial"/>
                  <w:color w:val="808080"/>
                  <w:sz w:val="24"/>
                  <w:szCs w:val="24"/>
                </w:rPr>
                <w:t>Click here to enter text.</w:t>
              </w:r>
            </w:sdtContent>
          </w:sdt>
        </w:sdtContent>
      </w:sdt>
    </w:p>
    <w:p w14:paraId="2303E9F4" w14:textId="07925B68" w:rsidR="00FF191C" w:rsidRPr="006C785F" w:rsidRDefault="005A3CEF" w:rsidP="000309C5">
      <w:pPr>
        <w:pStyle w:val="Heading3"/>
        <w:rPr>
          <w:rFonts w:eastAsia="Times New Roman"/>
        </w:rPr>
      </w:pPr>
      <w:r w:rsidRPr="60449420">
        <w:rPr>
          <w:rFonts w:eastAsia="Times New Roman"/>
        </w:rPr>
        <w:t>Endorsement</w:t>
      </w:r>
      <w:r w:rsidR="00FF191C" w:rsidRPr="60449420">
        <w:rPr>
          <w:rFonts w:eastAsia="Times New Roman"/>
        </w:rPr>
        <w:t xml:space="preserve"> (Senior Executive Service or equivalent officer)</w:t>
      </w:r>
    </w:p>
    <w:p w14:paraId="04459427" w14:textId="77777777" w:rsidR="00FF191C" w:rsidRPr="006C785F" w:rsidRDefault="00FF191C" w:rsidP="00FF191C">
      <w:pPr>
        <w:rPr>
          <w:rFonts w:ascii="Arial" w:eastAsia="Arial" w:hAnsi="Arial" w:cs="Arial"/>
        </w:rPr>
      </w:pPr>
      <w:r w:rsidRPr="006C785F">
        <w:rPr>
          <w:rFonts w:ascii="Arial" w:eastAsia="Arial" w:hAnsi="Arial" w:cs="Arial"/>
        </w:rPr>
        <w:t>In submitting this nomination form I agree that in the event my entity receives an award, that as part of the promotion of good practice, the Department of Finance may include my entity’s details in any promotional material or case studies using information contained in this entry.</w:t>
      </w:r>
    </w:p>
    <w:p w14:paraId="554CAB6A" w14:textId="514670A1" w:rsidR="00FF191C" w:rsidRPr="006C785F" w:rsidRDefault="00FF191C" w:rsidP="00557A23">
      <w:pPr>
        <w:widowControl w:val="0"/>
        <w:spacing w:before="360" w:after="240" w:line="360" w:lineRule="auto"/>
        <w:rPr>
          <w:rFonts w:ascii="Arial" w:eastAsia="Arial" w:hAnsi="Arial" w:cs="Arial"/>
          <w:b/>
          <w:sz w:val="24"/>
        </w:rPr>
      </w:pPr>
      <w:r w:rsidRPr="006C785F">
        <w:rPr>
          <w:rFonts w:ascii="Arial" w:eastAsia="Arial" w:hAnsi="Arial" w:cs="Arial"/>
          <w:b/>
          <w:sz w:val="24"/>
        </w:rPr>
        <w:t xml:space="preserve">Name: </w:t>
      </w:r>
      <w:r w:rsidRPr="006C785F">
        <w:rPr>
          <w:rFonts w:ascii="Arial" w:eastAsia="Arial" w:hAnsi="Arial" w:cs="Arial"/>
          <w:b/>
          <w:sz w:val="24"/>
        </w:rPr>
        <w:tab/>
      </w:r>
      <w:r w:rsidRPr="006C785F">
        <w:rPr>
          <w:rFonts w:ascii="Arial" w:eastAsia="Arial" w:hAnsi="Arial" w:cs="Arial"/>
          <w:b/>
          <w:sz w:val="24"/>
        </w:rPr>
        <w:tab/>
      </w:r>
      <w:sdt>
        <w:sdtPr>
          <w:rPr>
            <w:rFonts w:ascii="Arial" w:eastAsia="Arial" w:hAnsi="Arial" w:cs="Arial"/>
            <w:b/>
            <w:sz w:val="24"/>
          </w:rPr>
          <w:id w:val="-1537814826"/>
          <w:placeholder>
            <w:docPart w:val="CB513EF1013048B68B7B370E658ED61F"/>
          </w:placeholder>
          <w:showingPlcHdr/>
        </w:sdtPr>
        <w:sdtEndPr/>
        <w:sdtContent>
          <w:r w:rsidRPr="006C785F">
            <w:rPr>
              <w:rFonts w:ascii="Arial" w:eastAsia="Arial" w:hAnsi="Arial" w:cs="Arial"/>
              <w:color w:val="808080"/>
              <w:sz w:val="24"/>
            </w:rPr>
            <w:t>Click here to enter text.</w:t>
          </w:r>
        </w:sdtContent>
      </w:sdt>
    </w:p>
    <w:p w14:paraId="7958F352" w14:textId="77777777" w:rsidR="00FF191C" w:rsidRPr="006C785F" w:rsidRDefault="00FF191C" w:rsidP="00557A23">
      <w:pPr>
        <w:widowControl w:val="0"/>
        <w:spacing w:before="120" w:after="240" w:line="360" w:lineRule="auto"/>
        <w:rPr>
          <w:rFonts w:ascii="Arial" w:eastAsia="Arial" w:hAnsi="Arial" w:cs="Arial"/>
          <w:b/>
          <w:sz w:val="24"/>
        </w:rPr>
      </w:pPr>
      <w:r w:rsidRPr="006C785F">
        <w:rPr>
          <w:rFonts w:ascii="Arial" w:eastAsia="Arial" w:hAnsi="Arial" w:cs="Arial"/>
          <w:b/>
          <w:sz w:val="24"/>
        </w:rPr>
        <w:t xml:space="preserve">Position Title: </w:t>
      </w:r>
      <w:r w:rsidRPr="006C785F">
        <w:rPr>
          <w:rFonts w:ascii="Arial" w:eastAsia="Arial" w:hAnsi="Arial" w:cs="Arial"/>
          <w:b/>
          <w:sz w:val="24"/>
        </w:rPr>
        <w:tab/>
      </w:r>
      <w:sdt>
        <w:sdtPr>
          <w:rPr>
            <w:rFonts w:ascii="Arial" w:eastAsia="Arial" w:hAnsi="Arial" w:cs="Arial"/>
            <w:b/>
            <w:sz w:val="24"/>
          </w:rPr>
          <w:id w:val="1362706491"/>
          <w:placeholder>
            <w:docPart w:val="CB513EF1013048B68B7B370E658ED61F"/>
          </w:placeholder>
          <w:showingPlcHdr/>
        </w:sdtPr>
        <w:sdtEndPr/>
        <w:sdtContent>
          <w:r w:rsidRPr="006C785F">
            <w:rPr>
              <w:rFonts w:ascii="Arial" w:eastAsia="Arial" w:hAnsi="Arial" w:cs="Arial"/>
              <w:color w:val="808080"/>
              <w:sz w:val="24"/>
            </w:rPr>
            <w:t>Click here to enter text.</w:t>
          </w:r>
        </w:sdtContent>
      </w:sdt>
    </w:p>
    <w:p w14:paraId="647B8D9E" w14:textId="165BB8B7" w:rsidR="00FF191C" w:rsidRPr="006C785F" w:rsidRDefault="00FF191C" w:rsidP="00557A23">
      <w:pPr>
        <w:widowControl w:val="0"/>
        <w:spacing w:before="120" w:after="240" w:line="360" w:lineRule="auto"/>
        <w:rPr>
          <w:rFonts w:ascii="Arial" w:eastAsia="Arial" w:hAnsi="Arial" w:cs="Arial"/>
          <w:b/>
          <w:sz w:val="24"/>
        </w:rPr>
      </w:pPr>
      <w:r w:rsidRPr="006C785F">
        <w:rPr>
          <w:rFonts w:ascii="Arial" w:eastAsia="Arial" w:hAnsi="Arial" w:cs="Arial"/>
          <w:b/>
          <w:sz w:val="24"/>
        </w:rPr>
        <w:t xml:space="preserve">Signature: </w:t>
      </w:r>
      <w:r w:rsidRPr="006C785F">
        <w:rPr>
          <w:rFonts w:ascii="Arial" w:eastAsia="Arial" w:hAnsi="Arial" w:cs="Arial"/>
          <w:b/>
          <w:sz w:val="24"/>
        </w:rPr>
        <w:tab/>
      </w:r>
      <w:r w:rsidRPr="006C785F">
        <w:rPr>
          <w:rFonts w:ascii="Arial" w:eastAsia="Arial" w:hAnsi="Arial" w:cs="Arial"/>
          <w:b/>
          <w:sz w:val="24"/>
        </w:rPr>
        <w:tab/>
      </w:r>
      <w:sdt>
        <w:sdtPr>
          <w:rPr>
            <w:rFonts w:ascii="Arial" w:eastAsia="Arial" w:hAnsi="Arial" w:cs="Arial"/>
            <w:b/>
            <w:sz w:val="24"/>
          </w:rPr>
          <w:id w:val="1867479348"/>
          <w:placeholder>
            <w:docPart w:val="CB513EF1013048B68B7B370E658ED61F"/>
          </w:placeholder>
          <w:showingPlcHdr/>
        </w:sdtPr>
        <w:sdtEndPr/>
        <w:sdtContent>
          <w:r w:rsidRPr="006C785F">
            <w:rPr>
              <w:rFonts w:ascii="Arial" w:eastAsia="Arial" w:hAnsi="Arial" w:cs="Arial"/>
              <w:color w:val="808080"/>
              <w:sz w:val="24"/>
            </w:rPr>
            <w:t>Click here to enter text.</w:t>
          </w:r>
        </w:sdtContent>
      </w:sdt>
    </w:p>
    <w:p w14:paraId="72F4D7E9" w14:textId="5C69D7A5" w:rsidR="00FF191C" w:rsidRPr="006C785F" w:rsidRDefault="00FF191C" w:rsidP="00557A23">
      <w:pPr>
        <w:widowControl w:val="0"/>
        <w:spacing w:before="120" w:after="240" w:line="360" w:lineRule="auto"/>
        <w:rPr>
          <w:rFonts w:ascii="Arial" w:eastAsia="Arial" w:hAnsi="Arial" w:cs="Arial"/>
          <w:b/>
          <w:bCs/>
          <w:sz w:val="24"/>
          <w:szCs w:val="24"/>
        </w:rPr>
      </w:pPr>
      <w:r w:rsidRPr="006C785F">
        <w:rPr>
          <w:rFonts w:ascii="Arial" w:eastAsia="Arial" w:hAnsi="Arial" w:cs="Arial"/>
          <w:b/>
          <w:bCs/>
          <w:sz w:val="24"/>
          <w:szCs w:val="24"/>
        </w:rPr>
        <w:t>Date:</w:t>
      </w:r>
      <w:r w:rsidRPr="006C785F">
        <w:rPr>
          <w:rFonts w:ascii="Arial" w:eastAsia="Arial" w:hAnsi="Arial" w:cs="Arial"/>
        </w:rPr>
        <w:tab/>
      </w:r>
      <w:r w:rsidRPr="006C785F">
        <w:rPr>
          <w:rFonts w:ascii="Arial" w:eastAsia="Arial" w:hAnsi="Arial" w:cs="Arial"/>
        </w:rPr>
        <w:tab/>
      </w:r>
      <w:r w:rsidRPr="006C785F">
        <w:rPr>
          <w:rFonts w:ascii="Arial" w:eastAsia="Arial" w:hAnsi="Arial" w:cs="Arial"/>
        </w:rPr>
        <w:tab/>
      </w:r>
      <w:sdt>
        <w:sdtPr>
          <w:rPr>
            <w:rFonts w:ascii="Arial" w:eastAsia="Arial" w:hAnsi="Arial" w:cs="Arial"/>
            <w:b/>
            <w:bCs/>
            <w:sz w:val="24"/>
            <w:szCs w:val="24"/>
          </w:rPr>
          <w:id w:val="557596564"/>
          <w:placeholder>
            <w:docPart w:val="CB513EF1013048B68B7B370E658ED61F"/>
          </w:placeholder>
          <w:showingPlcHdr/>
        </w:sdtPr>
        <w:sdtEndPr/>
        <w:sdtContent>
          <w:r w:rsidRPr="006C785F">
            <w:rPr>
              <w:rFonts w:ascii="Arial" w:eastAsia="Arial" w:hAnsi="Arial" w:cs="Arial"/>
              <w:color w:val="808080"/>
              <w:sz w:val="24"/>
              <w:szCs w:val="24"/>
            </w:rPr>
            <w:t>Click here to enter text.</w:t>
          </w:r>
        </w:sdtContent>
      </w:sdt>
    </w:p>
    <w:p w14:paraId="075A3B5F" w14:textId="77777777" w:rsidR="00FF191C" w:rsidRPr="006C785F" w:rsidRDefault="00FF191C" w:rsidP="001E1A26">
      <w:pPr>
        <w:widowControl w:val="0"/>
        <w:pBdr>
          <w:top w:val="single" w:sz="4" w:space="1" w:color="auto"/>
          <w:left w:val="single" w:sz="4" w:space="4" w:color="auto"/>
          <w:bottom w:val="single" w:sz="4" w:space="0" w:color="auto"/>
          <w:right w:val="single" w:sz="4" w:space="4" w:color="auto"/>
        </w:pBdr>
        <w:spacing w:before="120" w:after="240" w:line="360" w:lineRule="auto"/>
        <w:rPr>
          <w:rFonts w:ascii="Arial" w:eastAsia="Arial" w:hAnsi="Arial" w:cs="Arial"/>
          <w:b/>
        </w:rPr>
      </w:pPr>
      <w:r w:rsidRPr="006C785F">
        <w:rPr>
          <w:rFonts w:ascii="Arial" w:eastAsia="Arial" w:hAnsi="Arial" w:cs="Arial"/>
          <w:i/>
        </w:rPr>
        <w:t xml:space="preserve">PLEASE NOTE: Endorsement must be </w:t>
      </w:r>
      <w:r w:rsidRPr="006C785F">
        <w:rPr>
          <w:rFonts w:ascii="Arial" w:eastAsia="Arial" w:hAnsi="Arial" w:cs="Arial"/>
          <w:b/>
          <w:i/>
        </w:rPr>
        <w:t>signed</w:t>
      </w:r>
      <w:r w:rsidRPr="006C785F">
        <w:rPr>
          <w:rFonts w:ascii="Arial" w:eastAsia="Arial" w:hAnsi="Arial" w:cs="Arial"/>
          <w:i/>
        </w:rPr>
        <w:t xml:space="preserve"> and attached to your nomination.</w:t>
      </w:r>
    </w:p>
    <w:p w14:paraId="2BA4649C" w14:textId="55AE0148" w:rsidR="00FF191C" w:rsidRPr="006C785F" w:rsidRDefault="00FF191C" w:rsidP="001E1A26">
      <w:pPr>
        <w:widowControl w:val="0"/>
        <w:pBdr>
          <w:top w:val="single" w:sz="4" w:space="1" w:color="auto"/>
          <w:left w:val="single" w:sz="4" w:space="4" w:color="auto"/>
          <w:bottom w:val="single" w:sz="4" w:space="0" w:color="auto"/>
          <w:right w:val="single" w:sz="4" w:space="4" w:color="auto"/>
        </w:pBdr>
        <w:spacing w:before="120" w:after="120" w:line="360" w:lineRule="auto"/>
        <w:rPr>
          <w:rFonts w:ascii="Arial" w:eastAsia="Arial" w:hAnsi="Arial" w:cs="Arial"/>
        </w:rPr>
      </w:pPr>
      <w:r w:rsidRPr="006C785F">
        <w:rPr>
          <w:rFonts w:ascii="Arial" w:eastAsia="Arial" w:hAnsi="Arial" w:cs="Arial"/>
        </w:rPr>
        <w:t xml:space="preserve">Nominations should be lodged via email by </w:t>
      </w:r>
      <w:r w:rsidRPr="0DC785D3">
        <w:rPr>
          <w:rFonts w:ascii="Arial" w:eastAsia="Arial" w:hAnsi="Arial" w:cs="Arial"/>
          <w:b/>
          <w:bCs/>
        </w:rPr>
        <w:t xml:space="preserve">COB </w:t>
      </w:r>
      <w:r w:rsidR="009B40DE">
        <w:rPr>
          <w:rFonts w:ascii="Arial" w:eastAsia="Arial" w:hAnsi="Arial" w:cs="Arial"/>
          <w:b/>
          <w:bCs/>
        </w:rPr>
        <w:t>19 June</w:t>
      </w:r>
      <w:r>
        <w:rPr>
          <w:rFonts w:ascii="Arial" w:eastAsia="Arial" w:hAnsi="Arial" w:cs="Arial"/>
          <w:b/>
          <w:bCs/>
        </w:rPr>
        <w:t xml:space="preserve"> 2026</w:t>
      </w:r>
      <w:r w:rsidRPr="0DC785D3">
        <w:rPr>
          <w:rFonts w:ascii="Arial" w:eastAsia="Arial" w:hAnsi="Arial" w:cs="Arial"/>
          <w:b/>
          <w:bCs/>
        </w:rPr>
        <w:t xml:space="preserve"> </w:t>
      </w:r>
      <w:r w:rsidRPr="006C785F">
        <w:rPr>
          <w:rFonts w:ascii="Arial" w:eastAsia="Arial" w:hAnsi="Arial" w:cs="Arial"/>
        </w:rPr>
        <w:t xml:space="preserve">to </w:t>
      </w:r>
      <w:hyperlink r:id="rId16" w:history="1">
        <w:r w:rsidRPr="0DC785D3">
          <w:rPr>
            <w:rFonts w:ascii="Arial" w:eastAsia="Arial" w:hAnsi="Arial" w:cs="Arial"/>
            <w:u w:val="single" w:color="0070C0"/>
          </w:rPr>
          <w:t>procurementexcellence@finance.gov.au</w:t>
        </w:r>
      </w:hyperlink>
    </w:p>
    <w:p w14:paraId="5CB477E2" w14:textId="5DEEFC32" w:rsidR="00FF191C" w:rsidRPr="006C785F" w:rsidRDefault="00FF191C" w:rsidP="001E1A26">
      <w:pPr>
        <w:widowControl w:val="0"/>
        <w:pBdr>
          <w:top w:val="single" w:sz="4" w:space="1" w:color="auto"/>
          <w:left w:val="single" w:sz="4" w:space="4" w:color="auto"/>
          <w:bottom w:val="single" w:sz="4" w:space="0" w:color="auto"/>
          <w:right w:val="single" w:sz="4" w:space="4" w:color="auto"/>
        </w:pBdr>
        <w:spacing w:line="360" w:lineRule="auto"/>
        <w:rPr>
          <w:rFonts w:ascii="Arial" w:eastAsia="Arial" w:hAnsi="Arial" w:cs="Arial"/>
          <w:bCs/>
        </w:rPr>
      </w:pPr>
      <w:r w:rsidRPr="006C785F">
        <w:rPr>
          <w:rFonts w:ascii="Arial" w:eastAsia="Arial" w:hAnsi="Arial" w:cs="Arial"/>
          <w:bCs/>
        </w:rPr>
        <w:t>You will receive an email confirming receipt of your nomination by COB the next business</w:t>
      </w:r>
      <w:r w:rsidR="00587E35">
        <w:rPr>
          <w:rFonts w:ascii="Arial" w:eastAsia="Arial" w:hAnsi="Arial" w:cs="Arial"/>
          <w:bCs/>
        </w:rPr>
        <w:t> </w:t>
      </w:r>
      <w:r w:rsidRPr="006C785F">
        <w:rPr>
          <w:rFonts w:ascii="Arial" w:eastAsia="Arial" w:hAnsi="Arial" w:cs="Arial"/>
          <w:bCs/>
        </w:rPr>
        <w:t>day.</w:t>
      </w:r>
    </w:p>
    <w:p w14:paraId="1267F052" w14:textId="77777777" w:rsidR="00FF191C" w:rsidRPr="006C785F" w:rsidRDefault="00FF191C" w:rsidP="001E1A26">
      <w:pPr>
        <w:widowControl w:val="0"/>
        <w:pBdr>
          <w:top w:val="single" w:sz="4" w:space="1" w:color="auto"/>
          <w:left w:val="single" w:sz="4" w:space="4" w:color="auto"/>
          <w:bottom w:val="single" w:sz="4" w:space="0" w:color="auto"/>
          <w:right w:val="single" w:sz="4" w:space="4" w:color="auto"/>
        </w:pBdr>
        <w:spacing w:line="360" w:lineRule="auto"/>
        <w:rPr>
          <w:rFonts w:ascii="Arial" w:eastAsia="Arial" w:hAnsi="Arial" w:cs="Arial"/>
          <w:bCs/>
        </w:rPr>
      </w:pPr>
      <w:r w:rsidRPr="006C785F">
        <w:rPr>
          <w:rFonts w:ascii="Arial" w:eastAsia="Arial" w:hAnsi="Arial" w:cs="Arial"/>
          <w:bCs/>
        </w:rPr>
        <w:t xml:space="preserve">If you have any questions or would like to discuss your nomination, please </w:t>
      </w:r>
      <w:r w:rsidRPr="006C785F">
        <w:rPr>
          <w:rFonts w:ascii="Arial" w:eastAsia="Arial" w:hAnsi="Arial" w:cs="Arial"/>
          <w:b/>
          <w:bCs/>
        </w:rPr>
        <w:t>contact us</w:t>
      </w:r>
      <w:r w:rsidRPr="006C785F">
        <w:rPr>
          <w:rFonts w:ascii="Arial" w:eastAsia="Arial" w:hAnsi="Arial" w:cs="Arial"/>
          <w:bCs/>
        </w:rPr>
        <w:t xml:space="preserve"> at </w:t>
      </w:r>
      <w:hyperlink r:id="rId17" w:history="1">
        <w:r w:rsidRPr="006C785F">
          <w:rPr>
            <w:rFonts w:ascii="Arial" w:eastAsia="Arial" w:hAnsi="Arial" w:cs="Arial"/>
            <w:bCs/>
            <w:u w:val="single" w:color="0070C0"/>
          </w:rPr>
          <w:t>procurementexcellence@finance.gov.au</w:t>
        </w:r>
      </w:hyperlink>
      <w:r w:rsidRPr="006C785F">
        <w:rPr>
          <w:rFonts w:ascii="Arial" w:eastAsia="Arial" w:hAnsi="Arial" w:cs="Arial"/>
          <w:bCs/>
        </w:rPr>
        <w:t>.</w:t>
      </w:r>
    </w:p>
    <w:sectPr w:rsidR="00FF191C" w:rsidRPr="006C785F" w:rsidSect="00FF191C">
      <w:footerReference w:type="default" r:id="rId18"/>
      <w:headerReference w:type="first" r:id="rId19"/>
      <w:pgSz w:w="11906" w:h="16838" w:code="9"/>
      <w:pgMar w:top="709" w:right="1418" w:bottom="1418"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2C60" w14:textId="77777777" w:rsidR="00CC7B89" w:rsidRDefault="00CC7B89" w:rsidP="00EF4574">
      <w:pPr>
        <w:spacing w:before="0" w:after="0" w:line="240" w:lineRule="auto"/>
      </w:pPr>
      <w:r>
        <w:separator/>
      </w:r>
    </w:p>
    <w:p w14:paraId="1EF222D6" w14:textId="77777777" w:rsidR="00CC7B89" w:rsidRDefault="00CC7B89"/>
  </w:endnote>
  <w:endnote w:type="continuationSeparator" w:id="0">
    <w:p w14:paraId="111A677D" w14:textId="77777777" w:rsidR="00CC7B89" w:rsidRDefault="00CC7B89" w:rsidP="00EF4574">
      <w:pPr>
        <w:spacing w:before="0" w:after="0" w:line="240" w:lineRule="auto"/>
      </w:pPr>
      <w:r>
        <w:continuationSeparator/>
      </w:r>
    </w:p>
    <w:p w14:paraId="3D00D3F8" w14:textId="77777777" w:rsidR="00CC7B89" w:rsidRDefault="00CC7B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0A62" w14:textId="77777777" w:rsidR="00FF191C" w:rsidRPr="00375BD3" w:rsidRDefault="00FF191C" w:rsidP="004D6DF9">
    <w:pPr>
      <w:pStyle w:val="Footerstyle"/>
    </w:pPr>
    <w:r>
      <w:t>Buliding Entity Capabiltiy Nomination Form</w:t>
    </w:r>
    <w:r w:rsidRPr="00375BD3">
      <w:ptab w:relativeTo="margin" w:alignment="right" w:leader="none"/>
    </w:r>
    <w:r w:rsidRPr="00375BD3">
      <w:fldChar w:fldCharType="begin"/>
    </w:r>
    <w:r w:rsidRPr="00375BD3">
      <w:instrText xml:space="preserve"> PAGE   \* MERGEFORMAT </w:instrText>
    </w:r>
    <w:r w:rsidRPr="00375BD3">
      <w:fldChar w:fldCharType="separate"/>
    </w:r>
    <w:r w:rsidRPr="00375BD3">
      <w:t>2</w:t>
    </w:r>
    <w:r w:rsidRPr="00375BD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1D7E" w14:textId="541B9AD2" w:rsidR="005D3E0C" w:rsidRPr="00375BD3" w:rsidRDefault="00270026" w:rsidP="004D6DF9">
    <w:pPr>
      <w:pStyle w:val="Footerstyle"/>
    </w:pPr>
    <w:r>
      <w:t>Collaboration and Engagement with Industry</w:t>
    </w:r>
    <w:r w:rsidR="00FF191C">
      <w:t xml:space="preserve"> Nomination </w:t>
    </w:r>
    <w:r w:rsidR="00453779">
      <w:t>f</w:t>
    </w:r>
    <w:r w:rsidR="00FF191C">
      <w:t>orm</w:t>
    </w:r>
    <w:r w:rsidR="00375BD3" w:rsidRPr="00375BD3">
      <w:ptab w:relativeTo="margin" w:alignment="right" w:leader="none"/>
    </w:r>
    <w:r w:rsidR="005D3E0C" w:rsidRPr="00375BD3">
      <w:fldChar w:fldCharType="begin"/>
    </w:r>
    <w:r w:rsidR="005D3E0C" w:rsidRPr="00375BD3">
      <w:instrText xml:space="preserve"> PAGE   \* MERGEFORMAT </w:instrText>
    </w:r>
    <w:r w:rsidR="005D3E0C" w:rsidRPr="00375BD3">
      <w:fldChar w:fldCharType="separate"/>
    </w:r>
    <w:r w:rsidR="00A57A97" w:rsidRPr="00375BD3">
      <w:t>2</w:t>
    </w:r>
    <w:r w:rsidR="005D3E0C" w:rsidRPr="00375B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52C5D" w14:textId="77777777" w:rsidR="00CC7B89" w:rsidRDefault="00CC7B89" w:rsidP="0020122A">
      <w:pPr>
        <w:pStyle w:val="FootnoteSeparator"/>
      </w:pPr>
    </w:p>
  </w:footnote>
  <w:footnote w:type="continuationSeparator" w:id="0">
    <w:p w14:paraId="0BFDC8D0" w14:textId="77777777" w:rsidR="00CC7B89" w:rsidRDefault="00CC7B89" w:rsidP="00EF4574">
      <w:pPr>
        <w:spacing w:before="0" w:after="0" w:line="240" w:lineRule="auto"/>
      </w:pPr>
      <w:r>
        <w:continuationSeparator/>
      </w:r>
    </w:p>
    <w:p w14:paraId="220D944D" w14:textId="77777777" w:rsidR="00CC7B89" w:rsidRDefault="00CC7B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C53A" w14:textId="0B94C83C" w:rsidR="00FF191C" w:rsidRPr="002034C2" w:rsidRDefault="00FF191C" w:rsidP="005D5AF5">
    <w:pPr>
      <w:spacing w:before="960"/>
      <w:ind w:left="2880" w:firstLine="720"/>
      <w:jc w:val="right"/>
      <w:rPr>
        <w:sz w:val="14"/>
        <w:szCs w:val="14"/>
      </w:rPr>
    </w:pPr>
    <w:r>
      <w:rPr>
        <w:color w:val="FFFFFF" w:themeColor="background1"/>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1920" w14:textId="77777777" w:rsidR="002034C2" w:rsidRPr="002034C2" w:rsidRDefault="002034C2" w:rsidP="005D5AF5">
    <w:pPr>
      <w:spacing w:before="960"/>
      <w:ind w:left="2880" w:firstLine="720"/>
      <w:jc w:val="right"/>
      <w:rPr>
        <w:sz w:val="14"/>
        <w:szCs w:val="14"/>
      </w:rPr>
    </w:pPr>
    <w:r w:rsidRPr="005D5AF5">
      <w:rPr>
        <w:noProof/>
        <w:color w:val="FFFFFF" w:themeColor="background1"/>
        <w:sz w:val="28"/>
        <w:szCs w:val="28"/>
      </w:rPr>
      <w:drawing>
        <wp:anchor distT="0" distB="0" distL="114300" distR="114300" simplePos="0" relativeHeight="251658240" behindDoc="1" locked="0" layoutInCell="1" allowOverlap="1" wp14:anchorId="3A7962C4" wp14:editId="5E5E2C0C">
          <wp:simplePos x="0" y="0"/>
          <wp:positionH relativeFrom="page">
            <wp:align>left</wp:align>
          </wp:positionH>
          <wp:positionV relativeFrom="paragraph">
            <wp:posOffset>-361507</wp:posOffset>
          </wp:positionV>
          <wp:extent cx="7577998" cy="10719201"/>
          <wp:effectExtent l="0" t="0" r="4445" b="6350"/>
          <wp:wrapNone/>
          <wp:docPr id="105715296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40376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7998" cy="10719201"/>
                  </a:xfrm>
                  <a:prstGeom prst="rect">
                    <a:avLst/>
                  </a:prstGeom>
                </pic:spPr>
              </pic:pic>
            </a:graphicData>
          </a:graphic>
          <wp14:sizeRelH relativeFrom="page">
            <wp14:pctWidth>0</wp14:pctWidth>
          </wp14:sizeRelH>
          <wp14:sizeRelV relativeFrom="page">
            <wp14:pctHeight>0</wp14:pctHeight>
          </wp14:sizeRelV>
        </wp:anchor>
      </w:drawing>
    </w:r>
    <w:r w:rsidR="005D5AF5">
      <w:rPr>
        <w:color w:val="FFFFFF" w:themeColor="background1"/>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E64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30B8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38A8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B289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820DC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2C46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5CE0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A2FB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9EA0E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DEA2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437081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42046D"/>
    <w:multiLevelType w:val="multilevel"/>
    <w:tmpl w:val="098816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E662BE"/>
    <w:multiLevelType w:val="multilevel"/>
    <w:tmpl w:val="9D1CC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B159F"/>
    <w:multiLevelType w:val="multilevel"/>
    <w:tmpl w:val="1F963B46"/>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FBA7D3B"/>
    <w:multiLevelType w:val="multilevel"/>
    <w:tmpl w:val="4E2EB0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0126C3"/>
    <w:multiLevelType w:val="multilevel"/>
    <w:tmpl w:val="9E9070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48D257FC"/>
    <w:multiLevelType w:val="hybridMultilevel"/>
    <w:tmpl w:val="64569A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86FDC"/>
    <w:multiLevelType w:val="multilevel"/>
    <w:tmpl w:val="417459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1" w15:restartNumberingAfterBreak="0">
    <w:nsid w:val="650125BA"/>
    <w:multiLevelType w:val="multilevel"/>
    <w:tmpl w:val="14B607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2A3B12"/>
    <w:multiLevelType w:val="hybridMultilevel"/>
    <w:tmpl w:val="35E87E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4" w15:restartNumberingAfterBreak="0">
    <w:nsid w:val="79CA199B"/>
    <w:multiLevelType w:val="multilevel"/>
    <w:tmpl w:val="ED94DB8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3086956">
    <w:abstractNumId w:val="23"/>
  </w:num>
  <w:num w:numId="2" w16cid:durableId="17287237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368285">
    <w:abstractNumId w:val="10"/>
  </w:num>
  <w:num w:numId="4" w16cid:durableId="1562279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4632745">
    <w:abstractNumId w:val="14"/>
  </w:num>
  <w:num w:numId="6" w16cid:durableId="3772445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14247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7241631">
    <w:abstractNumId w:val="11"/>
  </w:num>
  <w:num w:numId="9" w16cid:durableId="387343305">
    <w:abstractNumId w:val="19"/>
  </w:num>
  <w:num w:numId="10" w16cid:durableId="1466657515">
    <w:abstractNumId w:val="20"/>
  </w:num>
  <w:num w:numId="11" w16cid:durableId="515266657">
    <w:abstractNumId w:val="9"/>
  </w:num>
  <w:num w:numId="12" w16cid:durableId="1491215166">
    <w:abstractNumId w:val="7"/>
  </w:num>
  <w:num w:numId="13" w16cid:durableId="376512941">
    <w:abstractNumId w:val="6"/>
  </w:num>
  <w:num w:numId="14" w16cid:durableId="737439907">
    <w:abstractNumId w:val="5"/>
  </w:num>
  <w:num w:numId="15" w16cid:durableId="607543685">
    <w:abstractNumId w:val="4"/>
  </w:num>
  <w:num w:numId="16" w16cid:durableId="996542678">
    <w:abstractNumId w:val="8"/>
  </w:num>
  <w:num w:numId="17" w16cid:durableId="818113872">
    <w:abstractNumId w:val="3"/>
  </w:num>
  <w:num w:numId="18" w16cid:durableId="512839020">
    <w:abstractNumId w:val="2"/>
  </w:num>
  <w:num w:numId="19" w16cid:durableId="945969257">
    <w:abstractNumId w:val="1"/>
  </w:num>
  <w:num w:numId="20" w16cid:durableId="1971396324">
    <w:abstractNumId w:val="0"/>
  </w:num>
  <w:num w:numId="21" w16cid:durableId="841505170">
    <w:abstractNumId w:val="17"/>
  </w:num>
  <w:num w:numId="22" w16cid:durableId="1839878182">
    <w:abstractNumId w:val="22"/>
  </w:num>
  <w:num w:numId="23" w16cid:durableId="1651980519">
    <w:abstractNumId w:val="16"/>
  </w:num>
  <w:num w:numId="24" w16cid:durableId="614755333">
    <w:abstractNumId w:val="24"/>
  </w:num>
  <w:num w:numId="25" w16cid:durableId="721560108">
    <w:abstractNumId w:val="15"/>
  </w:num>
  <w:num w:numId="26" w16cid:durableId="525100513">
    <w:abstractNumId w:val="21"/>
  </w:num>
  <w:num w:numId="27" w16cid:durableId="726487800">
    <w:abstractNumId w:val="13"/>
  </w:num>
  <w:num w:numId="28" w16cid:durableId="717901374">
    <w:abstractNumId w:val="18"/>
  </w:num>
  <w:num w:numId="29" w16cid:durableId="1624575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1D"/>
    <w:rsid w:val="00010ED2"/>
    <w:rsid w:val="000211DF"/>
    <w:rsid w:val="0002782F"/>
    <w:rsid w:val="000309C5"/>
    <w:rsid w:val="000314AE"/>
    <w:rsid w:val="00045D33"/>
    <w:rsid w:val="00054E4D"/>
    <w:rsid w:val="00057953"/>
    <w:rsid w:val="00060073"/>
    <w:rsid w:val="000603C7"/>
    <w:rsid w:val="000829F4"/>
    <w:rsid w:val="00085686"/>
    <w:rsid w:val="00086BA4"/>
    <w:rsid w:val="000911B9"/>
    <w:rsid w:val="00094DFD"/>
    <w:rsid w:val="00097C2D"/>
    <w:rsid w:val="000A4B30"/>
    <w:rsid w:val="000A6A8B"/>
    <w:rsid w:val="000C2A48"/>
    <w:rsid w:val="000C5F75"/>
    <w:rsid w:val="000D60B1"/>
    <w:rsid w:val="000F67FF"/>
    <w:rsid w:val="0011215F"/>
    <w:rsid w:val="00115712"/>
    <w:rsid w:val="00136530"/>
    <w:rsid w:val="001369A1"/>
    <w:rsid w:val="00137266"/>
    <w:rsid w:val="00151A28"/>
    <w:rsid w:val="001541EA"/>
    <w:rsid w:val="001612A4"/>
    <w:rsid w:val="0017649A"/>
    <w:rsid w:val="00185917"/>
    <w:rsid w:val="00194286"/>
    <w:rsid w:val="001B405E"/>
    <w:rsid w:val="001D1CCF"/>
    <w:rsid w:val="001D7EB4"/>
    <w:rsid w:val="001E1A26"/>
    <w:rsid w:val="001E1DC0"/>
    <w:rsid w:val="0020122A"/>
    <w:rsid w:val="002034C2"/>
    <w:rsid w:val="00213ECB"/>
    <w:rsid w:val="0021708F"/>
    <w:rsid w:val="00224B98"/>
    <w:rsid w:val="002272FC"/>
    <w:rsid w:val="00270026"/>
    <w:rsid w:val="0027542E"/>
    <w:rsid w:val="0028374C"/>
    <w:rsid w:val="00283BE2"/>
    <w:rsid w:val="0028602A"/>
    <w:rsid w:val="00294B49"/>
    <w:rsid w:val="002B489C"/>
    <w:rsid w:val="002B7879"/>
    <w:rsid w:val="002F222E"/>
    <w:rsid w:val="002F5017"/>
    <w:rsid w:val="00301144"/>
    <w:rsid w:val="003032D2"/>
    <w:rsid w:val="003148B7"/>
    <w:rsid w:val="003158C3"/>
    <w:rsid w:val="003274CD"/>
    <w:rsid w:val="003344F2"/>
    <w:rsid w:val="0035119D"/>
    <w:rsid w:val="00361749"/>
    <w:rsid w:val="00373272"/>
    <w:rsid w:val="00375BD3"/>
    <w:rsid w:val="00377FD9"/>
    <w:rsid w:val="0038558C"/>
    <w:rsid w:val="00386B31"/>
    <w:rsid w:val="00390859"/>
    <w:rsid w:val="00391052"/>
    <w:rsid w:val="0039724D"/>
    <w:rsid w:val="0039773D"/>
    <w:rsid w:val="003A71C5"/>
    <w:rsid w:val="003B0C19"/>
    <w:rsid w:val="003B4F12"/>
    <w:rsid w:val="003B6AAD"/>
    <w:rsid w:val="003C074D"/>
    <w:rsid w:val="003C0A3D"/>
    <w:rsid w:val="003C0E5E"/>
    <w:rsid w:val="003D0085"/>
    <w:rsid w:val="003D6095"/>
    <w:rsid w:val="003E2C30"/>
    <w:rsid w:val="003E6BEA"/>
    <w:rsid w:val="00401A64"/>
    <w:rsid w:val="00413245"/>
    <w:rsid w:val="00423F31"/>
    <w:rsid w:val="004315BE"/>
    <w:rsid w:val="00431899"/>
    <w:rsid w:val="004319A7"/>
    <w:rsid w:val="00437E87"/>
    <w:rsid w:val="00453779"/>
    <w:rsid w:val="00454799"/>
    <w:rsid w:val="004729B7"/>
    <w:rsid w:val="00474F00"/>
    <w:rsid w:val="00486804"/>
    <w:rsid w:val="00497162"/>
    <w:rsid w:val="004B3775"/>
    <w:rsid w:val="004B4D20"/>
    <w:rsid w:val="004C2A06"/>
    <w:rsid w:val="004D6DF9"/>
    <w:rsid w:val="004E058F"/>
    <w:rsid w:val="004E3B87"/>
    <w:rsid w:val="004F5490"/>
    <w:rsid w:val="004F74E9"/>
    <w:rsid w:val="0050030A"/>
    <w:rsid w:val="005038EE"/>
    <w:rsid w:val="00510921"/>
    <w:rsid w:val="00510AD3"/>
    <w:rsid w:val="00513348"/>
    <w:rsid w:val="00516787"/>
    <w:rsid w:val="00533B5D"/>
    <w:rsid w:val="005409E2"/>
    <w:rsid w:val="00550143"/>
    <w:rsid w:val="00552553"/>
    <w:rsid w:val="005570E8"/>
    <w:rsid w:val="00557A23"/>
    <w:rsid w:val="00563301"/>
    <w:rsid w:val="00576566"/>
    <w:rsid w:val="00587E35"/>
    <w:rsid w:val="005970EA"/>
    <w:rsid w:val="005A3CEF"/>
    <w:rsid w:val="005B0E11"/>
    <w:rsid w:val="005B667A"/>
    <w:rsid w:val="005C37F0"/>
    <w:rsid w:val="005C72A9"/>
    <w:rsid w:val="005D2D36"/>
    <w:rsid w:val="005D3E0C"/>
    <w:rsid w:val="005D5AF5"/>
    <w:rsid w:val="005F292C"/>
    <w:rsid w:val="0061521D"/>
    <w:rsid w:val="00623BA1"/>
    <w:rsid w:val="006271FE"/>
    <w:rsid w:val="006346BC"/>
    <w:rsid w:val="00645300"/>
    <w:rsid w:val="00665EBF"/>
    <w:rsid w:val="00666291"/>
    <w:rsid w:val="0066652A"/>
    <w:rsid w:val="00674E69"/>
    <w:rsid w:val="00676C3F"/>
    <w:rsid w:val="00682167"/>
    <w:rsid w:val="00686836"/>
    <w:rsid w:val="006913B0"/>
    <w:rsid w:val="00694E12"/>
    <w:rsid w:val="006C23FF"/>
    <w:rsid w:val="006C412D"/>
    <w:rsid w:val="006C42AF"/>
    <w:rsid w:val="006C4DD1"/>
    <w:rsid w:val="006C7ED6"/>
    <w:rsid w:val="006F4EBC"/>
    <w:rsid w:val="00705593"/>
    <w:rsid w:val="00711D8E"/>
    <w:rsid w:val="00712672"/>
    <w:rsid w:val="00713928"/>
    <w:rsid w:val="0073323E"/>
    <w:rsid w:val="00734E3F"/>
    <w:rsid w:val="00736985"/>
    <w:rsid w:val="00737A13"/>
    <w:rsid w:val="00744C32"/>
    <w:rsid w:val="00755521"/>
    <w:rsid w:val="00767E23"/>
    <w:rsid w:val="00777168"/>
    <w:rsid w:val="00784298"/>
    <w:rsid w:val="00786180"/>
    <w:rsid w:val="00791C08"/>
    <w:rsid w:val="007B6200"/>
    <w:rsid w:val="007B6771"/>
    <w:rsid w:val="007B7C39"/>
    <w:rsid w:val="007D29D9"/>
    <w:rsid w:val="00801B9F"/>
    <w:rsid w:val="00801C3A"/>
    <w:rsid w:val="0080787C"/>
    <w:rsid w:val="0082589D"/>
    <w:rsid w:val="008258C9"/>
    <w:rsid w:val="00843A58"/>
    <w:rsid w:val="00854696"/>
    <w:rsid w:val="008656E6"/>
    <w:rsid w:val="00880B3F"/>
    <w:rsid w:val="00884041"/>
    <w:rsid w:val="008A2C32"/>
    <w:rsid w:val="008B56F7"/>
    <w:rsid w:val="008B62C7"/>
    <w:rsid w:val="008C7B2B"/>
    <w:rsid w:val="008D4A99"/>
    <w:rsid w:val="008F12CF"/>
    <w:rsid w:val="008F2661"/>
    <w:rsid w:val="008F4933"/>
    <w:rsid w:val="0090309A"/>
    <w:rsid w:val="009049B4"/>
    <w:rsid w:val="00904C7C"/>
    <w:rsid w:val="00910823"/>
    <w:rsid w:val="00914464"/>
    <w:rsid w:val="00934B03"/>
    <w:rsid w:val="00950AD7"/>
    <w:rsid w:val="009514F8"/>
    <w:rsid w:val="0097180A"/>
    <w:rsid w:val="009770F9"/>
    <w:rsid w:val="00986AA3"/>
    <w:rsid w:val="009A2DA7"/>
    <w:rsid w:val="009A4130"/>
    <w:rsid w:val="009B40DE"/>
    <w:rsid w:val="009B4D3B"/>
    <w:rsid w:val="009B5476"/>
    <w:rsid w:val="009D0CC3"/>
    <w:rsid w:val="009D7407"/>
    <w:rsid w:val="009E0866"/>
    <w:rsid w:val="009E7225"/>
    <w:rsid w:val="00A20E8E"/>
    <w:rsid w:val="00A24A62"/>
    <w:rsid w:val="00A31C9F"/>
    <w:rsid w:val="00A57A97"/>
    <w:rsid w:val="00AA289E"/>
    <w:rsid w:val="00AB19CF"/>
    <w:rsid w:val="00AC164A"/>
    <w:rsid w:val="00AC53C4"/>
    <w:rsid w:val="00AD0459"/>
    <w:rsid w:val="00AF2050"/>
    <w:rsid w:val="00AF60AB"/>
    <w:rsid w:val="00B16EB9"/>
    <w:rsid w:val="00B23A76"/>
    <w:rsid w:val="00B300BA"/>
    <w:rsid w:val="00B60352"/>
    <w:rsid w:val="00B76CA9"/>
    <w:rsid w:val="00B770C4"/>
    <w:rsid w:val="00B8077B"/>
    <w:rsid w:val="00B83804"/>
    <w:rsid w:val="00BA5E52"/>
    <w:rsid w:val="00BB26C5"/>
    <w:rsid w:val="00BC0054"/>
    <w:rsid w:val="00BC2A8C"/>
    <w:rsid w:val="00BE4813"/>
    <w:rsid w:val="00BE51BA"/>
    <w:rsid w:val="00BE798A"/>
    <w:rsid w:val="00BF313C"/>
    <w:rsid w:val="00BF4DE6"/>
    <w:rsid w:val="00C12D4B"/>
    <w:rsid w:val="00C27965"/>
    <w:rsid w:val="00C322F0"/>
    <w:rsid w:val="00C35166"/>
    <w:rsid w:val="00C42CDE"/>
    <w:rsid w:val="00C65491"/>
    <w:rsid w:val="00C813F4"/>
    <w:rsid w:val="00C83256"/>
    <w:rsid w:val="00CA37B1"/>
    <w:rsid w:val="00CB048C"/>
    <w:rsid w:val="00CB1959"/>
    <w:rsid w:val="00CC7B89"/>
    <w:rsid w:val="00CD51B6"/>
    <w:rsid w:val="00CD7027"/>
    <w:rsid w:val="00CD7E79"/>
    <w:rsid w:val="00CE4A0E"/>
    <w:rsid w:val="00D0296C"/>
    <w:rsid w:val="00D037E9"/>
    <w:rsid w:val="00D2253C"/>
    <w:rsid w:val="00D22869"/>
    <w:rsid w:val="00D35473"/>
    <w:rsid w:val="00D46D82"/>
    <w:rsid w:val="00D547AD"/>
    <w:rsid w:val="00D569C9"/>
    <w:rsid w:val="00D80950"/>
    <w:rsid w:val="00D865F3"/>
    <w:rsid w:val="00D912B7"/>
    <w:rsid w:val="00D91422"/>
    <w:rsid w:val="00DB10A1"/>
    <w:rsid w:val="00DB11B4"/>
    <w:rsid w:val="00DB6D69"/>
    <w:rsid w:val="00DC430B"/>
    <w:rsid w:val="00DC5875"/>
    <w:rsid w:val="00DD0DA7"/>
    <w:rsid w:val="00DF25F7"/>
    <w:rsid w:val="00DF6373"/>
    <w:rsid w:val="00E217C2"/>
    <w:rsid w:val="00E3142D"/>
    <w:rsid w:val="00E357B7"/>
    <w:rsid w:val="00E36583"/>
    <w:rsid w:val="00E44D53"/>
    <w:rsid w:val="00E53800"/>
    <w:rsid w:val="00E6081F"/>
    <w:rsid w:val="00E734FC"/>
    <w:rsid w:val="00E77D22"/>
    <w:rsid w:val="00EA04B2"/>
    <w:rsid w:val="00EA20F3"/>
    <w:rsid w:val="00EA4721"/>
    <w:rsid w:val="00EA7B16"/>
    <w:rsid w:val="00EB7578"/>
    <w:rsid w:val="00EC1108"/>
    <w:rsid w:val="00ED2197"/>
    <w:rsid w:val="00ED43D1"/>
    <w:rsid w:val="00EE4EE1"/>
    <w:rsid w:val="00EE67EB"/>
    <w:rsid w:val="00EF4574"/>
    <w:rsid w:val="00EF6421"/>
    <w:rsid w:val="00F13CC0"/>
    <w:rsid w:val="00F2684E"/>
    <w:rsid w:val="00F32B96"/>
    <w:rsid w:val="00F4747F"/>
    <w:rsid w:val="00F729EF"/>
    <w:rsid w:val="00F77CAE"/>
    <w:rsid w:val="00F96BB9"/>
    <w:rsid w:val="00FB44AA"/>
    <w:rsid w:val="00FC5DBD"/>
    <w:rsid w:val="00FD5110"/>
    <w:rsid w:val="00FE6D51"/>
    <w:rsid w:val="00FF191C"/>
    <w:rsid w:val="00FF26A2"/>
    <w:rsid w:val="1660B5D9"/>
    <w:rsid w:val="1F276553"/>
    <w:rsid w:val="2DFCCB59"/>
    <w:rsid w:val="39FCBE48"/>
    <w:rsid w:val="44B03E42"/>
    <w:rsid w:val="456E7A47"/>
    <w:rsid w:val="48E23AD9"/>
    <w:rsid w:val="5A015CEA"/>
    <w:rsid w:val="658F1C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5585F"/>
  <w15:docId w15:val="{6A13F659-C2BD-48EB-8877-14DB6BE04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4AA"/>
    <w:pPr>
      <w:suppressAutoHyphens/>
      <w:spacing w:before="180" w:after="60" w:line="280" w:lineRule="atLeast"/>
    </w:pPr>
  </w:style>
  <w:style w:type="paragraph" w:styleId="Heading1">
    <w:name w:val="heading 1"/>
    <w:basedOn w:val="Normal"/>
    <w:next w:val="Normal"/>
    <w:link w:val="Heading1Char"/>
    <w:autoRedefine/>
    <w:uiPriority w:val="9"/>
    <w:qFormat/>
    <w:rsid w:val="00375BD3"/>
    <w:pPr>
      <w:keepNext/>
      <w:keepLines/>
      <w:spacing w:before="360" w:after="120" w:line="460" w:lineRule="atLeast"/>
      <w:contextualSpacing/>
      <w:outlineLvl w:val="0"/>
    </w:pPr>
    <w:rPr>
      <w:rFonts w:asciiTheme="majorHAnsi" w:eastAsiaTheme="majorEastAsia" w:hAnsiTheme="majorHAnsi" w:cstheme="majorBidi"/>
      <w:bCs/>
      <w:color w:val="054475" w:themeColor="accent3"/>
      <w:sz w:val="40"/>
      <w:szCs w:val="28"/>
    </w:rPr>
  </w:style>
  <w:style w:type="paragraph" w:styleId="Heading2">
    <w:name w:val="heading 2"/>
    <w:basedOn w:val="Heading1"/>
    <w:next w:val="Normal"/>
    <w:link w:val="Heading2Char"/>
    <w:uiPriority w:val="9"/>
    <w:unhideWhenUsed/>
    <w:qFormat/>
    <w:rsid w:val="001612A4"/>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D46D82"/>
    <w:pPr>
      <w:spacing w:line="340" w:lineRule="atLeast"/>
      <w:outlineLvl w:val="2"/>
    </w:pPr>
    <w:rPr>
      <w:bCs/>
      <w:sz w:val="30"/>
    </w:rPr>
  </w:style>
  <w:style w:type="paragraph" w:styleId="Heading4">
    <w:name w:val="heading 4"/>
    <w:basedOn w:val="Heading3"/>
    <w:next w:val="Normal"/>
    <w:link w:val="Heading4Char"/>
    <w:uiPriority w:val="9"/>
    <w:unhideWhenUsed/>
    <w:qFormat/>
    <w:rsid w:val="00B76CA9"/>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375BD3"/>
    <w:pPr>
      <w:outlineLvl w:val="4"/>
    </w:pPr>
    <w:rPr>
      <w:i/>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745400" w:themeColor="accent1" w:themeShade="7F"/>
    </w:rPr>
  </w:style>
  <w:style w:type="paragraph" w:styleId="Heading7">
    <w:name w:val="heading 7"/>
    <w:basedOn w:val="Heading6"/>
    <w:next w:val="Normal"/>
    <w:link w:val="Heading7Char"/>
    <w:uiPriority w:val="9"/>
    <w:semiHidden/>
    <w:unhideWhenUsed/>
    <w:qFormat/>
    <w:rsid w:val="00486804"/>
    <w:pPr>
      <w:outlineLvl w:val="6"/>
    </w:pPr>
    <w:rPr>
      <w:i w:val="0"/>
      <w:iCs w:val="0"/>
    </w:rPr>
  </w:style>
  <w:style w:type="paragraph" w:styleId="Heading8">
    <w:name w:val="heading 8"/>
    <w:basedOn w:val="Heading7"/>
    <w:next w:val="Normal"/>
    <w:link w:val="Heading8Char"/>
    <w:uiPriority w:val="9"/>
    <w:semiHidden/>
    <w:unhideWhenUsed/>
    <w:qFormat/>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486804"/>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5BD3"/>
    <w:rPr>
      <w:rFonts w:asciiTheme="majorHAnsi" w:eastAsiaTheme="majorEastAsia" w:hAnsiTheme="majorHAnsi" w:cstheme="majorBidi"/>
      <w:bCs/>
      <w:color w:val="054475" w:themeColor="accent3"/>
      <w:sz w:val="40"/>
      <w:szCs w:val="28"/>
    </w:rPr>
  </w:style>
  <w:style w:type="character" w:customStyle="1" w:styleId="Heading2Char">
    <w:name w:val="Heading 2 Char"/>
    <w:basedOn w:val="DefaultParagraphFont"/>
    <w:link w:val="Heading2"/>
    <w:uiPriority w:val="9"/>
    <w:rsid w:val="001612A4"/>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D46D82"/>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3D6095"/>
    <w:pPr>
      <w:spacing w:before="2520"/>
      <w:jc w:val="right"/>
    </w:pPr>
    <w:rPr>
      <w:color w:val="FFFFFF" w:themeColor="background1"/>
      <w:sz w:val="52"/>
    </w:rPr>
  </w:style>
  <w:style w:type="character" w:customStyle="1" w:styleId="TitleChar">
    <w:name w:val="Title Char"/>
    <w:basedOn w:val="DefaultParagraphFont"/>
    <w:link w:val="Title"/>
    <w:uiPriority w:val="10"/>
    <w:rsid w:val="003D6095"/>
    <w:rPr>
      <w:rFonts w:asciiTheme="majorHAnsi" w:eastAsiaTheme="majorEastAsia" w:hAnsiTheme="majorHAnsi" w:cstheme="majorBidi"/>
      <w:bCs/>
      <w:color w:val="FFFFFF" w:themeColor="background1"/>
      <w:sz w:val="52"/>
      <w:szCs w:val="28"/>
    </w:rPr>
  </w:style>
  <w:style w:type="paragraph" w:styleId="Subtitle">
    <w:name w:val="Subtitle"/>
    <w:next w:val="Normal"/>
    <w:link w:val="SubtitleChar"/>
    <w:uiPriority w:val="11"/>
    <w:qFormat/>
    <w:rsid w:val="00057953"/>
    <w:pPr>
      <w:numPr>
        <w:ilvl w:val="1"/>
      </w:numPr>
      <w:spacing w:after="480" w:line="260" w:lineRule="atLeast"/>
    </w:pPr>
    <w:rPr>
      <w:rFonts w:eastAsiaTheme="majorEastAsia" w:cstheme="majorBidi"/>
      <w:b/>
      <w:bCs/>
      <w:iCs/>
      <w:color w:val="FFFFFF" w:themeColor="background1"/>
      <w:sz w:val="28"/>
      <w:szCs w:val="24"/>
    </w:rPr>
  </w:style>
  <w:style w:type="character" w:customStyle="1" w:styleId="SubtitleChar">
    <w:name w:val="Subtitle Char"/>
    <w:basedOn w:val="DefaultParagraphFont"/>
    <w:link w:val="Subtitle"/>
    <w:uiPriority w:val="11"/>
    <w:rsid w:val="00057953"/>
    <w:rPr>
      <w:rFonts w:eastAsiaTheme="majorEastAsia" w:cstheme="majorBidi"/>
      <w:b/>
      <w:bCs/>
      <w:iCs/>
      <w:color w:val="FFFFFF" w:themeColor="background1"/>
      <w:sz w:val="28"/>
      <w:szCs w:val="24"/>
    </w:rPr>
  </w:style>
  <w:style w:type="paragraph" w:customStyle="1" w:styleId="Bullet1">
    <w:name w:val="Bullet 1"/>
    <w:basedOn w:val="Normal"/>
    <w:qFormat/>
    <w:rsid w:val="00FB44AA"/>
    <w:pPr>
      <w:numPr>
        <w:numId w:val="1"/>
      </w:numPr>
      <w:spacing w:before="12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576566"/>
    <w:pPr>
      <w:numPr>
        <w:numId w:val="3"/>
      </w:numPr>
      <w:ind w:left="397" w:hanging="397"/>
    </w:pPr>
  </w:style>
  <w:style w:type="paragraph" w:customStyle="1" w:styleId="NumberedList2">
    <w:name w:val="Numbered List 2"/>
    <w:basedOn w:val="NumberedList1"/>
    <w:qFormat/>
    <w:rsid w:val="00576566"/>
    <w:pPr>
      <w:numPr>
        <w:ilvl w:val="1"/>
      </w:numPr>
      <w:spacing w:before="120"/>
      <w:ind w:left="681" w:hanging="397"/>
    </w:pPr>
  </w:style>
  <w:style w:type="paragraph" w:customStyle="1" w:styleId="NumberedList3">
    <w:name w:val="Numbered List 3"/>
    <w:basedOn w:val="NumberedList2"/>
    <w:qFormat/>
    <w:rsid w:val="00576566"/>
    <w:pPr>
      <w:numPr>
        <w:ilvl w:val="2"/>
      </w:numPr>
      <w:ind w:left="964" w:hanging="397"/>
    </w:pPr>
  </w:style>
  <w:style w:type="paragraph" w:customStyle="1" w:styleId="Heading1Numbered">
    <w:name w:val="Heading 1 Numbered"/>
    <w:basedOn w:val="Heading1"/>
    <w:next w:val="Normal"/>
    <w:qFormat/>
    <w:rsid w:val="001E1DC0"/>
    <w:pPr>
      <w:numPr>
        <w:numId w:val="5"/>
      </w:numPr>
    </w:pPr>
  </w:style>
  <w:style w:type="paragraph" w:customStyle="1" w:styleId="Heading2Numbered">
    <w:name w:val="Heading 2 Numbered"/>
    <w:basedOn w:val="Heading2"/>
    <w:next w:val="Normal"/>
    <w:qFormat/>
    <w:rsid w:val="0082589D"/>
    <w:pPr>
      <w:numPr>
        <w:ilvl w:val="1"/>
        <w:numId w:val="5"/>
      </w:numPr>
      <w:ind w:left="851" w:hanging="851"/>
    </w:pPr>
    <w:rPr>
      <w:bCs/>
    </w:rPr>
  </w:style>
  <w:style w:type="paragraph" w:customStyle="1" w:styleId="Heading3Numbered">
    <w:name w:val="Heading 3 Numbered"/>
    <w:basedOn w:val="Heading3"/>
    <w:next w:val="Normal"/>
    <w:qFormat/>
    <w:rsid w:val="001D7EB4"/>
    <w:pPr>
      <w:numPr>
        <w:ilvl w:val="2"/>
        <w:numId w:val="5"/>
      </w:numPr>
    </w:pPr>
    <w:rPr>
      <w:szCs w:val="22"/>
    </w:rPr>
  </w:style>
  <w:style w:type="numbering" w:customStyle="1" w:styleId="BulletsList">
    <w:name w:val="Bullets List"/>
    <w:uiPriority w:val="99"/>
    <w:rsid w:val="00F2684E"/>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styleId="PlainTable2">
    <w:name w:val="Plain Table 2"/>
    <w:basedOn w:val="TableNormal"/>
    <w:uiPriority w:val="42"/>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20122A"/>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B76CA9"/>
    <w:rPr>
      <w:rFonts w:asciiTheme="majorHAnsi" w:eastAsiaTheme="majorEastAsia" w:hAnsiTheme="majorHAnsi" w:cstheme="majorBidi"/>
      <w:bCs/>
      <w:iCs/>
      <w:color w:val="054475" w:themeColor="accent3"/>
      <w:sz w:val="26"/>
      <w:szCs w:val="26"/>
    </w:rPr>
  </w:style>
  <w:style w:type="paragraph" w:styleId="TOC1">
    <w:name w:val="toc 1"/>
    <w:basedOn w:val="Normal"/>
    <w:next w:val="Normal"/>
    <w:autoRedefine/>
    <w:uiPriority w:val="39"/>
    <w:unhideWhenUsed/>
    <w:rsid w:val="00C2796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C27965"/>
    <w:pPr>
      <w:tabs>
        <w:tab w:val="left" w:pos="454"/>
        <w:tab w:val="right" w:pos="9072"/>
      </w:tabs>
      <w:spacing w:after="180" w:line="230" w:lineRule="atLeast"/>
      <w:ind w:left="738" w:hanging="454"/>
    </w:pPr>
  </w:style>
  <w:style w:type="paragraph" w:styleId="TOC3">
    <w:name w:val="toc 3"/>
    <w:basedOn w:val="Normal"/>
    <w:next w:val="Normal"/>
    <w:autoRedefine/>
    <w:uiPriority w:val="39"/>
    <w:unhideWhenUsed/>
    <w:rsid w:val="00880B3F"/>
    <w:pPr>
      <w:tabs>
        <w:tab w:val="left" w:pos="1134"/>
        <w:tab w:val="right" w:pos="9072"/>
      </w:tabs>
      <w:spacing w:before="60"/>
      <w:ind w:left="1134" w:hanging="680"/>
    </w:pPr>
  </w:style>
  <w:style w:type="paragraph" w:styleId="Header">
    <w:name w:val="header"/>
    <w:basedOn w:val="Normal"/>
    <w:link w:val="HeaderChar"/>
    <w:uiPriority w:val="99"/>
    <w:unhideWhenUsed/>
    <w:rsid w:val="00DB6D69"/>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FE6D51"/>
    <w:pPr>
      <w:numPr>
        <w:numId w:val="9"/>
      </w:numPr>
    </w:pPr>
  </w:style>
  <w:style w:type="paragraph" w:styleId="TOC8">
    <w:name w:val="toc 8"/>
    <w:basedOn w:val="Normal"/>
    <w:next w:val="Normal"/>
    <w:autoRedefine/>
    <w:uiPriority w:val="39"/>
    <w:unhideWhenUs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375BD3"/>
    <w:pPr>
      <w:pBdr>
        <w:bottom w:val="single" w:sz="4" w:space="6" w:color="EAAA00" w:themeColor="accent1"/>
      </w:pBdr>
    </w:pPr>
    <w:rPr>
      <w:sz w:val="24"/>
    </w:rPr>
  </w:style>
  <w:style w:type="table" w:styleId="TableGrid">
    <w:name w:val="Table Grid"/>
    <w:basedOn w:val="TableNormal"/>
    <w:uiPriority w:val="59"/>
    <w:rsid w:val="00314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DB6D69"/>
    <w:rPr>
      <w:sz w:val="14"/>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FE6D51"/>
    <w:rPr>
      <w:b/>
      <w:i/>
      <w:iCs/>
      <w:color w:val="auto"/>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semiHidden/>
    <w:rsid w:val="00375BD3"/>
    <w:rPr>
      <w:rFonts w:asciiTheme="majorHAnsi" w:eastAsiaTheme="majorEastAsia" w:hAnsiTheme="majorHAnsi" w:cstheme="majorBidi"/>
      <w:bCs/>
      <w:i/>
      <w:iCs/>
      <w:color w:val="054475" w:themeColor="accent3"/>
      <w:szCs w:val="26"/>
    </w:rPr>
  </w:style>
  <w:style w:type="paragraph" w:styleId="Caption">
    <w:name w:val="caption"/>
    <w:basedOn w:val="Normal"/>
    <w:next w:val="Normal"/>
    <w:uiPriority w:val="35"/>
    <w:unhideWhenUsed/>
    <w:qFormat/>
    <w:rsid w:val="00FB44AA"/>
    <w:pPr>
      <w:spacing w:before="200" w:after="120"/>
    </w:pPr>
    <w:rPr>
      <w:b/>
      <w:iCs/>
      <w:color w:val="000000" w:themeColor="text1"/>
      <w:szCs w:val="18"/>
    </w:rPr>
  </w:style>
  <w:style w:type="paragraph" w:styleId="Footer">
    <w:name w:val="footer"/>
    <w:basedOn w:val="Normal"/>
    <w:link w:val="FooterChar"/>
    <w:uiPriority w:val="99"/>
    <w:unhideWhenUsed/>
    <w:rsid w:val="00FB44AA"/>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FB44AA"/>
    <w:rPr>
      <w:sz w:val="14"/>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745400"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745400"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paragraph" w:customStyle="1" w:styleId="Boxed1Text">
    <w:name w:val="Boxed 1 Text"/>
    <w:basedOn w:val="Normal"/>
    <w:qFormat/>
    <w:rsid w:val="003D6095"/>
    <w:pPr>
      <w:pBdr>
        <w:top w:val="single" w:sz="4" w:space="14" w:color="D4ECFF"/>
        <w:left w:val="single" w:sz="4" w:space="14" w:color="D4ECFF"/>
        <w:bottom w:val="single" w:sz="4" w:space="14" w:color="D4ECFF"/>
        <w:right w:val="single" w:sz="4" w:space="14" w:color="D4ECFF"/>
      </w:pBdr>
      <w:shd w:val="clear" w:color="auto" w:fill="D4ECFF" w:themeFill="accent2"/>
      <w:ind w:left="284" w:right="284"/>
    </w:pPr>
  </w:style>
  <w:style w:type="paragraph" w:customStyle="1" w:styleId="Boxed1Heading">
    <w:name w:val="Boxed 1 Heading"/>
    <w:basedOn w:val="Boxed1Text"/>
    <w:qFormat/>
    <w:rsid w:val="003D6095"/>
    <w:pPr>
      <w:shd w:val="clear" w:color="auto" w:fill="D4ECFF"/>
    </w:pPr>
    <w:rPr>
      <w:b/>
      <w:sz w:val="24"/>
    </w:rPr>
  </w:style>
  <w:style w:type="paragraph" w:customStyle="1" w:styleId="Boxed2Text">
    <w:name w:val="Boxed 2 Text"/>
    <w:basedOn w:val="Boxed1Text"/>
    <w:qFormat/>
    <w:rsid w:val="000C2A48"/>
    <w:pPr>
      <w:pBdr>
        <w:top w:val="single" w:sz="4" w:space="14" w:color="EAAA00" w:themeColor="accent1"/>
        <w:left w:val="single" w:sz="4" w:space="14" w:color="EAAA00" w:themeColor="accent1"/>
        <w:bottom w:val="single" w:sz="4" w:space="14" w:color="EAAA00" w:themeColor="accent1"/>
        <w:right w:val="single" w:sz="4" w:space="14" w:color="EAAA00" w:themeColor="accent1"/>
      </w:pBdr>
      <w:shd w:val="clear" w:color="auto" w:fill="EAAA00" w:themeFill="accent1"/>
    </w:pPr>
  </w:style>
  <w:style w:type="paragraph" w:customStyle="1" w:styleId="Boxed2Heading">
    <w:name w:val="Boxed 2 Heading"/>
    <w:basedOn w:val="Boxed2Text"/>
    <w:qFormat/>
    <w:rsid w:val="00375BD3"/>
    <w:rPr>
      <w:b/>
      <w:sz w:val="24"/>
    </w:rPr>
  </w:style>
  <w:style w:type="character" w:styleId="PageNumber">
    <w:name w:val="page number"/>
    <w:basedOn w:val="DefaultParagraphFont"/>
    <w:uiPriority w:val="99"/>
    <w:unhideWhenUsed/>
    <w:rsid w:val="00DB6D69"/>
  </w:style>
  <w:style w:type="table" w:styleId="TableGridLight">
    <w:name w:val="Grid Table Light"/>
    <w:basedOn w:val="TableNormal"/>
    <w:uiPriority w:val="40"/>
    <w:rsid w:val="000D60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361749"/>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cPr>
        <w:shd w:val="clear" w:color="auto" w:fill="EAAA00" w:themeFill="accent1"/>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FB44AA"/>
    <w:pPr>
      <w:spacing w:before="60"/>
    </w:pPr>
    <w:rPr>
      <w:sz w:val="18"/>
    </w:rPr>
  </w:style>
  <w:style w:type="paragraph" w:customStyle="1" w:styleId="TableSourceNotes">
    <w:name w:val="Table Source Notes"/>
    <w:basedOn w:val="TableText"/>
    <w:qFormat/>
    <w:rsid w:val="00FB44AA"/>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AB19CF"/>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AB19CF"/>
    <w:rPr>
      <w:sz w:val="16"/>
      <w:szCs w:val="20"/>
    </w:rPr>
  </w:style>
  <w:style w:type="character" w:styleId="FootnoteReference">
    <w:name w:val="footnote reference"/>
    <w:basedOn w:val="DefaultParagraphFont"/>
    <w:uiPriority w:val="99"/>
    <w:semiHidden/>
    <w:unhideWhenUsed/>
    <w:rsid w:val="0020122A"/>
    <w:rPr>
      <w:vertAlign w:val="superscript"/>
    </w:rPr>
  </w:style>
  <w:style w:type="paragraph" w:customStyle="1" w:styleId="FootnoteSeparator">
    <w:name w:val="Footnote Separator"/>
    <w:basedOn w:val="Normal"/>
    <w:qFormat/>
    <w:rsid w:val="0020122A"/>
    <w:pPr>
      <w:pBdr>
        <w:top w:val="single" w:sz="2" w:space="1" w:color="auto"/>
      </w:pBdr>
      <w:spacing w:before="0" w:after="0" w:line="240" w:lineRule="auto"/>
    </w:pPr>
  </w:style>
  <w:style w:type="character" w:styleId="PlaceholderText">
    <w:name w:val="Placeholder Text"/>
    <w:basedOn w:val="DefaultParagraphFont"/>
    <w:uiPriority w:val="99"/>
    <w:semiHidden/>
    <w:rsid w:val="000A6A8B"/>
    <w:rPr>
      <w:color w:val="808080"/>
    </w:rPr>
  </w:style>
  <w:style w:type="character" w:customStyle="1" w:styleId="Classification">
    <w:name w:val="Classification"/>
    <w:basedOn w:val="DefaultParagraphFont"/>
    <w:uiPriority w:val="1"/>
    <w:qFormat/>
    <w:rsid w:val="006C4DD1"/>
    <w:rPr>
      <w:b/>
      <w:caps/>
      <w:smallCaps w:val="0"/>
      <w:sz w:val="24"/>
    </w:rPr>
  </w:style>
  <w:style w:type="paragraph" w:styleId="ListParagraph">
    <w:name w:val="List Paragraph"/>
    <w:basedOn w:val="Normal"/>
    <w:uiPriority w:val="34"/>
    <w:qFormat/>
    <w:rsid w:val="0082589D"/>
    <w:pPr>
      <w:ind w:left="720"/>
      <w:contextualSpacing/>
    </w:pPr>
  </w:style>
  <w:style w:type="paragraph" w:styleId="IntenseQuote">
    <w:name w:val="Intense Quote"/>
    <w:basedOn w:val="Normal"/>
    <w:next w:val="Normal"/>
    <w:link w:val="IntenseQuoteChar"/>
    <w:uiPriority w:val="30"/>
    <w:qFormat/>
    <w:rsid w:val="00375BD3"/>
    <w:pPr>
      <w:pBdr>
        <w:top w:val="single" w:sz="4" w:space="10" w:color="EAAA00" w:themeColor="accent1"/>
        <w:bottom w:val="single" w:sz="4" w:space="10" w:color="EAAA00" w:themeColor="accent1"/>
      </w:pBdr>
      <w:spacing w:before="360" w:after="360"/>
      <w:ind w:left="864" w:right="864"/>
      <w:jc w:val="center"/>
    </w:pPr>
    <w:rPr>
      <w:i/>
      <w:iCs/>
      <w:color w:val="054475" w:themeColor="accent3"/>
    </w:rPr>
  </w:style>
  <w:style w:type="character" w:customStyle="1" w:styleId="IntenseQuoteChar">
    <w:name w:val="Intense Quote Char"/>
    <w:basedOn w:val="DefaultParagraphFont"/>
    <w:link w:val="IntenseQuote"/>
    <w:uiPriority w:val="30"/>
    <w:rsid w:val="00375BD3"/>
    <w:rPr>
      <w:i/>
      <w:iCs/>
      <w:color w:val="054475" w:themeColor="accent3"/>
    </w:rPr>
  </w:style>
  <w:style w:type="character" w:styleId="IntenseReference">
    <w:name w:val="Intense Reference"/>
    <w:basedOn w:val="DefaultParagraphFont"/>
    <w:uiPriority w:val="32"/>
    <w:qFormat/>
    <w:rsid w:val="00DD0DA7"/>
    <w:rPr>
      <w:b/>
      <w:bCs/>
      <w:smallCaps/>
      <w:color w:val="054475" w:themeColor="accent3"/>
      <w:spacing w:val="5"/>
    </w:rPr>
  </w:style>
  <w:style w:type="paragraph" w:customStyle="1" w:styleId="Footerstyle">
    <w:name w:val="Footer style"/>
    <w:basedOn w:val="Footer"/>
    <w:link w:val="FooterstyleChar"/>
    <w:qFormat/>
    <w:rsid w:val="00D91422"/>
    <w:pPr>
      <w:pBdr>
        <w:top w:val="single" w:sz="4" w:space="8" w:color="EAAA00" w:themeColor="accent1"/>
      </w:pBdr>
    </w:pPr>
    <w:rPr>
      <w:noProof/>
    </w:rPr>
  </w:style>
  <w:style w:type="character" w:customStyle="1" w:styleId="FooterstyleChar">
    <w:name w:val="Footer style Char"/>
    <w:basedOn w:val="FooterChar"/>
    <w:link w:val="Footerstyle"/>
    <w:rsid w:val="00D91422"/>
    <w:rPr>
      <w:noProof/>
      <w:sz w:val="14"/>
    </w:rPr>
  </w:style>
  <w:style w:type="paragraph" w:customStyle="1" w:styleId="BoxedText1">
    <w:name w:val="Boxed Text 1"/>
    <w:basedOn w:val="Normal"/>
    <w:rsid w:val="001B405E"/>
    <w:pPr>
      <w:pBdr>
        <w:top w:val="single" w:sz="4" w:space="14" w:color="FFEFC7" w:themeColor="accent1" w:themeTint="33"/>
        <w:left w:val="single" w:sz="4" w:space="14" w:color="FFEFC7" w:themeColor="accent1" w:themeTint="33"/>
        <w:bottom w:val="single" w:sz="4" w:space="14" w:color="FFEFC7" w:themeColor="accent1" w:themeTint="33"/>
        <w:right w:val="single" w:sz="4" w:space="14" w:color="FFEFC7" w:themeColor="accent1" w:themeTint="33"/>
      </w:pBdr>
      <w:shd w:val="clear" w:color="auto" w:fill="FFEFC7" w:themeFill="accent1" w:themeFillTint="33"/>
      <w:ind w:left="284" w:right="284"/>
    </w:pPr>
  </w:style>
  <w:style w:type="paragraph" w:customStyle="1" w:styleId="BoxedHeading1">
    <w:name w:val="Boxed Heading 1"/>
    <w:basedOn w:val="BoxedText1"/>
    <w:rsid w:val="001B405E"/>
    <w:rPr>
      <w:b/>
      <w:sz w:val="24"/>
    </w:rPr>
  </w:style>
  <w:style w:type="paragraph" w:customStyle="1" w:styleId="BoxedText2">
    <w:name w:val="Boxed Text 2"/>
    <w:basedOn w:val="BoxedText1"/>
    <w:rsid w:val="001B405E"/>
    <w:pPr>
      <w:pBdr>
        <w:top w:val="single" w:sz="4" w:space="14" w:color="EAAA00" w:themeColor="accent1"/>
        <w:left w:val="single" w:sz="4" w:space="14" w:color="EAAA00" w:themeColor="accent1"/>
        <w:bottom w:val="single" w:sz="4" w:space="14" w:color="EAAA00" w:themeColor="accent1"/>
        <w:right w:val="single" w:sz="4" w:space="14" w:color="EAAA00" w:themeColor="accent1"/>
      </w:pBdr>
      <w:shd w:val="clear" w:color="auto" w:fill="EAAA00" w:themeFill="accent1"/>
    </w:pPr>
  </w:style>
  <w:style w:type="paragraph" w:customStyle="1" w:styleId="BoxedHeading2">
    <w:name w:val="Boxed Heading 2"/>
    <w:basedOn w:val="BoxedText2"/>
    <w:rsid w:val="001B405E"/>
    <w:rPr>
      <w:b/>
      <w:sz w:val="24"/>
    </w:rPr>
  </w:style>
  <w:style w:type="character" w:styleId="CommentReference">
    <w:name w:val="annotation reference"/>
    <w:basedOn w:val="DefaultParagraphFont"/>
    <w:uiPriority w:val="99"/>
    <w:semiHidden/>
    <w:unhideWhenUsed/>
    <w:rsid w:val="0061521D"/>
    <w:rPr>
      <w:sz w:val="16"/>
      <w:szCs w:val="16"/>
    </w:rPr>
  </w:style>
  <w:style w:type="paragraph" w:styleId="CommentText">
    <w:name w:val="annotation text"/>
    <w:basedOn w:val="Normal"/>
    <w:link w:val="CommentTextChar"/>
    <w:uiPriority w:val="99"/>
    <w:unhideWhenUsed/>
    <w:rsid w:val="0061521D"/>
    <w:pPr>
      <w:spacing w:line="240" w:lineRule="auto"/>
    </w:pPr>
    <w:rPr>
      <w:sz w:val="20"/>
      <w:szCs w:val="20"/>
    </w:rPr>
  </w:style>
  <w:style w:type="character" w:customStyle="1" w:styleId="CommentTextChar">
    <w:name w:val="Comment Text Char"/>
    <w:basedOn w:val="DefaultParagraphFont"/>
    <w:link w:val="CommentText"/>
    <w:uiPriority w:val="99"/>
    <w:rsid w:val="0061521D"/>
    <w:rPr>
      <w:sz w:val="20"/>
      <w:szCs w:val="20"/>
    </w:rPr>
  </w:style>
  <w:style w:type="paragraph" w:styleId="CommentSubject">
    <w:name w:val="annotation subject"/>
    <w:basedOn w:val="CommentText"/>
    <w:next w:val="CommentText"/>
    <w:link w:val="CommentSubjectChar"/>
    <w:uiPriority w:val="99"/>
    <w:semiHidden/>
    <w:unhideWhenUsed/>
    <w:rsid w:val="0061521D"/>
    <w:rPr>
      <w:b/>
      <w:bCs/>
    </w:rPr>
  </w:style>
  <w:style w:type="character" w:customStyle="1" w:styleId="CommentSubjectChar">
    <w:name w:val="Comment Subject Char"/>
    <w:basedOn w:val="CommentTextChar"/>
    <w:link w:val="CommentSubject"/>
    <w:uiPriority w:val="99"/>
    <w:semiHidden/>
    <w:rsid w:val="0061521D"/>
    <w:rPr>
      <w:b/>
      <w:bCs/>
      <w:sz w:val="20"/>
      <w:szCs w:val="20"/>
    </w:rPr>
  </w:style>
  <w:style w:type="paragraph" w:styleId="Revision">
    <w:name w:val="Revision"/>
    <w:hidden/>
    <w:uiPriority w:val="99"/>
    <w:semiHidden/>
    <w:rsid w:val="00BE48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05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ocurementexcellence@finance.gov.au" TargetMode="External"/><Relationship Id="rId2" Type="http://schemas.openxmlformats.org/officeDocument/2006/relationships/customXml" Target="../customXml/item2.xml"/><Relationship Id="rId16" Type="http://schemas.openxmlformats.org/officeDocument/2006/relationships/hyperlink" Target="mailto:procurementexcellence@finance.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131AAC0431484BBD34EC3EB22DC64D"/>
        <w:category>
          <w:name w:val="General"/>
          <w:gallery w:val="placeholder"/>
        </w:category>
        <w:types>
          <w:type w:val="bbPlcHdr"/>
        </w:types>
        <w:behaviors>
          <w:behavior w:val="content"/>
        </w:behaviors>
        <w:guid w:val="{B0424E43-9695-471C-A3C2-FDBB18DCEBF7}"/>
      </w:docPartPr>
      <w:docPartBody>
        <w:p w:rsidR="00BC2A8C" w:rsidRDefault="00BC2A8C">
          <w:pPr>
            <w:pStyle w:val="D8131AAC0431484BBD34EC3EB22DC64D"/>
          </w:pPr>
          <w:r w:rsidRPr="00803CC7">
            <w:rPr>
              <w:rStyle w:val="PlaceholderText"/>
            </w:rPr>
            <w:t>Click here to enter text.</w:t>
          </w:r>
        </w:p>
      </w:docPartBody>
    </w:docPart>
    <w:docPart>
      <w:docPartPr>
        <w:name w:val="163BD287251941F9B722AE9A3D3002D3"/>
        <w:category>
          <w:name w:val="General"/>
          <w:gallery w:val="placeholder"/>
        </w:category>
        <w:types>
          <w:type w:val="bbPlcHdr"/>
        </w:types>
        <w:behaviors>
          <w:behavior w:val="content"/>
        </w:behaviors>
        <w:guid w:val="{3FEB0C32-07A3-4122-A2B4-8EAABC6F2A29}"/>
      </w:docPartPr>
      <w:docPartBody>
        <w:p w:rsidR="00BC2A8C" w:rsidRDefault="00BC2A8C">
          <w:pPr>
            <w:pStyle w:val="163BD287251941F9B722AE9A3D3002D3"/>
          </w:pPr>
          <w:r w:rsidRPr="00803CC7">
            <w:rPr>
              <w:rStyle w:val="PlaceholderText"/>
            </w:rPr>
            <w:t>Click here to enter text.</w:t>
          </w:r>
        </w:p>
      </w:docPartBody>
    </w:docPart>
    <w:docPart>
      <w:docPartPr>
        <w:name w:val="2C2A646EF621408B8CF7308972E4F3C4"/>
        <w:category>
          <w:name w:val="General"/>
          <w:gallery w:val="placeholder"/>
        </w:category>
        <w:types>
          <w:type w:val="bbPlcHdr"/>
        </w:types>
        <w:behaviors>
          <w:behavior w:val="content"/>
        </w:behaviors>
        <w:guid w:val="{1DD1583A-B880-43D4-BE40-7707A3EFD3D9}"/>
      </w:docPartPr>
      <w:docPartBody>
        <w:p w:rsidR="00BC2A8C" w:rsidRDefault="00BC2A8C">
          <w:pPr>
            <w:pStyle w:val="2C2A646EF621408B8CF7308972E4F3C4"/>
          </w:pPr>
          <w:r w:rsidRPr="00664CC2">
            <w:rPr>
              <w:rStyle w:val="PlaceholderText"/>
            </w:rPr>
            <w:t>Click here to enter text.</w:t>
          </w:r>
        </w:p>
      </w:docPartBody>
    </w:docPart>
    <w:docPart>
      <w:docPartPr>
        <w:name w:val="ACEA98148F2E4AB48B06E23C81EAC71D"/>
        <w:category>
          <w:name w:val="General"/>
          <w:gallery w:val="placeholder"/>
        </w:category>
        <w:types>
          <w:type w:val="bbPlcHdr"/>
        </w:types>
        <w:behaviors>
          <w:behavior w:val="content"/>
        </w:behaviors>
        <w:guid w:val="{C840B6F9-D49B-4EB0-BDFE-0766F0F24323}"/>
      </w:docPartPr>
      <w:docPartBody>
        <w:p w:rsidR="00BC2A8C" w:rsidRDefault="00BC2A8C">
          <w:pPr>
            <w:pStyle w:val="ACEA98148F2E4AB48B06E23C81EAC71D"/>
          </w:pPr>
          <w:r w:rsidRPr="00803CC7">
            <w:rPr>
              <w:rStyle w:val="PlaceholderText"/>
            </w:rPr>
            <w:t>Click here to enter text.</w:t>
          </w:r>
        </w:p>
      </w:docPartBody>
    </w:docPart>
    <w:docPart>
      <w:docPartPr>
        <w:name w:val="B92F3EF26397443CB226EEFBD656D680"/>
        <w:category>
          <w:name w:val="General"/>
          <w:gallery w:val="placeholder"/>
        </w:category>
        <w:types>
          <w:type w:val="bbPlcHdr"/>
        </w:types>
        <w:behaviors>
          <w:behavior w:val="content"/>
        </w:behaviors>
        <w:guid w:val="{C9EF8AE2-0BC2-497A-9FC5-29B89A35A6DA}"/>
      </w:docPartPr>
      <w:docPartBody>
        <w:p w:rsidR="00BC2A8C" w:rsidRDefault="00BC2A8C">
          <w:pPr>
            <w:pStyle w:val="B92F3EF26397443CB226EEFBD656D680"/>
          </w:pPr>
          <w:r w:rsidRPr="00664CC2">
            <w:rPr>
              <w:rStyle w:val="PlaceholderText"/>
            </w:rPr>
            <w:t>Click here to enter text.</w:t>
          </w:r>
        </w:p>
      </w:docPartBody>
    </w:docPart>
    <w:docPart>
      <w:docPartPr>
        <w:name w:val="7DBA865F904441C18CAA91A8538764BD"/>
        <w:category>
          <w:name w:val="General"/>
          <w:gallery w:val="placeholder"/>
        </w:category>
        <w:types>
          <w:type w:val="bbPlcHdr"/>
        </w:types>
        <w:behaviors>
          <w:behavior w:val="content"/>
        </w:behaviors>
        <w:guid w:val="{E22A6C19-7B74-41F6-AF1B-86FD04A8A123}"/>
      </w:docPartPr>
      <w:docPartBody>
        <w:p w:rsidR="00BC2A8C" w:rsidRDefault="00BC2A8C">
          <w:pPr>
            <w:pStyle w:val="7DBA865F904441C18CAA91A8538764BD"/>
          </w:pPr>
          <w:r w:rsidRPr="00803CC7">
            <w:rPr>
              <w:rStyle w:val="PlaceholderText"/>
            </w:rPr>
            <w:t>Click here to enter text.</w:t>
          </w:r>
        </w:p>
      </w:docPartBody>
    </w:docPart>
    <w:docPart>
      <w:docPartPr>
        <w:name w:val="CD7D9F4695FF4C4CA39DFFB1E41D98F7"/>
        <w:category>
          <w:name w:val="General"/>
          <w:gallery w:val="placeholder"/>
        </w:category>
        <w:types>
          <w:type w:val="bbPlcHdr"/>
        </w:types>
        <w:behaviors>
          <w:behavior w:val="content"/>
        </w:behaviors>
        <w:guid w:val="{AA8104E4-D865-436A-904C-E77F9862D36D}"/>
      </w:docPartPr>
      <w:docPartBody>
        <w:p w:rsidR="00BC2A8C" w:rsidRDefault="00BC2A8C">
          <w:pPr>
            <w:pStyle w:val="CD7D9F4695FF4C4CA39DFFB1E41D98F7"/>
          </w:pPr>
          <w:r w:rsidRPr="00664CC2">
            <w:rPr>
              <w:rStyle w:val="PlaceholderText"/>
            </w:rPr>
            <w:t>Click here to enter text.</w:t>
          </w:r>
        </w:p>
      </w:docPartBody>
    </w:docPart>
    <w:docPart>
      <w:docPartPr>
        <w:name w:val="9E9B41B0C7F24449A31E003496F2E9A9"/>
        <w:category>
          <w:name w:val="General"/>
          <w:gallery w:val="placeholder"/>
        </w:category>
        <w:types>
          <w:type w:val="bbPlcHdr"/>
        </w:types>
        <w:behaviors>
          <w:behavior w:val="content"/>
        </w:behaviors>
        <w:guid w:val="{4B72834F-8287-47ED-8CB0-6766043A8357}"/>
      </w:docPartPr>
      <w:docPartBody>
        <w:p w:rsidR="00BC2A8C" w:rsidRDefault="00BC2A8C">
          <w:pPr>
            <w:pStyle w:val="9E9B41B0C7F24449A31E003496F2E9A9"/>
          </w:pPr>
          <w:r w:rsidRPr="00803CC7">
            <w:rPr>
              <w:rStyle w:val="PlaceholderText"/>
            </w:rPr>
            <w:t>Click here to enter text.</w:t>
          </w:r>
        </w:p>
      </w:docPartBody>
    </w:docPart>
    <w:docPart>
      <w:docPartPr>
        <w:name w:val="CB513EF1013048B68B7B370E658ED61F"/>
        <w:category>
          <w:name w:val="General"/>
          <w:gallery w:val="placeholder"/>
        </w:category>
        <w:types>
          <w:type w:val="bbPlcHdr"/>
        </w:types>
        <w:behaviors>
          <w:behavior w:val="content"/>
        </w:behaviors>
        <w:guid w:val="{4BB8FF4B-646F-49BE-8C9D-70646B57B9C9}"/>
      </w:docPartPr>
      <w:docPartBody>
        <w:p w:rsidR="00BC2A8C" w:rsidRDefault="00BC2A8C">
          <w:pPr>
            <w:pStyle w:val="CB513EF1013048B68B7B370E658ED61F"/>
          </w:pPr>
          <w:r w:rsidRPr="00803CC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A8C"/>
    <w:rsid w:val="002F222E"/>
    <w:rsid w:val="00391052"/>
    <w:rsid w:val="00413245"/>
    <w:rsid w:val="00497162"/>
    <w:rsid w:val="004B4D20"/>
    <w:rsid w:val="00552553"/>
    <w:rsid w:val="005B0E11"/>
    <w:rsid w:val="00686836"/>
    <w:rsid w:val="00777168"/>
    <w:rsid w:val="007F106E"/>
    <w:rsid w:val="009B5E91"/>
    <w:rsid w:val="00BC2A8C"/>
    <w:rsid w:val="00ED5AE3"/>
    <w:rsid w:val="00F32B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8131AAC0431484BBD34EC3EB22DC64D">
    <w:name w:val="D8131AAC0431484BBD34EC3EB22DC64D"/>
  </w:style>
  <w:style w:type="paragraph" w:customStyle="1" w:styleId="163BD287251941F9B722AE9A3D3002D3">
    <w:name w:val="163BD287251941F9B722AE9A3D3002D3"/>
  </w:style>
  <w:style w:type="paragraph" w:customStyle="1" w:styleId="2C2A646EF621408B8CF7308972E4F3C4">
    <w:name w:val="2C2A646EF621408B8CF7308972E4F3C4"/>
  </w:style>
  <w:style w:type="paragraph" w:customStyle="1" w:styleId="ACEA98148F2E4AB48B06E23C81EAC71D">
    <w:name w:val="ACEA98148F2E4AB48B06E23C81EAC71D"/>
  </w:style>
  <w:style w:type="paragraph" w:customStyle="1" w:styleId="B92F3EF26397443CB226EEFBD656D680">
    <w:name w:val="B92F3EF26397443CB226EEFBD656D680"/>
  </w:style>
  <w:style w:type="paragraph" w:customStyle="1" w:styleId="7DBA865F904441C18CAA91A8538764BD">
    <w:name w:val="7DBA865F904441C18CAA91A8538764BD"/>
  </w:style>
  <w:style w:type="paragraph" w:customStyle="1" w:styleId="CD7D9F4695FF4C4CA39DFFB1E41D98F7">
    <w:name w:val="CD7D9F4695FF4C4CA39DFFB1E41D98F7"/>
  </w:style>
  <w:style w:type="paragraph" w:customStyle="1" w:styleId="9E9B41B0C7F24449A31E003496F2E9A9">
    <w:name w:val="9E9B41B0C7F24449A31E003496F2E9A9"/>
  </w:style>
  <w:style w:type="paragraph" w:customStyle="1" w:styleId="CB513EF1013048B68B7B370E658ED61F">
    <w:name w:val="CB513EF1013048B68B7B370E658ED6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Finance 1 Blue">
  <a:themeElements>
    <a:clrScheme name="Custom 3">
      <a:dk1>
        <a:sysClr val="windowText" lastClr="000000"/>
      </a:dk1>
      <a:lt1>
        <a:sysClr val="window" lastClr="FFFFFF"/>
      </a:lt1>
      <a:dk2>
        <a:srgbClr val="1C1C1C"/>
      </a:dk2>
      <a:lt2>
        <a:srgbClr val="E2E3E2"/>
      </a:lt2>
      <a:accent1>
        <a:srgbClr val="EAAA00"/>
      </a:accent1>
      <a:accent2>
        <a:srgbClr val="D4ECFF"/>
      </a:accent2>
      <a:accent3>
        <a:srgbClr val="054475"/>
      </a:accent3>
      <a:accent4>
        <a:srgbClr val="85CAF0"/>
      </a:accent4>
      <a:accent5>
        <a:srgbClr val="007DB6"/>
      </a:accent5>
      <a:accent6>
        <a:srgbClr val="082755"/>
      </a:accent6>
      <a:hlink>
        <a:srgbClr val="007DB6"/>
      </a:hlink>
      <a:folHlink>
        <a:srgbClr val="007D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1 Blue" id="{F0E8012F-52C4-4285-8588-15EF98A0938A}" vid="{1F551BCA-87CD-4010-B1B7-2E689DDB7D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4b2c377-c74f-46b8-b62e-9cefa93d8fc8" ContentTypeId="0x010100B7B479F47583304BA8B631462CC772D7" PreviousValue="true"/>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A18D42FD36CB8F488C5C3DD4BB3FC985" ma:contentTypeVersion="35" ma:contentTypeDescription="Create a new document." ma:contentTypeScope="" ma:versionID="b7baa59f6fbaba2121991334ca5597e2">
  <xsd:schema xmlns:xsd="http://www.w3.org/2001/XMLSchema" xmlns:xs="http://www.w3.org/2001/XMLSchema" xmlns:p="http://schemas.microsoft.com/office/2006/metadata/properties" xmlns:ns1="http://schemas.microsoft.com/sharepoint/v3" xmlns:ns2="a334ba3b-e131-42d3-95f3-2728f5a41884" xmlns:ns3="47c8afa6-5d79-41d8-8c61-91c8d5c2c8f5" xmlns:ns4="6a7e9632-768a-49bf-85ac-c69233ab2a52" targetNamespace="http://schemas.microsoft.com/office/2006/metadata/properties" ma:root="true" ma:fieldsID="f42f6f1a81a7b9d84717150f4fda1c3b" ns1:_="" ns2:_="" ns3:_="" ns4:_="">
    <xsd:import namespace="http://schemas.microsoft.com/sharepoint/v3"/>
    <xsd:import namespace="a334ba3b-e131-42d3-95f3-2728f5a41884"/>
    <xsd:import namespace="47c8afa6-5d79-41d8-8c61-91c8d5c2c8f5"/>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2:TaxCatchAllLabel"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3:MediaServiceMetadata" minOccurs="0"/>
                <xsd:element ref="ns3:MediaServiceObjectDetectorVersions" minOccurs="0"/>
                <xsd:element ref="ns1:_ip_UnifiedCompliancePolicyProperties" minOccurs="0"/>
                <xsd:element ref="ns1:_ip_UnifiedCompliancePolicyUIAction" minOccurs="0"/>
                <xsd:element ref="ns3:MediaServiceSearchProperties" minOccurs="0"/>
                <xsd:element ref="ns4:_dlc_DocId" minOccurs="0"/>
                <xsd:element ref="ns4:_dlc_DocIdUrl" minOccurs="0"/>
                <xsd:element ref="ns4:_dlc_DocIdPersistId"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ma:readOnly="false">
      <xsd:simpleType>
        <xsd:restriction base="dms:DateTime"/>
      </xsd:simpleType>
    </xsd:element>
    <xsd:element name="e0fcb3f570964638902a63147cd98219" ma:index="10" nillable="true" ma:taxonomy="true" ma:internalName="e0fcb3f570964638902a63147cd98219" ma:taxonomyFieldName="Organisation_x0020_Unit" ma:displayName="Organisation Unit" ma:default="260;#Procurement Capability|4850f830-1d7b-481a-937c-82de5172314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2" nillable="true" ma:taxonomy="true" ma:internalName="f0888ba7078d4a1bac90b097c1ed0fad" ma:taxonomyFieldName="Initiating_x0020_Entity" ma:displayName="Initiating Entity" ma:readOnly="false"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4" nillable="true" ma:taxonomy="true" ma:internalName="of934ccb37d6451ba60cdb89c1817167" ma:taxonomyFieldName="About_x0020_Entity" ma:displayName="About Entity" ma:readOnly="false"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19" nillable="true" ma:taxonomy="true" ma:internalName="lf395e0388bc45bfb8642f07b9d090f4" ma:taxonomyFieldName="Function_x0020_and_x0020_Activity" ma:displayName="Function and Activity" ma:readOnly="false"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8ec048cd-256a-4795-8d4c-caec0b556fda}" ma:internalName="TaxCatchAll" ma:readOnly="false"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8ec048cd-256a-4795-8d4c-caec0b556fda}"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c8afa6-5d79-41d8-8c61-91c8d5c2c8f5" elementFormDefault="qualified">
    <xsd:import namespace="http://schemas.microsoft.com/office/2006/documentManagement/types"/>
    <xsd:import namespace="http://schemas.microsoft.com/office/infopath/2007/PartnerControls"/>
    <xsd:element name="MediaServiceFastMetadata" ma:index="21" nillable="true" ma:displayName="MediaServiceFastMetadata" ma:hidden="true" ma:internalName="MediaServiceFastMetadata"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31" nillable="true" ma:displayName="MediaServiceMetadata" ma:hidden="true" ma:internalName="MediaServiceMetadata" ma:readOnly="true">
      <xsd:simpleType>
        <xsd:restriction base="dms:Note"/>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hidden="true" ma:internalName="SharedWithDetails" ma:readOnly="true">
      <xsd:simpleType>
        <xsd:restriction base="dms:Note"/>
      </xsd:simpleType>
    </xsd:element>
    <xsd:element name="_dlc_DocId" ma:index="37" nillable="true" ma:displayName="Document ID Value" ma:description="The value of the document ID assigned to this item." ma:indexed="true"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TaxCatchAll xmlns="a334ba3b-e131-42d3-95f3-2728f5a41884">
      <Value>260</Value>
      <Value>18</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Procurement Capability</TermName>
          <TermId xmlns="http://schemas.microsoft.com/office/infopath/2007/PartnerControls">4850f830-1d7b-481a-937c-82de51723148</TermId>
        </TermInfo>
      </Terms>
    </e0fcb3f570964638902a63147cd98219>
    <_ip_UnifiedCompliancePolicyProperties xmlns="http://schemas.microsoft.com/sharepoint/v3" xsi:nil="true"/>
    <lcf76f155ced4ddcb4097134ff3c332f xmlns="47c8afa6-5d79-41d8-8c61-91c8d5c2c8f5">
      <Terms xmlns="http://schemas.microsoft.com/office/infopath/2007/PartnerControls"/>
    </lcf76f155ced4ddcb4097134ff3c332f>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FIN11777-927286242-26469</_dlc_DocId>
    <_dlc_DocIdUrl xmlns="6a7e9632-768a-49bf-85ac-c69233ab2a52">
      <Url>https://financegovau.sharepoint.com/sites/M365_DoF_51011777/_layouts/15/DocIdRedir.aspx?ID=FIN11777-927286242-26469</Url>
      <Description>FIN11777-927286242-26469</Description>
    </_dlc_DocIdUrl>
  </documentManagement>
</p:properties>
</file>

<file path=customXml/itemProps1.xml><?xml version="1.0" encoding="utf-8"?>
<ds:datastoreItem xmlns:ds="http://schemas.openxmlformats.org/officeDocument/2006/customXml" ds:itemID="{AE15007B-366D-46EE-AC7E-DB80908E788D}">
  <ds:schemaRefs>
    <ds:schemaRef ds:uri="http://schemas.microsoft.com/sharepoint/v3/contenttype/forms"/>
  </ds:schemaRefs>
</ds:datastoreItem>
</file>

<file path=customXml/itemProps2.xml><?xml version="1.0" encoding="utf-8"?>
<ds:datastoreItem xmlns:ds="http://schemas.openxmlformats.org/officeDocument/2006/customXml" ds:itemID="{3857BB81-03C4-4F38-AFC5-7B9A2824C526}">
  <ds:schemaRefs>
    <ds:schemaRef ds:uri="http://schemas.microsoft.com/sharepoint/events"/>
  </ds:schemaRefs>
</ds:datastoreItem>
</file>

<file path=customXml/itemProps3.xml><?xml version="1.0" encoding="utf-8"?>
<ds:datastoreItem xmlns:ds="http://schemas.openxmlformats.org/officeDocument/2006/customXml" ds:itemID="{9D6B7D7D-C910-4C95-819D-95B9F88B164F}">
  <ds:schemaRefs>
    <ds:schemaRef ds:uri="http://schemas.openxmlformats.org/officeDocument/2006/bibliography"/>
  </ds:schemaRefs>
</ds:datastoreItem>
</file>

<file path=customXml/itemProps4.xml><?xml version="1.0" encoding="utf-8"?>
<ds:datastoreItem xmlns:ds="http://schemas.openxmlformats.org/officeDocument/2006/customXml" ds:itemID="{A9463AD4-9B0D-40C8-AA0D-3660C3BFE9FD}">
  <ds:schemaRefs>
    <ds:schemaRef ds:uri="Microsoft.SharePoint.Taxonomy.ContentTypeSync"/>
  </ds:schemaRefs>
</ds:datastoreItem>
</file>

<file path=customXml/itemProps5.xml><?xml version="1.0" encoding="utf-8"?>
<ds:datastoreItem xmlns:ds="http://schemas.openxmlformats.org/officeDocument/2006/customXml" ds:itemID="{8B91651B-CA75-4D5E-B23D-89629F98A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47c8afa6-5d79-41d8-8c61-91c8d5c2c8f5"/>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9CA07DE-7D03-4FE3-A222-945565237A32}">
  <ds:schemaRefs>
    <ds:schemaRef ds:uri="http://purl.org/dc/terms/"/>
    <ds:schemaRef ds:uri="http://schemas.microsoft.com/office/2006/documentManagement/types"/>
    <ds:schemaRef ds:uri="http://www.w3.org/XML/1998/namespace"/>
    <ds:schemaRef ds:uri="http://schemas.microsoft.com/sharepoint/v3"/>
    <ds:schemaRef ds:uri="6a7e9632-768a-49bf-85ac-c69233ab2a52"/>
    <ds:schemaRef ds:uri="http://purl.org/dc/elements/1.1/"/>
    <ds:schemaRef ds:uri="a334ba3b-e131-42d3-95f3-2728f5a41884"/>
    <ds:schemaRef ds:uri="http://schemas.microsoft.com/office/infopath/2007/PartnerControls"/>
    <ds:schemaRef ds:uri="http://schemas.openxmlformats.org/package/2006/metadata/core-properties"/>
    <ds:schemaRef ds:uri="47c8afa6-5d79-41d8-8c61-91c8d5c2c8f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5</Pages>
  <Words>914</Words>
  <Characters>5831</Characters>
  <Application>Microsoft Office Word</Application>
  <DocSecurity>0</DocSecurity>
  <Lines>118</Lines>
  <Paragraphs>73</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Collaboration and Engagement with Industry Nomination form</dc:title>
  <dc:subject/>
  <dc:creator>Robinson, Claire</dc:creator>
  <cp:keywords>[SEC=OFFICIAL]</cp:keywords>
  <dc:description/>
  <cp:lastModifiedBy>Robinson, Claire</cp:lastModifiedBy>
  <cp:revision>79</cp:revision>
  <dcterms:created xsi:type="dcterms:W3CDTF">2026-03-18T03:48:00Z</dcterms:created>
  <dcterms:modified xsi:type="dcterms:W3CDTF">2026-04-12T23:38:00Z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SecurityClassification">
    <vt:lpwstr>OFFICIAL</vt:lpwstr>
  </property>
  <property fmtid="{D5CDD505-2E9C-101B-9397-08002B2CF9AE}" pid="6" name="PMHMAC">
    <vt:lpwstr>v=2022.1;a=SHA256;h=EAC491708D6771DEFA0888FC580BEE2284AB9D2D94802A27BC5096CA2E0720F5</vt:lpwstr>
  </property>
  <property fmtid="{D5CDD505-2E9C-101B-9397-08002B2CF9AE}" pid="7" name="PM_Qualifier">
    <vt:lpwstr/>
  </property>
  <property fmtid="{D5CDD505-2E9C-101B-9397-08002B2CF9AE}" pid="8" name="PM_Note">
    <vt:lpwstr/>
  </property>
  <property fmtid="{D5CDD505-2E9C-101B-9397-08002B2CF9AE}" pid="9" name="PM_OriginationTimeStamp">
    <vt:lpwstr>2026-04-12T21:23:46Z</vt:lpwstr>
  </property>
  <property fmtid="{D5CDD505-2E9C-101B-9397-08002B2CF9AE}" pid="10" name="PM_ProtectiveMarkingValue_Header">
    <vt:lpwstr>OFFICIAL</vt:lpwstr>
  </property>
  <property fmtid="{D5CDD505-2E9C-101B-9397-08002B2CF9AE}" pid="11" name="PM_Markers">
    <vt:lpwstr/>
  </property>
  <property fmtid="{D5CDD505-2E9C-101B-9397-08002B2CF9AE}" pid="12" name="PM_Display">
    <vt:lpwstr>OFFICIAL</vt:lpwstr>
  </property>
  <property fmtid="{D5CDD505-2E9C-101B-9397-08002B2CF9AE}" pid="13" name="PM_InsertionValue">
    <vt:lpwstr>OFFICIAL</vt:lpwstr>
  </property>
  <property fmtid="{D5CDD505-2E9C-101B-9397-08002B2CF9AE}" pid="14" name="PM_Originator_Hash_SHA1">
    <vt:lpwstr>40FE1990569EC4646BF0B4631269A4482D58003D</vt:lpwstr>
  </property>
  <property fmtid="{D5CDD505-2E9C-101B-9397-08002B2CF9AE}" pid="15" name="PM_DisplayValueSecClassificationWithQualifier">
    <vt:lpwstr>OFFICIAL</vt:lpwstr>
  </property>
  <property fmtid="{D5CDD505-2E9C-101B-9397-08002B2CF9AE}" pid="16" name="PM_ProtectiveMarkingValue_Footer">
    <vt:lpwstr>OFFICIAL</vt:lpwstr>
  </property>
  <property fmtid="{D5CDD505-2E9C-101B-9397-08002B2CF9AE}" pid="17" name="PM_Originating_FileId">
    <vt:lpwstr>B1D716C70F444F8BA1449F99C53FF073</vt:lpwstr>
  </property>
  <property fmtid="{D5CDD505-2E9C-101B-9397-08002B2CF9AE}" pid="18" name="PM_ProtectiveMarkingImage_Header">
    <vt:lpwstr>C:\Program Files\Common Files\janusNET Shared\janusSEAL\Images\DocumentSlashBlue.png</vt:lpwstr>
  </property>
  <property fmtid="{D5CDD505-2E9C-101B-9397-08002B2CF9AE}" pid="19" name="PM_ProtectiveMarkingImage_Footer">
    <vt:lpwstr>C:\Program Files\Common Files\janusNET Shared\janusSEAL\Images\DocumentSlashBlue.png</vt:lpwstr>
  </property>
  <property fmtid="{D5CDD505-2E9C-101B-9397-08002B2CF9AE}" pid="20" name="PM_OriginatorUserAccountName_SHA256">
    <vt:lpwstr>68D7FE6D97E14B4B85AE9E47737B5FF922BBD9B6F3EBBC081DCACE86D419E922</vt:lpwstr>
  </property>
  <property fmtid="{D5CDD505-2E9C-101B-9397-08002B2CF9AE}" pid="21" name="PM_OriginatorDomainName_SHA256">
    <vt:lpwstr>325440F6CA31C4C3BCE4433552DC42928CAAD3E2731ABE35FDE729ECEB763AF0</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B9426ACFCFF848EC3C1B0DADA76B5A69</vt:lpwstr>
  </property>
  <property fmtid="{D5CDD505-2E9C-101B-9397-08002B2CF9AE}" pid="25" name="PM_Hash_Salt">
    <vt:lpwstr>3FFEA7822B399AC50A90F66D444501D6</vt:lpwstr>
  </property>
  <property fmtid="{D5CDD505-2E9C-101B-9397-08002B2CF9AE}" pid="26" name="PM_Hash_SHA1">
    <vt:lpwstr>4A285BAFB39D18899EF7A8BA8A9B522BF2534FD1</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0x010100B7B479F47583304BA8B631462CC772D700A18D42FD36CB8F488C5C3DD4BB3FC985</vt:lpwstr>
  </property>
  <property fmtid="{D5CDD505-2E9C-101B-9397-08002B2CF9AE}" pid="30" name="TaxKeyword">
    <vt:lpwstr>18;#[SEC=OFFICIAL]|07351cc0-de73-4913-be2f-56f124cbf8bb</vt:lpwstr>
  </property>
  <property fmtid="{D5CDD505-2E9C-101B-9397-08002B2CF9AE}" pid="31" name="Initiating Entity">
    <vt:lpwstr>1;#Department of Finance|fd660e8f-8f31-49bd-92a3-d31d4da31afe</vt:lpwstr>
  </property>
  <property fmtid="{D5CDD505-2E9C-101B-9397-08002B2CF9AE}" pid="32" name="Organisation Unit">
    <vt:lpwstr>260;#Procurement Capability|4850f830-1d7b-481a-937c-82de51723148</vt:lpwstr>
  </property>
  <property fmtid="{D5CDD505-2E9C-101B-9397-08002B2CF9AE}" pid="33" name="_dlc_DocIdItemGuid">
    <vt:lpwstr>c85a1cd9-7219-4c10-afb1-3c091a6a656b</vt:lpwstr>
  </property>
  <property fmtid="{D5CDD505-2E9C-101B-9397-08002B2CF9AE}" pid="34" name="About Entity">
    <vt:lpwstr>1;#Department of Finance|fd660e8f-8f31-49bd-92a3-d31d4da31afe</vt:lpwstr>
  </property>
  <property fmtid="{D5CDD505-2E9C-101B-9397-08002B2CF9AE}" pid="35" name="Organisation_x0020_Unit">
    <vt:lpwstr>260;#Procurement Capability|4850f830-1d7b-481a-937c-82de51723148</vt:lpwstr>
  </property>
  <property fmtid="{D5CDD505-2E9C-101B-9397-08002B2CF9AE}" pid="36" name="MediaServiceImageTags">
    <vt:lpwstr/>
  </property>
  <property fmtid="{D5CDD505-2E9C-101B-9397-08002B2CF9AE}" pid="37" name="About_x0020_Entity">
    <vt:lpwstr>1;#Department of Finance|fd660e8f-8f31-49bd-92a3-d31d4da31afe</vt:lpwstr>
  </property>
  <property fmtid="{D5CDD505-2E9C-101B-9397-08002B2CF9AE}" pid="38" name="Function_x0020_and_x0020_Activity">
    <vt:lpwstr/>
  </property>
  <property fmtid="{D5CDD505-2E9C-101B-9397-08002B2CF9AE}" pid="39" name="Function and Activity">
    <vt:lpwstr/>
  </property>
  <property fmtid="{D5CDD505-2E9C-101B-9397-08002B2CF9AE}" pid="40" name="Initiating_x0020_Entity">
    <vt:lpwstr>1;#Department of Finance|fd660e8f-8f31-49bd-92a3-d31d4da31afe</vt:lpwstr>
  </property>
  <property fmtid="{D5CDD505-2E9C-101B-9397-08002B2CF9AE}" pid="41" name="docLang">
    <vt:lpwstr>en</vt:lpwstr>
  </property>
  <property fmtid="{D5CDD505-2E9C-101B-9397-08002B2CF9AE}" pid="42" name="MSIP_Label_87d6481e-ccdd-4ab6-8b26-05a0df5699e7_ActionId">
    <vt:lpwstr>8dca21bede5a482bbf01c814cd3ff5cd</vt:lpwstr>
  </property>
  <property fmtid="{D5CDD505-2E9C-101B-9397-08002B2CF9AE}" pid="43" name="MSIP_Label_87d6481e-ccdd-4ab6-8b26-05a0df5699e7_Name">
    <vt:lpwstr>OFFICIAL</vt:lpwstr>
  </property>
  <property fmtid="{D5CDD505-2E9C-101B-9397-08002B2CF9AE}" pid="44" name="MSIP_Label_87d6481e-ccdd-4ab6-8b26-05a0df5699e7_SetDate">
    <vt:lpwstr>2026-04-12T21:23:46Z</vt:lpwstr>
  </property>
  <property fmtid="{D5CDD505-2E9C-101B-9397-08002B2CF9AE}" pid="45" name="MSIP_Label_87d6481e-ccdd-4ab6-8b26-05a0df5699e7_Method">
    <vt:lpwstr>Privileged</vt:lpwstr>
  </property>
  <property fmtid="{D5CDD505-2E9C-101B-9397-08002B2CF9AE}" pid="46" name="MSIP_Label_87d6481e-ccdd-4ab6-8b26-05a0df5699e7_SiteId">
    <vt:lpwstr>08954cee-4782-4ff6-9ad5-1997dccef4b0</vt:lpwstr>
  </property>
  <property fmtid="{D5CDD505-2E9C-101B-9397-08002B2CF9AE}" pid="47" name="MSIP_Label_87d6481e-ccdd-4ab6-8b26-05a0df5699e7_Enabled">
    <vt:lpwstr>true</vt:lpwstr>
  </property>
  <property fmtid="{D5CDD505-2E9C-101B-9397-08002B2CF9AE}" pid="48" name="MSIP_Label_87d6481e-ccdd-4ab6-8b26-05a0df5699e7_ContentBits">
    <vt:lpwstr>0</vt:lpwstr>
  </property>
</Properties>
</file>