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B8EFF" w14:textId="77777777" w:rsidR="0046311B" w:rsidRDefault="0046311B" w:rsidP="0046311B">
      <w:pPr>
        <w:spacing w:after="0" w:line="40" w:lineRule="exact"/>
      </w:pPr>
    </w:p>
    <w:tbl>
      <w:tblPr>
        <w:tblStyle w:val="TableGrid"/>
        <w:tblW w:w="6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
        <w:gridCol w:w="6176"/>
      </w:tblGrid>
      <w:tr w:rsidR="0046311B" w14:paraId="565EF525" w14:textId="77777777" w:rsidTr="00C508AB">
        <w:trPr>
          <w:trHeight w:hRule="exact" w:val="737"/>
        </w:trPr>
        <w:tc>
          <w:tcPr>
            <w:tcW w:w="737" w:type="dxa"/>
            <w:shd w:val="clear" w:color="auto" w:fill="auto"/>
          </w:tcPr>
          <w:p w14:paraId="5419C44C" w14:textId="77777777" w:rsidR="0046311B" w:rsidRDefault="0046311B" w:rsidP="00C508AB">
            <w:pPr>
              <w:keepNext/>
            </w:pPr>
          </w:p>
        </w:tc>
        <w:tc>
          <w:tcPr>
            <w:tcW w:w="6176" w:type="dxa"/>
            <w:tcBorders>
              <w:left w:val="nil"/>
            </w:tcBorders>
          </w:tcPr>
          <w:p w14:paraId="7B8C7484" w14:textId="77777777" w:rsidR="0046311B" w:rsidRDefault="0046311B" w:rsidP="00C508AB">
            <w:pPr>
              <w:keepNext/>
            </w:pPr>
          </w:p>
        </w:tc>
      </w:tr>
      <w:tr w:rsidR="0046311B" w14:paraId="3F4428D4" w14:textId="77777777" w:rsidTr="00C508AB">
        <w:trPr>
          <w:trHeight w:val="11907"/>
        </w:trPr>
        <w:tc>
          <w:tcPr>
            <w:tcW w:w="737" w:type="dxa"/>
          </w:tcPr>
          <w:p w14:paraId="13EF7CC3" w14:textId="77777777" w:rsidR="0046311B" w:rsidRDefault="0046311B" w:rsidP="00C508AB">
            <w:pPr>
              <w:keepNext/>
            </w:pPr>
          </w:p>
        </w:tc>
        <w:tc>
          <w:tcPr>
            <w:tcW w:w="6176" w:type="dxa"/>
            <w:tcBorders>
              <w:left w:val="nil"/>
            </w:tcBorders>
            <w:tcMar>
              <w:left w:w="284" w:type="dxa"/>
            </w:tcMar>
          </w:tcPr>
          <w:p w14:paraId="65920307" w14:textId="77777777" w:rsidR="0046311B" w:rsidRDefault="0046311B" w:rsidP="00C508AB">
            <w:pPr>
              <w:keepNext/>
            </w:pPr>
          </w:p>
          <w:p w14:paraId="2D8B1A9B" w14:textId="77777777" w:rsidR="0046311B" w:rsidRPr="0082293C" w:rsidRDefault="0046311B" w:rsidP="00C508AB">
            <w:pPr>
              <w:rPr>
                <w:b/>
              </w:rPr>
            </w:pPr>
          </w:p>
          <w:p w14:paraId="4C8877D6" w14:textId="77777777" w:rsidR="0046311B" w:rsidRDefault="0046311B" w:rsidP="00C508AB">
            <w:pPr>
              <w:keepNext/>
            </w:pPr>
          </w:p>
          <w:p w14:paraId="2A6A2A2E" w14:textId="77777777" w:rsidR="0046311B" w:rsidRDefault="0046311B" w:rsidP="0033404E">
            <w:pPr>
              <w:pStyle w:val="CoverPageTitle"/>
              <w:keepNext/>
              <w:spacing w:line="240" w:lineRule="auto"/>
            </w:pPr>
            <w:bookmarkStart w:id="0" w:name="bkDocumentTitleLge"/>
            <w:r>
              <w:t xml:space="preserve">Deed of </w:t>
            </w:r>
            <w:r w:rsidR="00614B01">
              <w:t xml:space="preserve">Surrender </w:t>
            </w:r>
            <w:r>
              <w:t xml:space="preserve">of </w:t>
            </w:r>
            <w:r w:rsidR="00614B01">
              <w:t>Lease</w:t>
            </w:r>
            <w:bookmarkEnd w:id="0"/>
          </w:p>
          <w:p w14:paraId="45E0ED98" w14:textId="77777777" w:rsidR="00614B01" w:rsidRDefault="00614B01" w:rsidP="00614B01">
            <w:r>
              <w:t>Lease in relation to [</w:t>
            </w:r>
            <w:r w:rsidRPr="00C85A4C">
              <w:rPr>
                <w:highlight w:val="cyan"/>
              </w:rPr>
              <w:t xml:space="preserve">insert </w:t>
            </w:r>
            <w:r>
              <w:rPr>
                <w:highlight w:val="cyan"/>
              </w:rPr>
              <w:t>description</w:t>
            </w:r>
            <w:r w:rsidRPr="00C85A4C">
              <w:rPr>
                <w:highlight w:val="cyan"/>
              </w:rPr>
              <w:t xml:space="preserve"> of Premises</w:t>
            </w:r>
            <w:r>
              <w:t>]</w:t>
            </w:r>
          </w:p>
          <w:p w14:paraId="6107B39D" w14:textId="77777777" w:rsidR="0046311B" w:rsidRDefault="0046311B" w:rsidP="00C508AB">
            <w:pPr>
              <w:keepNext/>
              <w:spacing w:before="60"/>
            </w:pPr>
            <w:r>
              <w:sym w:font="Symbol" w:char="F0BE"/>
            </w:r>
          </w:p>
          <w:p w14:paraId="7F826E3D" w14:textId="77777777" w:rsidR="0046311B" w:rsidRDefault="0046311B" w:rsidP="00C508AB">
            <w:pPr>
              <w:pStyle w:val="CoverPageNames"/>
              <w:keepNext/>
            </w:pPr>
            <w:bookmarkStart w:id="1" w:name="bkCoverNames"/>
            <w:bookmarkEnd w:id="1"/>
            <w:r>
              <w:t>[</w:t>
            </w:r>
            <w:r w:rsidRPr="0082293C">
              <w:rPr>
                <w:rFonts w:cs="Arial"/>
                <w:highlight w:val="cyan"/>
              </w:rPr>
              <w:t>Landlord</w:t>
            </w:r>
            <w:r>
              <w:t>] (</w:t>
            </w:r>
            <w:r>
              <w:rPr>
                <w:b/>
              </w:rPr>
              <w:t>Landlord</w:t>
            </w:r>
            <w:r>
              <w:t>)</w:t>
            </w:r>
          </w:p>
          <w:p w14:paraId="49CC230E" w14:textId="77777777" w:rsidR="0046311B" w:rsidRDefault="0046311B" w:rsidP="00C508AB">
            <w:pPr>
              <w:pStyle w:val="CoverPageNames"/>
              <w:keepNext/>
            </w:pPr>
            <w:r>
              <w:t>Commonwealth of Australia (</w:t>
            </w:r>
            <w:r w:rsidR="00E7574A">
              <w:rPr>
                <w:b/>
              </w:rPr>
              <w:t>Tenant</w:t>
            </w:r>
            <w:r>
              <w:t>)</w:t>
            </w:r>
          </w:p>
          <w:p w14:paraId="3769A488" w14:textId="77777777" w:rsidR="0046311B" w:rsidRDefault="0046311B" w:rsidP="00C508AB">
            <w:pPr>
              <w:keepNext/>
              <w:spacing w:before="60"/>
            </w:pPr>
            <w:r>
              <w:sym w:font="Symbol" w:char="F0BE"/>
            </w:r>
          </w:p>
          <w:p w14:paraId="6AD9C414" w14:textId="77777777" w:rsidR="0046311B" w:rsidRDefault="0046311B" w:rsidP="00C508AB">
            <w:pPr>
              <w:keepNext/>
              <w:rPr>
                <w:b/>
              </w:rPr>
            </w:pPr>
          </w:p>
        </w:tc>
      </w:tr>
    </w:tbl>
    <w:p w14:paraId="34DF26B5" w14:textId="77777777" w:rsidR="0046311B" w:rsidRDefault="0046311B" w:rsidP="0046311B"/>
    <w:p w14:paraId="6FDCB17D" w14:textId="77777777" w:rsidR="0046311B" w:rsidRDefault="0046311B" w:rsidP="0046311B">
      <w:pPr>
        <w:sectPr w:rsidR="0046311B" w:rsidSect="00420B80">
          <w:headerReference w:type="even" r:id="rId14"/>
          <w:headerReference w:type="default" r:id="rId15"/>
          <w:footerReference w:type="even" r:id="rId16"/>
          <w:footerReference w:type="default" r:id="rId17"/>
          <w:headerReference w:type="first" r:id="rId18"/>
          <w:footerReference w:type="first" r:id="rId19"/>
          <w:pgSz w:w="11907" w:h="16840" w:code="9"/>
          <w:pgMar w:top="1134" w:right="1134" w:bottom="1134" w:left="1701" w:header="567" w:footer="567" w:gutter="0"/>
          <w:cols w:space="720"/>
          <w:titlePg/>
        </w:sectPr>
      </w:pPr>
    </w:p>
    <w:p w14:paraId="0091EA0C" w14:textId="77777777" w:rsidR="0046311B" w:rsidRDefault="0046311B" w:rsidP="0046311B">
      <w:pPr>
        <w:pStyle w:val="ContentsTitle"/>
      </w:pPr>
      <w:r>
        <w:lastRenderedPageBreak/>
        <w:t>Contents</w:t>
      </w:r>
    </w:p>
    <w:p w14:paraId="78CC758B" w14:textId="77777777" w:rsidR="00420B80" w:rsidRPr="00420B80" w:rsidRDefault="00420B80" w:rsidP="00420B80"/>
    <w:tbl>
      <w:tblPr>
        <w:tblW w:w="9356" w:type="dxa"/>
        <w:tblLayout w:type="fixed"/>
        <w:tblCellMar>
          <w:left w:w="0" w:type="dxa"/>
          <w:right w:w="0" w:type="dxa"/>
        </w:tblCellMar>
        <w:tblLook w:val="0000" w:firstRow="0" w:lastRow="0" w:firstColumn="0" w:lastColumn="0" w:noHBand="0" w:noVBand="0"/>
      </w:tblPr>
      <w:tblGrid>
        <w:gridCol w:w="9356"/>
      </w:tblGrid>
      <w:tr w:rsidR="0046311B" w14:paraId="11CFB15F" w14:textId="77777777" w:rsidTr="00C508AB">
        <w:trPr>
          <w:cantSplit/>
          <w:trHeight w:hRule="exact" w:val="20"/>
        </w:trPr>
        <w:tc>
          <w:tcPr>
            <w:tcW w:w="9356" w:type="dxa"/>
            <w:tcBorders>
              <w:bottom w:val="single" w:sz="4" w:space="0" w:color="808080" w:themeColor="background1" w:themeShade="80"/>
            </w:tcBorders>
          </w:tcPr>
          <w:p w14:paraId="56C655A0" w14:textId="77777777" w:rsidR="0046311B" w:rsidRDefault="0046311B" w:rsidP="001E1FAC">
            <w:pPr>
              <w:spacing w:before="240"/>
            </w:pPr>
            <w:bookmarkStart w:id="3" w:name="bkAnnexureParties"/>
            <w:bookmarkEnd w:id="3"/>
            <w:r>
              <w:t>~*~</w:t>
            </w:r>
          </w:p>
        </w:tc>
      </w:tr>
    </w:tbl>
    <w:bookmarkStart w:id="4" w:name="_bkTOC"/>
    <w:bookmarkEnd w:id="4"/>
    <w:p w14:paraId="378C92E8" w14:textId="6D61BCDD" w:rsidR="00CF6E3E" w:rsidRDefault="0046311B">
      <w:pPr>
        <w:pStyle w:val="TOC6"/>
        <w:rPr>
          <w:rFonts w:asciiTheme="minorHAnsi" w:eastAsiaTheme="minorEastAsia" w:hAnsiTheme="minorHAnsi" w:cstheme="minorBidi"/>
          <w:b w:val="0"/>
          <w:caps w:val="0"/>
          <w:kern w:val="2"/>
          <w:sz w:val="24"/>
          <w:szCs w:val="24"/>
          <w:lang w:bidi="ar-SA"/>
          <w14:ligatures w14:val="standardContextual"/>
        </w:rPr>
      </w:pPr>
      <w:r>
        <w:fldChar w:fldCharType="begin"/>
      </w:r>
      <w:r w:rsidRPr="00463925">
        <w:instrText xml:space="preserve"> TOC \f \t "</w:instrText>
      </w:r>
      <w:r w:rsidR="001E1FAC" w:rsidRPr="00463925">
        <w:instrText>Doc Title Heading,1,</w:instrText>
      </w:r>
      <w:r w:rsidRPr="00463925">
        <w:instrText>ME Chapter heading,4,Part L1,</w:instrText>
      </w:r>
      <w:r w:rsidR="0078142D" w:rsidRPr="00463925">
        <w:instrText>5</w:instrText>
      </w:r>
      <w:r w:rsidRPr="00463925">
        <w:instrText>,</w:instrText>
      </w:r>
      <w:r w:rsidR="00182327" w:rsidRPr="00463925">
        <w:instrText xml:space="preserve">Clause Level </w:instrText>
      </w:r>
      <w:r w:rsidRPr="00463925">
        <w:instrText>1,2,</w:instrText>
      </w:r>
      <w:r w:rsidR="00182327" w:rsidRPr="00463925">
        <w:instrText xml:space="preserve">Clause Level </w:instrText>
      </w:r>
      <w:r w:rsidRPr="00463925">
        <w:instrText>2,3,</w:instrText>
      </w:r>
      <w:r w:rsidR="00182327" w:rsidRPr="00463925">
        <w:instrText>Schedule Heading,4,</w:instrText>
      </w:r>
      <w:r w:rsidRPr="00463925">
        <w:instrText>Signing Heading,6,</w:instrText>
      </w:r>
      <w:r w:rsidR="001E1FAC" w:rsidRPr="00463925">
        <w:instrText>PARTICULARS HEADING,6,</w:instrText>
      </w:r>
      <w:r w:rsidRPr="00463925">
        <w:instrText xml:space="preserve">Annexure L1,2" </w:instrText>
      </w:r>
      <w:r>
        <w:fldChar w:fldCharType="separate"/>
      </w:r>
      <w:r w:rsidR="00CF6E3E">
        <w:t>BACKGROUND</w:t>
      </w:r>
      <w:r w:rsidR="00CF6E3E">
        <w:tab/>
      </w:r>
      <w:r w:rsidR="00CF6E3E">
        <w:fldChar w:fldCharType="begin"/>
      </w:r>
      <w:r w:rsidR="00CF6E3E">
        <w:instrText xml:space="preserve"> PAGEREF _Toc207374050 \h </w:instrText>
      </w:r>
      <w:r w:rsidR="00CF6E3E">
        <w:fldChar w:fldCharType="separate"/>
      </w:r>
      <w:r w:rsidR="00CF6E3E">
        <w:t>4</w:t>
      </w:r>
      <w:r w:rsidR="00CF6E3E">
        <w:fldChar w:fldCharType="end"/>
      </w:r>
    </w:p>
    <w:p w14:paraId="26EC8FD8" w14:textId="1DDAB1D2" w:rsidR="00CF6E3E" w:rsidRDefault="00CF6E3E">
      <w:pPr>
        <w:pStyle w:val="TOC6"/>
        <w:rPr>
          <w:rFonts w:asciiTheme="minorHAnsi" w:eastAsiaTheme="minorEastAsia" w:hAnsiTheme="minorHAnsi" w:cstheme="minorBidi"/>
          <w:b w:val="0"/>
          <w:caps w:val="0"/>
          <w:kern w:val="2"/>
          <w:sz w:val="24"/>
          <w:szCs w:val="24"/>
          <w:lang w:bidi="ar-SA"/>
          <w14:ligatures w14:val="standardContextual"/>
        </w:rPr>
      </w:pPr>
      <w:r>
        <w:t>INFORMATION TABLE</w:t>
      </w:r>
      <w:r>
        <w:tab/>
      </w:r>
      <w:r>
        <w:fldChar w:fldCharType="begin"/>
      </w:r>
      <w:r>
        <w:instrText xml:space="preserve"> PAGEREF _Toc207374051 \h </w:instrText>
      </w:r>
      <w:r>
        <w:fldChar w:fldCharType="separate"/>
      </w:r>
      <w:r>
        <w:t>5</w:t>
      </w:r>
      <w:r>
        <w:fldChar w:fldCharType="end"/>
      </w:r>
    </w:p>
    <w:p w14:paraId="5C5728D5" w14:textId="7CBD6B96" w:rsidR="00CF6E3E" w:rsidRDefault="00CF6E3E">
      <w:pPr>
        <w:pStyle w:val="TOC1"/>
        <w:rPr>
          <w:rFonts w:asciiTheme="minorHAnsi" w:eastAsiaTheme="minorEastAsia" w:hAnsiTheme="minorHAnsi" w:cstheme="minorBidi"/>
          <w:b w:val="0"/>
          <w:caps w:val="0"/>
          <w:kern w:val="2"/>
          <w:sz w:val="24"/>
          <w:szCs w:val="24"/>
          <w:lang w:bidi="ar-SA"/>
          <w14:ligatures w14:val="standardContextual"/>
        </w:rPr>
      </w:pPr>
      <w:r>
        <w:t>DEED OF SURRENDER OF LEASE</w:t>
      </w:r>
      <w:r>
        <w:tab/>
      </w:r>
      <w:r>
        <w:fldChar w:fldCharType="begin"/>
      </w:r>
      <w:r>
        <w:instrText xml:space="preserve"> PAGEREF _Toc207374052 \h </w:instrText>
      </w:r>
      <w:r>
        <w:fldChar w:fldCharType="separate"/>
      </w:r>
      <w:r>
        <w:t>7</w:t>
      </w:r>
      <w:r>
        <w:fldChar w:fldCharType="end"/>
      </w:r>
    </w:p>
    <w:p w14:paraId="16C66BA4" w14:textId="5A46232B" w:rsidR="00CF6E3E" w:rsidRDefault="00CF6E3E">
      <w:pPr>
        <w:pStyle w:val="TOC2"/>
        <w:rPr>
          <w:rFonts w:asciiTheme="minorHAnsi" w:eastAsiaTheme="minorEastAsia" w:hAnsiTheme="minorHAnsi" w:cstheme="minorBidi"/>
          <w:b w:val="0"/>
          <w:kern w:val="2"/>
          <w:sz w:val="24"/>
          <w:szCs w:val="24"/>
          <w14:ligatures w14:val="standardContextual"/>
        </w:rPr>
      </w:pPr>
      <w:r>
        <w:t>1.</w:t>
      </w:r>
      <w:r>
        <w:rPr>
          <w:rFonts w:asciiTheme="minorHAnsi" w:eastAsiaTheme="minorEastAsia" w:hAnsiTheme="minorHAnsi" w:cstheme="minorBidi"/>
          <w:b w:val="0"/>
          <w:kern w:val="2"/>
          <w:sz w:val="24"/>
          <w:szCs w:val="24"/>
          <w14:ligatures w14:val="standardContextual"/>
        </w:rPr>
        <w:tab/>
      </w:r>
      <w:r>
        <w:t>Interpreting this Deed</w:t>
      </w:r>
      <w:r>
        <w:tab/>
      </w:r>
      <w:r>
        <w:fldChar w:fldCharType="begin"/>
      </w:r>
      <w:r>
        <w:instrText xml:space="preserve"> PAGEREF _Toc207374053 \h </w:instrText>
      </w:r>
      <w:r>
        <w:fldChar w:fldCharType="separate"/>
      </w:r>
      <w:r>
        <w:t>7</w:t>
      </w:r>
      <w:r>
        <w:fldChar w:fldCharType="end"/>
      </w:r>
    </w:p>
    <w:p w14:paraId="551C3A82" w14:textId="1764356D" w:rsidR="00CF6E3E" w:rsidRDefault="00CF6E3E">
      <w:pPr>
        <w:pStyle w:val="TOC3"/>
        <w:rPr>
          <w:rFonts w:eastAsiaTheme="minorEastAsia" w:cstheme="minorBidi"/>
          <w:iCs w:val="0"/>
          <w:kern w:val="2"/>
          <w:sz w:val="24"/>
          <w:szCs w:val="24"/>
          <w:lang w:eastAsia="en-AU" w:bidi="ar-SA"/>
          <w14:ligatures w14:val="standardContextual"/>
        </w:rPr>
      </w:pPr>
      <w:r>
        <w:t>1.1.</w:t>
      </w:r>
      <w:r>
        <w:rPr>
          <w:rFonts w:eastAsiaTheme="minorEastAsia" w:cstheme="minorBidi"/>
          <w:iCs w:val="0"/>
          <w:kern w:val="2"/>
          <w:sz w:val="24"/>
          <w:szCs w:val="24"/>
          <w:lang w:eastAsia="en-AU" w:bidi="ar-SA"/>
          <w14:ligatures w14:val="standardContextual"/>
        </w:rPr>
        <w:tab/>
      </w:r>
      <w:r>
        <w:t>Definitions</w:t>
      </w:r>
      <w:r>
        <w:tab/>
      </w:r>
      <w:r>
        <w:fldChar w:fldCharType="begin"/>
      </w:r>
      <w:r>
        <w:instrText xml:space="preserve"> PAGEREF _Toc207374054 \h </w:instrText>
      </w:r>
      <w:r>
        <w:fldChar w:fldCharType="separate"/>
      </w:r>
      <w:r>
        <w:t>7</w:t>
      </w:r>
      <w:r>
        <w:fldChar w:fldCharType="end"/>
      </w:r>
    </w:p>
    <w:p w14:paraId="36FD7574" w14:textId="28A9621A" w:rsidR="00CF6E3E" w:rsidRDefault="00CF6E3E">
      <w:pPr>
        <w:pStyle w:val="TOC3"/>
        <w:rPr>
          <w:rFonts w:eastAsiaTheme="minorEastAsia" w:cstheme="minorBidi"/>
          <w:iCs w:val="0"/>
          <w:kern w:val="2"/>
          <w:sz w:val="24"/>
          <w:szCs w:val="24"/>
          <w:lang w:eastAsia="en-AU" w:bidi="ar-SA"/>
          <w14:ligatures w14:val="standardContextual"/>
        </w:rPr>
      </w:pPr>
      <w:r>
        <w:t>1.2.</w:t>
      </w:r>
      <w:r>
        <w:rPr>
          <w:rFonts w:eastAsiaTheme="minorEastAsia" w:cstheme="minorBidi"/>
          <w:iCs w:val="0"/>
          <w:kern w:val="2"/>
          <w:sz w:val="24"/>
          <w:szCs w:val="24"/>
          <w:lang w:eastAsia="en-AU" w:bidi="ar-SA"/>
          <w14:ligatures w14:val="standardContextual"/>
        </w:rPr>
        <w:tab/>
      </w:r>
      <w:r>
        <w:t>Interpretation</w:t>
      </w:r>
      <w:r>
        <w:tab/>
      </w:r>
      <w:r>
        <w:fldChar w:fldCharType="begin"/>
      </w:r>
      <w:r>
        <w:instrText xml:space="preserve"> PAGEREF _Toc207374055 \h </w:instrText>
      </w:r>
      <w:r>
        <w:fldChar w:fldCharType="separate"/>
      </w:r>
      <w:r>
        <w:t>8</w:t>
      </w:r>
      <w:r>
        <w:fldChar w:fldCharType="end"/>
      </w:r>
    </w:p>
    <w:p w14:paraId="348FB005" w14:textId="00C8C645" w:rsidR="00CF6E3E" w:rsidRDefault="00CF6E3E">
      <w:pPr>
        <w:pStyle w:val="TOC3"/>
        <w:rPr>
          <w:rFonts w:eastAsiaTheme="minorEastAsia" w:cstheme="minorBidi"/>
          <w:iCs w:val="0"/>
          <w:kern w:val="2"/>
          <w:sz w:val="24"/>
          <w:szCs w:val="24"/>
          <w:lang w:eastAsia="en-AU" w:bidi="ar-SA"/>
          <w14:ligatures w14:val="standardContextual"/>
        </w:rPr>
      </w:pPr>
      <w:r>
        <w:t>1.3.</w:t>
      </w:r>
      <w:r>
        <w:rPr>
          <w:rFonts w:eastAsiaTheme="minorEastAsia" w:cstheme="minorBidi"/>
          <w:iCs w:val="0"/>
          <w:kern w:val="2"/>
          <w:sz w:val="24"/>
          <w:szCs w:val="24"/>
          <w:lang w:eastAsia="en-AU" w:bidi="ar-SA"/>
          <w14:ligatures w14:val="standardContextual"/>
        </w:rPr>
        <w:tab/>
      </w:r>
      <w:r>
        <w:t>Agreed terms</w:t>
      </w:r>
      <w:r>
        <w:tab/>
      </w:r>
      <w:r>
        <w:fldChar w:fldCharType="begin"/>
      </w:r>
      <w:r>
        <w:instrText xml:space="preserve"> PAGEREF _Toc207374056 \h </w:instrText>
      </w:r>
      <w:r>
        <w:fldChar w:fldCharType="separate"/>
      </w:r>
      <w:r>
        <w:t>9</w:t>
      </w:r>
      <w:r>
        <w:fldChar w:fldCharType="end"/>
      </w:r>
    </w:p>
    <w:p w14:paraId="0760713C" w14:textId="7051F838" w:rsidR="00CF6E3E" w:rsidRDefault="00CF6E3E">
      <w:pPr>
        <w:pStyle w:val="TOC2"/>
        <w:rPr>
          <w:rFonts w:asciiTheme="minorHAnsi" w:eastAsiaTheme="minorEastAsia" w:hAnsiTheme="minorHAnsi" w:cstheme="minorBidi"/>
          <w:b w:val="0"/>
          <w:kern w:val="2"/>
          <w:sz w:val="24"/>
          <w:szCs w:val="24"/>
          <w14:ligatures w14:val="standardContextual"/>
        </w:rPr>
      </w:pPr>
      <w:r>
        <w:t>2.</w:t>
      </w:r>
      <w:r>
        <w:rPr>
          <w:rFonts w:asciiTheme="minorHAnsi" w:eastAsiaTheme="minorEastAsia" w:hAnsiTheme="minorHAnsi" w:cstheme="minorBidi"/>
          <w:b w:val="0"/>
          <w:kern w:val="2"/>
          <w:sz w:val="24"/>
          <w:szCs w:val="24"/>
          <w14:ligatures w14:val="standardContextual"/>
        </w:rPr>
        <w:tab/>
      </w:r>
      <w:r>
        <w:t>Surrender</w:t>
      </w:r>
      <w:r>
        <w:tab/>
      </w:r>
      <w:r>
        <w:fldChar w:fldCharType="begin"/>
      </w:r>
      <w:r>
        <w:instrText xml:space="preserve"> PAGEREF _Toc207374057 \h </w:instrText>
      </w:r>
      <w:r>
        <w:fldChar w:fldCharType="separate"/>
      </w:r>
      <w:r>
        <w:t>9</w:t>
      </w:r>
      <w:r>
        <w:fldChar w:fldCharType="end"/>
      </w:r>
    </w:p>
    <w:p w14:paraId="19E4ADDE" w14:textId="577153E7" w:rsidR="00CF6E3E" w:rsidRDefault="00CF6E3E">
      <w:pPr>
        <w:pStyle w:val="TOC3"/>
        <w:rPr>
          <w:rFonts w:eastAsiaTheme="minorEastAsia" w:cstheme="minorBidi"/>
          <w:iCs w:val="0"/>
          <w:kern w:val="2"/>
          <w:sz w:val="24"/>
          <w:szCs w:val="24"/>
          <w:lang w:eastAsia="en-AU" w:bidi="ar-SA"/>
          <w14:ligatures w14:val="standardContextual"/>
        </w:rPr>
      </w:pPr>
      <w:r>
        <w:t>2.1.</w:t>
      </w:r>
      <w:r>
        <w:rPr>
          <w:rFonts w:eastAsiaTheme="minorEastAsia" w:cstheme="minorBidi"/>
          <w:iCs w:val="0"/>
          <w:kern w:val="2"/>
          <w:sz w:val="24"/>
          <w:szCs w:val="24"/>
          <w:lang w:eastAsia="en-AU" w:bidi="ar-SA"/>
          <w14:ligatures w14:val="standardContextual"/>
        </w:rPr>
        <w:tab/>
      </w:r>
      <w:r>
        <w:t>Surrender of Premises</w:t>
      </w:r>
      <w:r>
        <w:tab/>
      </w:r>
      <w:r>
        <w:fldChar w:fldCharType="begin"/>
      </w:r>
      <w:r>
        <w:instrText xml:space="preserve"> PAGEREF _Toc207374058 \h </w:instrText>
      </w:r>
      <w:r>
        <w:fldChar w:fldCharType="separate"/>
      </w:r>
      <w:r>
        <w:t>9</w:t>
      </w:r>
      <w:r>
        <w:fldChar w:fldCharType="end"/>
      </w:r>
    </w:p>
    <w:p w14:paraId="74EED16C" w14:textId="476FDD58" w:rsidR="00CF6E3E" w:rsidRDefault="00CF6E3E">
      <w:pPr>
        <w:pStyle w:val="TOC2"/>
        <w:rPr>
          <w:rFonts w:asciiTheme="minorHAnsi" w:eastAsiaTheme="minorEastAsia" w:hAnsiTheme="minorHAnsi" w:cstheme="minorBidi"/>
          <w:b w:val="0"/>
          <w:kern w:val="2"/>
          <w:sz w:val="24"/>
          <w:szCs w:val="24"/>
          <w14:ligatures w14:val="standardContextual"/>
        </w:rPr>
      </w:pPr>
      <w:r>
        <w:t>3.</w:t>
      </w:r>
      <w:r>
        <w:rPr>
          <w:rFonts w:asciiTheme="minorHAnsi" w:eastAsiaTheme="minorEastAsia" w:hAnsiTheme="minorHAnsi" w:cstheme="minorBidi"/>
          <w:b w:val="0"/>
          <w:kern w:val="2"/>
          <w:sz w:val="24"/>
          <w:szCs w:val="24"/>
          <w14:ligatures w14:val="standardContextual"/>
        </w:rPr>
        <w:tab/>
      </w:r>
      <w:r>
        <w:t>Mutual Releases</w:t>
      </w:r>
      <w:r>
        <w:tab/>
      </w:r>
      <w:r>
        <w:fldChar w:fldCharType="begin"/>
      </w:r>
      <w:r>
        <w:instrText xml:space="preserve"> PAGEREF _Toc207374059 \h </w:instrText>
      </w:r>
      <w:r>
        <w:fldChar w:fldCharType="separate"/>
      </w:r>
      <w:r>
        <w:t>9</w:t>
      </w:r>
      <w:r>
        <w:fldChar w:fldCharType="end"/>
      </w:r>
    </w:p>
    <w:p w14:paraId="08E509C9" w14:textId="62FCE976" w:rsidR="00CF6E3E" w:rsidRDefault="00CF6E3E">
      <w:pPr>
        <w:pStyle w:val="TOC3"/>
        <w:rPr>
          <w:rFonts w:eastAsiaTheme="minorEastAsia" w:cstheme="minorBidi"/>
          <w:iCs w:val="0"/>
          <w:kern w:val="2"/>
          <w:sz w:val="24"/>
          <w:szCs w:val="24"/>
          <w:lang w:eastAsia="en-AU" w:bidi="ar-SA"/>
          <w14:ligatures w14:val="standardContextual"/>
        </w:rPr>
      </w:pPr>
      <w:r>
        <w:t>3.1.</w:t>
      </w:r>
      <w:r>
        <w:rPr>
          <w:rFonts w:eastAsiaTheme="minorEastAsia" w:cstheme="minorBidi"/>
          <w:iCs w:val="0"/>
          <w:kern w:val="2"/>
          <w:sz w:val="24"/>
          <w:szCs w:val="24"/>
          <w:lang w:eastAsia="en-AU" w:bidi="ar-SA"/>
          <w14:ligatures w14:val="standardContextual"/>
        </w:rPr>
        <w:tab/>
      </w:r>
      <w:r>
        <w:t>Landlord’s Release</w:t>
      </w:r>
      <w:r>
        <w:tab/>
      </w:r>
      <w:r>
        <w:fldChar w:fldCharType="begin"/>
      </w:r>
      <w:r>
        <w:instrText xml:space="preserve"> PAGEREF _Toc207374060 \h </w:instrText>
      </w:r>
      <w:r>
        <w:fldChar w:fldCharType="separate"/>
      </w:r>
      <w:r>
        <w:t>9</w:t>
      </w:r>
      <w:r>
        <w:fldChar w:fldCharType="end"/>
      </w:r>
    </w:p>
    <w:p w14:paraId="55B506B6" w14:textId="48294658" w:rsidR="00CF6E3E" w:rsidRDefault="00CF6E3E">
      <w:pPr>
        <w:pStyle w:val="TOC3"/>
        <w:rPr>
          <w:rFonts w:eastAsiaTheme="minorEastAsia" w:cstheme="minorBidi"/>
          <w:iCs w:val="0"/>
          <w:kern w:val="2"/>
          <w:sz w:val="24"/>
          <w:szCs w:val="24"/>
          <w:lang w:eastAsia="en-AU" w:bidi="ar-SA"/>
          <w14:ligatures w14:val="standardContextual"/>
        </w:rPr>
      </w:pPr>
      <w:r>
        <w:t>3.2.</w:t>
      </w:r>
      <w:r>
        <w:rPr>
          <w:rFonts w:eastAsiaTheme="minorEastAsia" w:cstheme="minorBidi"/>
          <w:iCs w:val="0"/>
          <w:kern w:val="2"/>
          <w:sz w:val="24"/>
          <w:szCs w:val="24"/>
          <w:lang w:eastAsia="en-AU" w:bidi="ar-SA"/>
          <w14:ligatures w14:val="standardContextual"/>
        </w:rPr>
        <w:tab/>
      </w:r>
      <w:r>
        <w:t>Tenant’s Release</w:t>
      </w:r>
      <w:r>
        <w:tab/>
      </w:r>
      <w:r>
        <w:fldChar w:fldCharType="begin"/>
      </w:r>
      <w:r>
        <w:instrText xml:space="preserve"> PAGEREF _Toc207374061 \h </w:instrText>
      </w:r>
      <w:r>
        <w:fldChar w:fldCharType="separate"/>
      </w:r>
      <w:r>
        <w:t>9</w:t>
      </w:r>
      <w:r>
        <w:fldChar w:fldCharType="end"/>
      </w:r>
    </w:p>
    <w:p w14:paraId="1CCF51C8" w14:textId="2C26F0B5" w:rsidR="00CF6E3E" w:rsidRDefault="00CF6E3E">
      <w:pPr>
        <w:pStyle w:val="TOC2"/>
        <w:rPr>
          <w:rFonts w:asciiTheme="minorHAnsi" w:eastAsiaTheme="minorEastAsia" w:hAnsiTheme="minorHAnsi" w:cstheme="minorBidi"/>
          <w:b w:val="0"/>
          <w:kern w:val="2"/>
          <w:sz w:val="24"/>
          <w:szCs w:val="24"/>
          <w14:ligatures w14:val="standardContextual"/>
        </w:rPr>
      </w:pPr>
      <w:r>
        <w:t>4.</w:t>
      </w:r>
      <w:r>
        <w:rPr>
          <w:rFonts w:asciiTheme="minorHAnsi" w:eastAsiaTheme="minorEastAsia" w:hAnsiTheme="minorHAnsi" w:cstheme="minorBidi"/>
          <w:b w:val="0"/>
          <w:kern w:val="2"/>
          <w:sz w:val="24"/>
          <w:szCs w:val="24"/>
          <w14:ligatures w14:val="standardContextual"/>
        </w:rPr>
        <w:tab/>
      </w:r>
      <w:r>
        <w:t>[</w:t>
      </w:r>
      <w:r w:rsidRPr="00474413">
        <w:rPr>
          <w:highlight w:val="cyan"/>
        </w:rPr>
        <w:t>Grant of Varied Lease of Retained Premises</w:t>
      </w:r>
      <w:r>
        <w:tab/>
      </w:r>
      <w:r>
        <w:fldChar w:fldCharType="begin"/>
      </w:r>
      <w:r>
        <w:instrText xml:space="preserve"> PAGEREF _Toc207374062 \h </w:instrText>
      </w:r>
      <w:r>
        <w:fldChar w:fldCharType="separate"/>
      </w:r>
      <w:r>
        <w:t>9</w:t>
      </w:r>
      <w:r>
        <w:fldChar w:fldCharType="end"/>
      </w:r>
    </w:p>
    <w:p w14:paraId="58811B14" w14:textId="6183FC56" w:rsidR="00CF6E3E" w:rsidRDefault="00CF6E3E">
      <w:pPr>
        <w:pStyle w:val="TOC3"/>
        <w:rPr>
          <w:rFonts w:eastAsiaTheme="minorEastAsia" w:cstheme="minorBidi"/>
          <w:iCs w:val="0"/>
          <w:kern w:val="2"/>
          <w:sz w:val="24"/>
          <w:szCs w:val="24"/>
          <w:lang w:eastAsia="en-AU" w:bidi="ar-SA"/>
          <w14:ligatures w14:val="standardContextual"/>
        </w:rPr>
      </w:pPr>
      <w:r>
        <w:t>4.1.</w:t>
      </w:r>
      <w:r>
        <w:rPr>
          <w:rFonts w:eastAsiaTheme="minorEastAsia" w:cstheme="minorBidi"/>
          <w:iCs w:val="0"/>
          <w:kern w:val="2"/>
          <w:sz w:val="24"/>
          <w:szCs w:val="24"/>
          <w:lang w:eastAsia="en-AU" w:bidi="ar-SA"/>
          <w14:ligatures w14:val="standardContextual"/>
        </w:rPr>
        <w:tab/>
      </w:r>
      <w:r w:rsidRPr="00474413">
        <w:rPr>
          <w:highlight w:val="cyan"/>
        </w:rPr>
        <w:t>Grant of Varied Lease</w:t>
      </w:r>
      <w:r>
        <w:tab/>
      </w:r>
      <w:r>
        <w:fldChar w:fldCharType="begin"/>
      </w:r>
      <w:r>
        <w:instrText xml:space="preserve"> PAGEREF _Toc207374063 \h </w:instrText>
      </w:r>
      <w:r>
        <w:fldChar w:fldCharType="separate"/>
      </w:r>
      <w:r>
        <w:t>9</w:t>
      </w:r>
      <w:r>
        <w:fldChar w:fldCharType="end"/>
      </w:r>
    </w:p>
    <w:p w14:paraId="6BF8BBA9" w14:textId="4F2F4DBE" w:rsidR="00CF6E3E" w:rsidRDefault="00CF6E3E">
      <w:pPr>
        <w:pStyle w:val="TOC3"/>
        <w:rPr>
          <w:rFonts w:eastAsiaTheme="minorEastAsia" w:cstheme="minorBidi"/>
          <w:iCs w:val="0"/>
          <w:kern w:val="2"/>
          <w:sz w:val="24"/>
          <w:szCs w:val="24"/>
          <w:lang w:eastAsia="en-AU" w:bidi="ar-SA"/>
          <w14:ligatures w14:val="standardContextual"/>
        </w:rPr>
      </w:pPr>
      <w:r>
        <w:t>4.2.</w:t>
      </w:r>
      <w:r>
        <w:rPr>
          <w:rFonts w:eastAsiaTheme="minorEastAsia" w:cstheme="minorBidi"/>
          <w:iCs w:val="0"/>
          <w:kern w:val="2"/>
          <w:sz w:val="24"/>
          <w:szCs w:val="24"/>
          <w:lang w:eastAsia="en-AU" w:bidi="ar-SA"/>
          <w14:ligatures w14:val="standardContextual"/>
        </w:rPr>
        <w:tab/>
      </w:r>
      <w:r w:rsidRPr="00474413">
        <w:rPr>
          <w:highlight w:val="cyan"/>
        </w:rPr>
        <w:t>Variations</w:t>
      </w:r>
      <w:r>
        <w:tab/>
      </w:r>
      <w:r>
        <w:fldChar w:fldCharType="begin"/>
      </w:r>
      <w:r>
        <w:instrText xml:space="preserve"> PAGEREF _Toc207374064 \h </w:instrText>
      </w:r>
      <w:r>
        <w:fldChar w:fldCharType="separate"/>
      </w:r>
      <w:r>
        <w:t>9</w:t>
      </w:r>
      <w:r>
        <w:fldChar w:fldCharType="end"/>
      </w:r>
    </w:p>
    <w:p w14:paraId="404423BA" w14:textId="0AB4AB10" w:rsidR="00CF6E3E" w:rsidRDefault="00CF6E3E">
      <w:pPr>
        <w:pStyle w:val="TOC3"/>
        <w:rPr>
          <w:rFonts w:eastAsiaTheme="minorEastAsia" w:cstheme="minorBidi"/>
          <w:iCs w:val="0"/>
          <w:kern w:val="2"/>
          <w:sz w:val="24"/>
          <w:szCs w:val="24"/>
          <w:lang w:eastAsia="en-AU" w:bidi="ar-SA"/>
          <w14:ligatures w14:val="standardContextual"/>
        </w:rPr>
      </w:pPr>
      <w:r>
        <w:t>4.3.</w:t>
      </w:r>
      <w:r>
        <w:rPr>
          <w:rFonts w:eastAsiaTheme="minorEastAsia" w:cstheme="minorBidi"/>
          <w:iCs w:val="0"/>
          <w:kern w:val="2"/>
          <w:sz w:val="24"/>
          <w:szCs w:val="24"/>
          <w:lang w:eastAsia="en-AU" w:bidi="ar-SA"/>
          <w14:ligatures w14:val="standardContextual"/>
        </w:rPr>
        <w:tab/>
      </w:r>
      <w:r w:rsidRPr="00474413">
        <w:rPr>
          <w:highlight w:val="cyan"/>
        </w:rPr>
        <w:t>Terms and Conditions of Varied Lease</w:t>
      </w:r>
      <w:r>
        <w:t>]</w:t>
      </w:r>
      <w:r>
        <w:tab/>
      </w:r>
      <w:r>
        <w:fldChar w:fldCharType="begin"/>
      </w:r>
      <w:r>
        <w:instrText xml:space="preserve"> PAGEREF _Toc207374065 \h </w:instrText>
      </w:r>
      <w:r>
        <w:fldChar w:fldCharType="separate"/>
      </w:r>
      <w:r>
        <w:t>10</w:t>
      </w:r>
      <w:r>
        <w:fldChar w:fldCharType="end"/>
      </w:r>
    </w:p>
    <w:p w14:paraId="111B6E9D" w14:textId="32C31FC4" w:rsidR="00CF6E3E" w:rsidRDefault="00CF6E3E">
      <w:pPr>
        <w:pStyle w:val="TOC2"/>
        <w:rPr>
          <w:rFonts w:asciiTheme="minorHAnsi" w:eastAsiaTheme="minorEastAsia" w:hAnsiTheme="minorHAnsi" w:cstheme="minorBidi"/>
          <w:b w:val="0"/>
          <w:kern w:val="2"/>
          <w:sz w:val="24"/>
          <w:szCs w:val="24"/>
          <w14:ligatures w14:val="standardContextual"/>
        </w:rPr>
      </w:pPr>
      <w:r>
        <w:t>5.</w:t>
      </w:r>
      <w:r>
        <w:rPr>
          <w:rFonts w:asciiTheme="minorHAnsi" w:eastAsiaTheme="minorEastAsia" w:hAnsiTheme="minorHAnsi" w:cstheme="minorBidi"/>
          <w:b w:val="0"/>
          <w:kern w:val="2"/>
          <w:sz w:val="24"/>
          <w:szCs w:val="24"/>
          <w14:ligatures w14:val="standardContextual"/>
        </w:rPr>
        <w:tab/>
      </w:r>
      <w:r>
        <w:t>Further documents</w:t>
      </w:r>
      <w:r>
        <w:tab/>
      </w:r>
      <w:r>
        <w:fldChar w:fldCharType="begin"/>
      </w:r>
      <w:r>
        <w:instrText xml:space="preserve"> PAGEREF _Toc207374066 \h </w:instrText>
      </w:r>
      <w:r>
        <w:fldChar w:fldCharType="separate"/>
      </w:r>
      <w:r>
        <w:t>10</w:t>
      </w:r>
      <w:r>
        <w:fldChar w:fldCharType="end"/>
      </w:r>
    </w:p>
    <w:p w14:paraId="646F40EB" w14:textId="4692D372" w:rsidR="00CF6E3E" w:rsidRDefault="00CF6E3E">
      <w:pPr>
        <w:pStyle w:val="TOC3"/>
        <w:rPr>
          <w:rFonts w:eastAsiaTheme="minorEastAsia" w:cstheme="minorBidi"/>
          <w:iCs w:val="0"/>
          <w:kern w:val="2"/>
          <w:sz w:val="24"/>
          <w:szCs w:val="24"/>
          <w:lang w:eastAsia="en-AU" w:bidi="ar-SA"/>
          <w14:ligatures w14:val="standardContextual"/>
        </w:rPr>
      </w:pPr>
      <w:r>
        <w:t>5.1.</w:t>
      </w:r>
      <w:r>
        <w:rPr>
          <w:rFonts w:eastAsiaTheme="minorEastAsia" w:cstheme="minorBidi"/>
          <w:iCs w:val="0"/>
          <w:kern w:val="2"/>
          <w:sz w:val="24"/>
          <w:szCs w:val="24"/>
          <w:lang w:eastAsia="en-AU" w:bidi="ar-SA"/>
          <w14:ligatures w14:val="standardContextual"/>
        </w:rPr>
        <w:tab/>
      </w:r>
      <w:r>
        <w:t>Execution of documents</w:t>
      </w:r>
      <w:r>
        <w:tab/>
      </w:r>
      <w:r>
        <w:fldChar w:fldCharType="begin"/>
      </w:r>
      <w:r>
        <w:instrText xml:space="preserve"> PAGEREF _Toc207374067 \h </w:instrText>
      </w:r>
      <w:r>
        <w:fldChar w:fldCharType="separate"/>
      </w:r>
      <w:r>
        <w:t>10</w:t>
      </w:r>
      <w:r>
        <w:fldChar w:fldCharType="end"/>
      </w:r>
    </w:p>
    <w:p w14:paraId="1B1A66F1" w14:textId="23091E15" w:rsidR="00CF6E3E" w:rsidRDefault="00CF6E3E">
      <w:pPr>
        <w:pStyle w:val="TOC2"/>
        <w:rPr>
          <w:rFonts w:asciiTheme="minorHAnsi" w:eastAsiaTheme="minorEastAsia" w:hAnsiTheme="minorHAnsi" w:cstheme="minorBidi"/>
          <w:b w:val="0"/>
          <w:kern w:val="2"/>
          <w:sz w:val="24"/>
          <w:szCs w:val="24"/>
          <w14:ligatures w14:val="standardContextual"/>
        </w:rPr>
      </w:pPr>
      <w:r>
        <w:t>6.</w:t>
      </w:r>
      <w:r>
        <w:rPr>
          <w:rFonts w:asciiTheme="minorHAnsi" w:eastAsiaTheme="minorEastAsia" w:hAnsiTheme="minorHAnsi" w:cstheme="minorBidi"/>
          <w:b w:val="0"/>
          <w:kern w:val="2"/>
          <w:sz w:val="24"/>
          <w:szCs w:val="24"/>
          <w14:ligatures w14:val="standardContextual"/>
        </w:rPr>
        <w:tab/>
      </w:r>
      <w:r>
        <w:t>GST</w:t>
      </w:r>
      <w:r>
        <w:tab/>
      </w:r>
      <w:r>
        <w:fldChar w:fldCharType="begin"/>
      </w:r>
      <w:r>
        <w:instrText xml:space="preserve"> PAGEREF _Toc207374068 \h </w:instrText>
      </w:r>
      <w:r>
        <w:fldChar w:fldCharType="separate"/>
      </w:r>
      <w:r>
        <w:t>10</w:t>
      </w:r>
      <w:r>
        <w:fldChar w:fldCharType="end"/>
      </w:r>
    </w:p>
    <w:p w14:paraId="5EEBF0C8" w14:textId="6CC3F909" w:rsidR="00CF6E3E" w:rsidRDefault="00CF6E3E">
      <w:pPr>
        <w:pStyle w:val="TOC2"/>
        <w:rPr>
          <w:rFonts w:asciiTheme="minorHAnsi" w:eastAsiaTheme="minorEastAsia" w:hAnsiTheme="minorHAnsi" w:cstheme="minorBidi"/>
          <w:b w:val="0"/>
          <w:kern w:val="2"/>
          <w:sz w:val="24"/>
          <w:szCs w:val="24"/>
          <w14:ligatures w14:val="standardContextual"/>
        </w:rPr>
      </w:pPr>
      <w:r>
        <w:t>7.</w:t>
      </w:r>
      <w:r>
        <w:rPr>
          <w:rFonts w:asciiTheme="minorHAnsi" w:eastAsiaTheme="minorEastAsia" w:hAnsiTheme="minorHAnsi" w:cstheme="minorBidi"/>
          <w:b w:val="0"/>
          <w:kern w:val="2"/>
          <w:sz w:val="24"/>
          <w:szCs w:val="24"/>
          <w14:ligatures w14:val="standardContextual"/>
        </w:rPr>
        <w:tab/>
      </w:r>
      <w:r>
        <w:t>Costs of Deed</w:t>
      </w:r>
      <w:r>
        <w:tab/>
      </w:r>
      <w:r>
        <w:fldChar w:fldCharType="begin"/>
      </w:r>
      <w:r>
        <w:instrText xml:space="preserve"> PAGEREF _Toc207374069 \h </w:instrText>
      </w:r>
      <w:r>
        <w:fldChar w:fldCharType="separate"/>
      </w:r>
      <w:r>
        <w:t>10</w:t>
      </w:r>
      <w:r>
        <w:fldChar w:fldCharType="end"/>
      </w:r>
    </w:p>
    <w:p w14:paraId="1C812291" w14:textId="67C99D1E" w:rsidR="00CF6E3E" w:rsidRDefault="00CF6E3E">
      <w:pPr>
        <w:pStyle w:val="TOC3"/>
        <w:rPr>
          <w:rFonts w:eastAsiaTheme="minorEastAsia" w:cstheme="minorBidi"/>
          <w:iCs w:val="0"/>
          <w:kern w:val="2"/>
          <w:sz w:val="24"/>
          <w:szCs w:val="24"/>
          <w:lang w:eastAsia="en-AU" w:bidi="ar-SA"/>
          <w14:ligatures w14:val="standardContextual"/>
        </w:rPr>
      </w:pPr>
      <w:r>
        <w:t>7.1.</w:t>
      </w:r>
      <w:r>
        <w:rPr>
          <w:rFonts w:eastAsiaTheme="minorEastAsia" w:cstheme="minorBidi"/>
          <w:iCs w:val="0"/>
          <w:kern w:val="2"/>
          <w:sz w:val="24"/>
          <w:szCs w:val="24"/>
          <w:lang w:eastAsia="en-AU" w:bidi="ar-SA"/>
          <w14:ligatures w14:val="standardContextual"/>
        </w:rPr>
        <w:tab/>
      </w:r>
      <w:r>
        <w:t>Legal Costs</w:t>
      </w:r>
      <w:r>
        <w:tab/>
      </w:r>
      <w:r>
        <w:fldChar w:fldCharType="begin"/>
      </w:r>
      <w:r>
        <w:instrText xml:space="preserve"> PAGEREF _Toc207374070 \h </w:instrText>
      </w:r>
      <w:r>
        <w:fldChar w:fldCharType="separate"/>
      </w:r>
      <w:r>
        <w:t>10</w:t>
      </w:r>
      <w:r>
        <w:fldChar w:fldCharType="end"/>
      </w:r>
    </w:p>
    <w:p w14:paraId="2117DC76" w14:textId="02783F40" w:rsidR="00CF6E3E" w:rsidRDefault="00CF6E3E">
      <w:pPr>
        <w:pStyle w:val="TOC3"/>
        <w:rPr>
          <w:rFonts w:eastAsiaTheme="minorEastAsia" w:cstheme="minorBidi"/>
          <w:iCs w:val="0"/>
          <w:kern w:val="2"/>
          <w:sz w:val="24"/>
          <w:szCs w:val="24"/>
          <w:lang w:eastAsia="en-AU" w:bidi="ar-SA"/>
          <w14:ligatures w14:val="standardContextual"/>
        </w:rPr>
      </w:pPr>
      <w:r>
        <w:t>7.2.</w:t>
      </w:r>
      <w:r>
        <w:rPr>
          <w:rFonts w:eastAsiaTheme="minorEastAsia" w:cstheme="minorBidi"/>
          <w:iCs w:val="0"/>
          <w:kern w:val="2"/>
          <w:sz w:val="24"/>
          <w:szCs w:val="24"/>
          <w:lang w:eastAsia="en-AU" w:bidi="ar-SA"/>
          <w14:ligatures w14:val="standardContextual"/>
        </w:rPr>
        <w:tab/>
      </w:r>
      <w:r>
        <w:t>Tenant pays registration fees</w:t>
      </w:r>
      <w:r>
        <w:tab/>
      </w:r>
      <w:r>
        <w:fldChar w:fldCharType="begin"/>
      </w:r>
      <w:r>
        <w:instrText xml:space="preserve"> PAGEREF _Toc207374071 \h </w:instrText>
      </w:r>
      <w:r>
        <w:fldChar w:fldCharType="separate"/>
      </w:r>
      <w:r>
        <w:t>10</w:t>
      </w:r>
      <w:r>
        <w:fldChar w:fldCharType="end"/>
      </w:r>
    </w:p>
    <w:p w14:paraId="2B714ECB" w14:textId="79B6E3E8" w:rsidR="00CF6E3E" w:rsidRDefault="00CF6E3E">
      <w:pPr>
        <w:pStyle w:val="TOC2"/>
        <w:rPr>
          <w:rFonts w:asciiTheme="minorHAnsi" w:eastAsiaTheme="minorEastAsia" w:hAnsiTheme="minorHAnsi" w:cstheme="minorBidi"/>
          <w:b w:val="0"/>
          <w:kern w:val="2"/>
          <w:sz w:val="24"/>
          <w:szCs w:val="24"/>
          <w14:ligatures w14:val="standardContextual"/>
        </w:rPr>
      </w:pPr>
      <w:r>
        <w:t>8.</w:t>
      </w:r>
      <w:r>
        <w:rPr>
          <w:rFonts w:asciiTheme="minorHAnsi" w:eastAsiaTheme="minorEastAsia" w:hAnsiTheme="minorHAnsi" w:cstheme="minorBidi"/>
          <w:b w:val="0"/>
          <w:kern w:val="2"/>
          <w:sz w:val="24"/>
          <w:szCs w:val="24"/>
          <w14:ligatures w14:val="standardContextual"/>
        </w:rPr>
        <w:tab/>
      </w:r>
      <w:r>
        <w:t>[</w:t>
      </w:r>
      <w:r w:rsidRPr="00474413">
        <w:rPr>
          <w:highlight w:val="cyan"/>
        </w:rPr>
        <w:t>Additional provisions</w:t>
      </w:r>
      <w:r>
        <w:tab/>
      </w:r>
      <w:r>
        <w:fldChar w:fldCharType="begin"/>
      </w:r>
      <w:r>
        <w:instrText xml:space="preserve"> PAGEREF _Toc207374072 \h </w:instrText>
      </w:r>
      <w:r>
        <w:fldChar w:fldCharType="separate"/>
      </w:r>
      <w:r>
        <w:t>11</w:t>
      </w:r>
      <w:r>
        <w:fldChar w:fldCharType="end"/>
      </w:r>
    </w:p>
    <w:p w14:paraId="34E896DE" w14:textId="01DE428B" w:rsidR="00CF6E3E" w:rsidRDefault="00CF6E3E">
      <w:pPr>
        <w:pStyle w:val="TOC3"/>
        <w:rPr>
          <w:rFonts w:eastAsiaTheme="minorEastAsia" w:cstheme="minorBidi"/>
          <w:iCs w:val="0"/>
          <w:kern w:val="2"/>
          <w:sz w:val="24"/>
          <w:szCs w:val="24"/>
          <w:lang w:eastAsia="en-AU" w:bidi="ar-SA"/>
          <w14:ligatures w14:val="standardContextual"/>
        </w:rPr>
      </w:pPr>
      <w:r w:rsidRPr="00474413">
        <w:rPr>
          <w:highlight w:val="cyan"/>
        </w:rPr>
        <w:t>8.1.</w:t>
      </w:r>
      <w:r>
        <w:rPr>
          <w:rFonts w:eastAsiaTheme="minorEastAsia" w:cstheme="minorBidi"/>
          <w:iCs w:val="0"/>
          <w:kern w:val="2"/>
          <w:sz w:val="24"/>
          <w:szCs w:val="24"/>
          <w:lang w:eastAsia="en-AU" w:bidi="ar-SA"/>
          <w14:ligatures w14:val="standardContextual"/>
        </w:rPr>
        <w:tab/>
      </w:r>
      <w:r w:rsidRPr="00474413">
        <w:rPr>
          <w:highlight w:val="cyan"/>
        </w:rPr>
        <w:t>Commonwealth Supplier Code of Conduct</w:t>
      </w:r>
      <w:r>
        <w:tab/>
      </w:r>
      <w:r>
        <w:fldChar w:fldCharType="begin"/>
      </w:r>
      <w:r>
        <w:instrText xml:space="preserve"> PAGEREF _Toc207374073 \h </w:instrText>
      </w:r>
      <w:r>
        <w:fldChar w:fldCharType="separate"/>
      </w:r>
      <w:r>
        <w:t>11</w:t>
      </w:r>
      <w:r>
        <w:fldChar w:fldCharType="end"/>
      </w:r>
    </w:p>
    <w:p w14:paraId="59F0834F" w14:textId="3E9A28A1" w:rsidR="00CF6E3E" w:rsidRDefault="00CF6E3E">
      <w:pPr>
        <w:pStyle w:val="TOC3"/>
        <w:rPr>
          <w:rFonts w:eastAsiaTheme="minorEastAsia" w:cstheme="minorBidi"/>
          <w:iCs w:val="0"/>
          <w:kern w:val="2"/>
          <w:sz w:val="24"/>
          <w:szCs w:val="24"/>
          <w:lang w:eastAsia="en-AU" w:bidi="ar-SA"/>
          <w14:ligatures w14:val="standardContextual"/>
        </w:rPr>
      </w:pPr>
      <w:r w:rsidRPr="00474413">
        <w:rPr>
          <w:highlight w:val="cyan"/>
        </w:rPr>
        <w:t>8.2.</w:t>
      </w:r>
      <w:r>
        <w:rPr>
          <w:rFonts w:eastAsiaTheme="minorEastAsia" w:cstheme="minorBidi"/>
          <w:iCs w:val="0"/>
          <w:kern w:val="2"/>
          <w:sz w:val="24"/>
          <w:szCs w:val="24"/>
          <w:lang w:eastAsia="en-AU" w:bidi="ar-SA"/>
          <w14:ligatures w14:val="standardContextual"/>
        </w:rPr>
        <w:tab/>
      </w:r>
      <w:r w:rsidRPr="00474413">
        <w:rPr>
          <w:highlight w:val="cyan"/>
        </w:rPr>
        <w:t>Notification of Significant Events</w:t>
      </w:r>
      <w:r>
        <w:tab/>
      </w:r>
      <w:r>
        <w:fldChar w:fldCharType="begin"/>
      </w:r>
      <w:r>
        <w:instrText xml:space="preserve"> PAGEREF _Toc207374074 \h </w:instrText>
      </w:r>
      <w:r>
        <w:fldChar w:fldCharType="separate"/>
      </w:r>
      <w:r>
        <w:t>12</w:t>
      </w:r>
      <w:r>
        <w:fldChar w:fldCharType="end"/>
      </w:r>
    </w:p>
    <w:p w14:paraId="7AEA6488" w14:textId="5BC409B1" w:rsidR="00CF6E3E" w:rsidRDefault="00CF6E3E">
      <w:pPr>
        <w:pStyle w:val="TOC3"/>
        <w:rPr>
          <w:rFonts w:eastAsiaTheme="minorEastAsia" w:cstheme="minorBidi"/>
          <w:iCs w:val="0"/>
          <w:kern w:val="2"/>
          <w:sz w:val="24"/>
          <w:szCs w:val="24"/>
          <w:lang w:eastAsia="en-AU" w:bidi="ar-SA"/>
          <w14:ligatures w14:val="standardContextual"/>
        </w:rPr>
      </w:pPr>
      <w:r w:rsidRPr="00474413">
        <w:rPr>
          <w:highlight w:val="cyan"/>
        </w:rPr>
        <w:t>8.3.</w:t>
      </w:r>
      <w:r>
        <w:rPr>
          <w:rFonts w:eastAsiaTheme="minorEastAsia" w:cstheme="minorBidi"/>
          <w:iCs w:val="0"/>
          <w:kern w:val="2"/>
          <w:sz w:val="24"/>
          <w:szCs w:val="24"/>
          <w:lang w:eastAsia="en-AU" w:bidi="ar-SA"/>
          <w14:ligatures w14:val="standardContextual"/>
        </w:rPr>
        <w:tab/>
      </w:r>
      <w:r w:rsidRPr="00474413">
        <w:rPr>
          <w:i/>
          <w:highlight w:val="cyan"/>
        </w:rPr>
        <w:t xml:space="preserve">National Anti-Corruption Commission Act 2022 </w:t>
      </w:r>
      <w:r w:rsidRPr="00474413">
        <w:rPr>
          <w:highlight w:val="cyan"/>
        </w:rPr>
        <w:t>(Cth)</w:t>
      </w:r>
      <w:r>
        <w:t>]</w:t>
      </w:r>
      <w:r>
        <w:tab/>
      </w:r>
      <w:r>
        <w:fldChar w:fldCharType="begin"/>
      </w:r>
      <w:r>
        <w:instrText xml:space="preserve"> PAGEREF _Toc207374075 \h </w:instrText>
      </w:r>
      <w:r>
        <w:fldChar w:fldCharType="separate"/>
      </w:r>
      <w:r>
        <w:t>13</w:t>
      </w:r>
      <w:r>
        <w:fldChar w:fldCharType="end"/>
      </w:r>
    </w:p>
    <w:p w14:paraId="0D1FB8C2" w14:textId="77D9CC7E" w:rsidR="00CF6E3E" w:rsidRDefault="00CF6E3E">
      <w:pPr>
        <w:pStyle w:val="TOC2"/>
        <w:rPr>
          <w:rFonts w:asciiTheme="minorHAnsi" w:eastAsiaTheme="minorEastAsia" w:hAnsiTheme="minorHAnsi" w:cstheme="minorBidi"/>
          <w:b w:val="0"/>
          <w:kern w:val="2"/>
          <w:sz w:val="24"/>
          <w:szCs w:val="24"/>
          <w14:ligatures w14:val="standardContextual"/>
        </w:rPr>
      </w:pPr>
      <w:r>
        <w:t>9.</w:t>
      </w:r>
      <w:r>
        <w:rPr>
          <w:rFonts w:asciiTheme="minorHAnsi" w:eastAsiaTheme="minorEastAsia" w:hAnsiTheme="minorHAnsi" w:cstheme="minorBidi"/>
          <w:b w:val="0"/>
          <w:kern w:val="2"/>
          <w:sz w:val="24"/>
          <w:szCs w:val="24"/>
          <w14:ligatures w14:val="standardContextual"/>
        </w:rPr>
        <w:tab/>
      </w:r>
      <w:r>
        <w:t>General provisions</w:t>
      </w:r>
      <w:r>
        <w:tab/>
      </w:r>
      <w:r>
        <w:fldChar w:fldCharType="begin"/>
      </w:r>
      <w:r>
        <w:instrText xml:space="preserve"> PAGEREF _Toc207374076 \h </w:instrText>
      </w:r>
      <w:r>
        <w:fldChar w:fldCharType="separate"/>
      </w:r>
      <w:r>
        <w:t>13</w:t>
      </w:r>
      <w:r>
        <w:fldChar w:fldCharType="end"/>
      </w:r>
    </w:p>
    <w:p w14:paraId="14FFADFD" w14:textId="47E772E1" w:rsidR="00CF6E3E" w:rsidRDefault="00CF6E3E">
      <w:pPr>
        <w:pStyle w:val="TOC3"/>
        <w:rPr>
          <w:rFonts w:eastAsiaTheme="minorEastAsia" w:cstheme="minorBidi"/>
          <w:iCs w:val="0"/>
          <w:kern w:val="2"/>
          <w:sz w:val="24"/>
          <w:szCs w:val="24"/>
          <w:lang w:eastAsia="en-AU" w:bidi="ar-SA"/>
          <w14:ligatures w14:val="standardContextual"/>
        </w:rPr>
      </w:pPr>
      <w:r>
        <w:t>9.1.</w:t>
      </w:r>
      <w:r>
        <w:rPr>
          <w:rFonts w:eastAsiaTheme="minorEastAsia" w:cstheme="minorBidi"/>
          <w:iCs w:val="0"/>
          <w:kern w:val="2"/>
          <w:sz w:val="24"/>
          <w:szCs w:val="24"/>
          <w:lang w:eastAsia="en-AU" w:bidi="ar-SA"/>
          <w14:ligatures w14:val="standardContextual"/>
        </w:rPr>
        <w:tab/>
      </w:r>
      <w:r>
        <w:t>Notices</w:t>
      </w:r>
      <w:r>
        <w:tab/>
      </w:r>
      <w:r>
        <w:fldChar w:fldCharType="begin"/>
      </w:r>
      <w:r>
        <w:instrText xml:space="preserve"> PAGEREF _Toc207374077 \h </w:instrText>
      </w:r>
      <w:r>
        <w:fldChar w:fldCharType="separate"/>
      </w:r>
      <w:r>
        <w:t>13</w:t>
      </w:r>
      <w:r>
        <w:fldChar w:fldCharType="end"/>
      </w:r>
    </w:p>
    <w:p w14:paraId="2FC28FA3" w14:textId="2306ED22" w:rsidR="00CF6E3E" w:rsidRDefault="00CF6E3E">
      <w:pPr>
        <w:pStyle w:val="TOC3"/>
        <w:rPr>
          <w:rFonts w:eastAsiaTheme="minorEastAsia" w:cstheme="minorBidi"/>
          <w:iCs w:val="0"/>
          <w:kern w:val="2"/>
          <w:sz w:val="24"/>
          <w:szCs w:val="24"/>
          <w:lang w:eastAsia="en-AU" w:bidi="ar-SA"/>
          <w14:ligatures w14:val="standardContextual"/>
        </w:rPr>
      </w:pPr>
      <w:r>
        <w:t>9.2.</w:t>
      </w:r>
      <w:r>
        <w:rPr>
          <w:rFonts w:eastAsiaTheme="minorEastAsia" w:cstheme="minorBidi"/>
          <w:iCs w:val="0"/>
          <w:kern w:val="2"/>
          <w:sz w:val="24"/>
          <w:szCs w:val="24"/>
          <w:lang w:eastAsia="en-AU" w:bidi="ar-SA"/>
          <w14:ligatures w14:val="standardContextual"/>
        </w:rPr>
        <w:tab/>
      </w:r>
      <w:r>
        <w:t>[</w:t>
      </w:r>
      <w:r w:rsidRPr="00474413">
        <w:rPr>
          <w:highlight w:val="cyan"/>
        </w:rPr>
        <w:t>Confidentiality</w:t>
      </w:r>
      <w:r>
        <w:t>]</w:t>
      </w:r>
      <w:r>
        <w:tab/>
      </w:r>
      <w:r>
        <w:fldChar w:fldCharType="begin"/>
      </w:r>
      <w:r>
        <w:instrText xml:space="preserve"> PAGEREF _Toc207374078 \h </w:instrText>
      </w:r>
      <w:r>
        <w:fldChar w:fldCharType="separate"/>
      </w:r>
      <w:r>
        <w:t>13</w:t>
      </w:r>
      <w:r>
        <w:fldChar w:fldCharType="end"/>
      </w:r>
    </w:p>
    <w:p w14:paraId="560D3A0E" w14:textId="7DA9816F" w:rsidR="00CF6E3E" w:rsidRDefault="00CF6E3E">
      <w:pPr>
        <w:pStyle w:val="TOC3"/>
        <w:rPr>
          <w:rFonts w:eastAsiaTheme="minorEastAsia" w:cstheme="minorBidi"/>
          <w:iCs w:val="0"/>
          <w:kern w:val="2"/>
          <w:sz w:val="24"/>
          <w:szCs w:val="24"/>
          <w:lang w:eastAsia="en-AU" w:bidi="ar-SA"/>
          <w14:ligatures w14:val="standardContextual"/>
        </w:rPr>
      </w:pPr>
      <w:r>
        <w:t>9.3.</w:t>
      </w:r>
      <w:r>
        <w:rPr>
          <w:rFonts w:eastAsiaTheme="minorEastAsia" w:cstheme="minorBidi"/>
          <w:iCs w:val="0"/>
          <w:kern w:val="2"/>
          <w:sz w:val="24"/>
          <w:szCs w:val="24"/>
          <w:lang w:eastAsia="en-AU" w:bidi="ar-SA"/>
          <w14:ligatures w14:val="standardContextual"/>
        </w:rPr>
        <w:tab/>
      </w:r>
      <w:r>
        <w:t>Performance of Deed</w:t>
      </w:r>
      <w:r>
        <w:tab/>
      </w:r>
      <w:r>
        <w:fldChar w:fldCharType="begin"/>
      </w:r>
      <w:r>
        <w:instrText xml:space="preserve"> PAGEREF _Toc207374079 \h </w:instrText>
      </w:r>
      <w:r>
        <w:fldChar w:fldCharType="separate"/>
      </w:r>
      <w:r>
        <w:t>14</w:t>
      </w:r>
      <w:r>
        <w:fldChar w:fldCharType="end"/>
      </w:r>
    </w:p>
    <w:p w14:paraId="5478FCC2" w14:textId="653652F7" w:rsidR="00CF6E3E" w:rsidRDefault="00CF6E3E">
      <w:pPr>
        <w:pStyle w:val="TOC3"/>
        <w:rPr>
          <w:rFonts w:eastAsiaTheme="minorEastAsia" w:cstheme="minorBidi"/>
          <w:iCs w:val="0"/>
          <w:kern w:val="2"/>
          <w:sz w:val="24"/>
          <w:szCs w:val="24"/>
          <w:lang w:eastAsia="en-AU" w:bidi="ar-SA"/>
          <w14:ligatures w14:val="standardContextual"/>
        </w:rPr>
      </w:pPr>
      <w:r>
        <w:t>9.4.</w:t>
      </w:r>
      <w:r>
        <w:rPr>
          <w:rFonts w:eastAsiaTheme="minorEastAsia" w:cstheme="minorBidi"/>
          <w:iCs w:val="0"/>
          <w:kern w:val="2"/>
          <w:sz w:val="24"/>
          <w:szCs w:val="24"/>
          <w:lang w:eastAsia="en-AU" w:bidi="ar-SA"/>
          <w14:ligatures w14:val="standardContextual"/>
        </w:rPr>
        <w:tab/>
      </w:r>
      <w:r>
        <w:t>Acting co-operatively and reasonably</w:t>
      </w:r>
      <w:r>
        <w:tab/>
      </w:r>
      <w:r>
        <w:fldChar w:fldCharType="begin"/>
      </w:r>
      <w:r>
        <w:instrText xml:space="preserve"> PAGEREF _Toc207374080 \h </w:instrText>
      </w:r>
      <w:r>
        <w:fldChar w:fldCharType="separate"/>
      </w:r>
      <w:r>
        <w:t>14</w:t>
      </w:r>
      <w:r>
        <w:fldChar w:fldCharType="end"/>
      </w:r>
    </w:p>
    <w:p w14:paraId="408577DE" w14:textId="257D43D9" w:rsidR="00CF6E3E" w:rsidRDefault="00CF6E3E">
      <w:pPr>
        <w:pStyle w:val="TOC3"/>
        <w:rPr>
          <w:rFonts w:eastAsiaTheme="minorEastAsia" w:cstheme="minorBidi"/>
          <w:iCs w:val="0"/>
          <w:kern w:val="2"/>
          <w:sz w:val="24"/>
          <w:szCs w:val="24"/>
          <w:lang w:eastAsia="en-AU" w:bidi="ar-SA"/>
          <w14:ligatures w14:val="standardContextual"/>
        </w:rPr>
      </w:pPr>
      <w:r>
        <w:t>9.5.</w:t>
      </w:r>
      <w:r>
        <w:rPr>
          <w:rFonts w:eastAsiaTheme="minorEastAsia" w:cstheme="minorBidi"/>
          <w:iCs w:val="0"/>
          <w:kern w:val="2"/>
          <w:sz w:val="24"/>
          <w:szCs w:val="24"/>
          <w:lang w:eastAsia="en-AU" w:bidi="ar-SA"/>
          <w14:ligatures w14:val="standardContextual"/>
        </w:rPr>
        <w:tab/>
      </w:r>
      <w:r>
        <w:t>Counterparts</w:t>
      </w:r>
      <w:r>
        <w:tab/>
      </w:r>
      <w:r>
        <w:fldChar w:fldCharType="begin"/>
      </w:r>
      <w:r>
        <w:instrText xml:space="preserve"> PAGEREF _Toc207374081 \h </w:instrText>
      </w:r>
      <w:r>
        <w:fldChar w:fldCharType="separate"/>
      </w:r>
      <w:r>
        <w:t>14</w:t>
      </w:r>
      <w:r>
        <w:fldChar w:fldCharType="end"/>
      </w:r>
    </w:p>
    <w:p w14:paraId="5B544DDF" w14:textId="1A91F9C0" w:rsidR="00CF6E3E" w:rsidRDefault="00CF6E3E">
      <w:pPr>
        <w:pStyle w:val="TOC3"/>
        <w:rPr>
          <w:rFonts w:eastAsiaTheme="minorEastAsia" w:cstheme="minorBidi"/>
          <w:iCs w:val="0"/>
          <w:kern w:val="2"/>
          <w:sz w:val="24"/>
          <w:szCs w:val="24"/>
          <w:lang w:eastAsia="en-AU" w:bidi="ar-SA"/>
          <w14:ligatures w14:val="standardContextual"/>
        </w:rPr>
      </w:pPr>
      <w:r>
        <w:t>9.6.</w:t>
      </w:r>
      <w:r>
        <w:rPr>
          <w:rFonts w:eastAsiaTheme="minorEastAsia" w:cstheme="minorBidi"/>
          <w:iCs w:val="0"/>
          <w:kern w:val="2"/>
          <w:sz w:val="24"/>
          <w:szCs w:val="24"/>
          <w:lang w:eastAsia="en-AU" w:bidi="ar-SA"/>
          <w14:ligatures w14:val="standardContextual"/>
        </w:rPr>
        <w:tab/>
      </w:r>
      <w:r>
        <w:t>Applicable Law</w:t>
      </w:r>
      <w:r>
        <w:tab/>
      </w:r>
      <w:r>
        <w:fldChar w:fldCharType="begin"/>
      </w:r>
      <w:r>
        <w:instrText xml:space="preserve"> PAGEREF _Toc207374082 \h </w:instrText>
      </w:r>
      <w:r>
        <w:fldChar w:fldCharType="separate"/>
      </w:r>
      <w:r>
        <w:t>14</w:t>
      </w:r>
      <w:r>
        <w:fldChar w:fldCharType="end"/>
      </w:r>
    </w:p>
    <w:p w14:paraId="4C3C5621" w14:textId="09E434DE" w:rsidR="00CF6E3E" w:rsidRDefault="00CF6E3E">
      <w:pPr>
        <w:pStyle w:val="TOC3"/>
        <w:rPr>
          <w:rFonts w:eastAsiaTheme="minorEastAsia" w:cstheme="minorBidi"/>
          <w:iCs w:val="0"/>
          <w:kern w:val="2"/>
          <w:sz w:val="24"/>
          <w:szCs w:val="24"/>
          <w:lang w:eastAsia="en-AU" w:bidi="ar-SA"/>
          <w14:ligatures w14:val="standardContextual"/>
        </w:rPr>
      </w:pPr>
      <w:r>
        <w:t>9.7.</w:t>
      </w:r>
      <w:r>
        <w:rPr>
          <w:rFonts w:eastAsiaTheme="minorEastAsia" w:cstheme="minorBidi"/>
          <w:iCs w:val="0"/>
          <w:kern w:val="2"/>
          <w:sz w:val="24"/>
          <w:szCs w:val="24"/>
          <w:lang w:eastAsia="en-AU" w:bidi="ar-SA"/>
          <w14:ligatures w14:val="standardContextual"/>
        </w:rPr>
        <w:tab/>
      </w:r>
      <w:r>
        <w:t>Entire Agreement</w:t>
      </w:r>
      <w:r>
        <w:tab/>
      </w:r>
      <w:r>
        <w:fldChar w:fldCharType="begin"/>
      </w:r>
      <w:r>
        <w:instrText xml:space="preserve"> PAGEREF _Toc207374083 \h </w:instrText>
      </w:r>
      <w:r>
        <w:fldChar w:fldCharType="separate"/>
      </w:r>
      <w:r>
        <w:t>14</w:t>
      </w:r>
      <w:r>
        <w:fldChar w:fldCharType="end"/>
      </w:r>
    </w:p>
    <w:p w14:paraId="41C0FBF7" w14:textId="56CC98D1" w:rsidR="00CF6E3E" w:rsidRDefault="00CF6E3E">
      <w:pPr>
        <w:pStyle w:val="TOC4"/>
        <w:rPr>
          <w:rFonts w:asciiTheme="minorHAnsi" w:eastAsiaTheme="minorEastAsia" w:hAnsiTheme="minorHAnsi" w:cstheme="minorBidi"/>
          <w:b w:val="0"/>
          <w:kern w:val="2"/>
          <w:sz w:val="24"/>
          <w:szCs w:val="24"/>
          <w:lang w:eastAsia="en-AU" w:bidi="ar-SA"/>
          <w14:ligatures w14:val="standardContextual"/>
        </w:rPr>
      </w:pPr>
      <w:r>
        <w:t>Schedule 1</w:t>
      </w:r>
      <w:r>
        <w:rPr>
          <w:rFonts w:asciiTheme="minorHAnsi" w:eastAsiaTheme="minorEastAsia" w:hAnsiTheme="minorHAnsi" w:cstheme="minorBidi"/>
          <w:b w:val="0"/>
          <w:kern w:val="2"/>
          <w:sz w:val="24"/>
          <w:szCs w:val="24"/>
          <w:lang w:eastAsia="en-AU" w:bidi="ar-SA"/>
          <w14:ligatures w14:val="standardContextual"/>
        </w:rPr>
        <w:tab/>
      </w:r>
      <w:r>
        <w:t>Lease</w:t>
      </w:r>
      <w:r>
        <w:tab/>
      </w:r>
      <w:r>
        <w:fldChar w:fldCharType="begin"/>
      </w:r>
      <w:r>
        <w:instrText xml:space="preserve"> PAGEREF _Toc207374084 \h </w:instrText>
      </w:r>
      <w:r>
        <w:fldChar w:fldCharType="separate"/>
      </w:r>
      <w:r>
        <w:t>15</w:t>
      </w:r>
      <w:r>
        <w:fldChar w:fldCharType="end"/>
      </w:r>
    </w:p>
    <w:p w14:paraId="238F139D" w14:textId="22C0EFE5" w:rsidR="00CF6E3E" w:rsidRDefault="00CF6E3E">
      <w:pPr>
        <w:pStyle w:val="TOC4"/>
        <w:rPr>
          <w:rFonts w:asciiTheme="minorHAnsi" w:eastAsiaTheme="minorEastAsia" w:hAnsiTheme="minorHAnsi" w:cstheme="minorBidi"/>
          <w:b w:val="0"/>
          <w:kern w:val="2"/>
          <w:sz w:val="24"/>
          <w:szCs w:val="24"/>
          <w:lang w:eastAsia="en-AU" w:bidi="ar-SA"/>
          <w14:ligatures w14:val="standardContextual"/>
        </w:rPr>
      </w:pPr>
      <w:r>
        <w:t>Schedule 2</w:t>
      </w:r>
      <w:r>
        <w:rPr>
          <w:rFonts w:asciiTheme="minorHAnsi" w:eastAsiaTheme="minorEastAsia" w:hAnsiTheme="minorHAnsi" w:cstheme="minorBidi"/>
          <w:b w:val="0"/>
          <w:kern w:val="2"/>
          <w:sz w:val="24"/>
          <w:szCs w:val="24"/>
          <w:lang w:eastAsia="en-AU" w:bidi="ar-SA"/>
          <w14:ligatures w14:val="standardContextual"/>
        </w:rPr>
        <w:tab/>
      </w:r>
      <w:r>
        <w:t>Retained Premises</w:t>
      </w:r>
      <w:r>
        <w:tab/>
      </w:r>
      <w:r>
        <w:fldChar w:fldCharType="begin"/>
      </w:r>
      <w:r>
        <w:instrText xml:space="preserve"> PAGEREF _Toc207374085 \h </w:instrText>
      </w:r>
      <w:r>
        <w:fldChar w:fldCharType="separate"/>
      </w:r>
      <w:r>
        <w:t>16</w:t>
      </w:r>
      <w:r>
        <w:fldChar w:fldCharType="end"/>
      </w:r>
    </w:p>
    <w:p w14:paraId="42F0428E" w14:textId="047BF8DD" w:rsidR="00CF6E3E" w:rsidRDefault="00CF6E3E">
      <w:pPr>
        <w:pStyle w:val="TOC6"/>
        <w:rPr>
          <w:rFonts w:asciiTheme="minorHAnsi" w:eastAsiaTheme="minorEastAsia" w:hAnsiTheme="minorHAnsi" w:cstheme="minorBidi"/>
          <w:b w:val="0"/>
          <w:caps w:val="0"/>
          <w:kern w:val="2"/>
          <w:sz w:val="24"/>
          <w:szCs w:val="24"/>
          <w:lang w:bidi="ar-SA"/>
          <w14:ligatures w14:val="standardContextual"/>
        </w:rPr>
      </w:pPr>
      <w:r>
        <w:t>SIGNING PAGE</w:t>
      </w:r>
      <w:r>
        <w:tab/>
      </w:r>
      <w:r>
        <w:fldChar w:fldCharType="begin"/>
      </w:r>
      <w:r>
        <w:instrText xml:space="preserve"> PAGEREF _Toc207374086 \h </w:instrText>
      </w:r>
      <w:r>
        <w:fldChar w:fldCharType="separate"/>
      </w:r>
      <w:r>
        <w:t>17</w:t>
      </w:r>
      <w:r>
        <w:fldChar w:fldCharType="end"/>
      </w:r>
    </w:p>
    <w:p w14:paraId="1710FAF6" w14:textId="1636173B" w:rsidR="0046311B" w:rsidRDefault="0046311B" w:rsidP="001E1FAC">
      <w:r>
        <w:fldChar w:fldCharType="end"/>
      </w:r>
      <w:r>
        <w:br w:type="page"/>
      </w:r>
    </w:p>
    <w:tbl>
      <w:tblPr>
        <w:tblW w:w="9356" w:type="dxa"/>
        <w:tblLayout w:type="fixed"/>
        <w:tblCellMar>
          <w:left w:w="0" w:type="dxa"/>
          <w:right w:w="0" w:type="dxa"/>
        </w:tblCellMar>
        <w:tblLook w:val="0000" w:firstRow="0" w:lastRow="0" w:firstColumn="0" w:lastColumn="0" w:noHBand="0" w:noVBand="0"/>
      </w:tblPr>
      <w:tblGrid>
        <w:gridCol w:w="9356"/>
      </w:tblGrid>
      <w:tr w:rsidR="0046311B" w14:paraId="038E7D78" w14:textId="77777777" w:rsidTr="00C508AB">
        <w:trPr>
          <w:cantSplit/>
          <w:trHeight w:hRule="exact" w:val="20"/>
        </w:trPr>
        <w:tc>
          <w:tcPr>
            <w:tcW w:w="9356" w:type="dxa"/>
            <w:tcBorders>
              <w:bottom w:val="single" w:sz="4" w:space="0" w:color="808080" w:themeColor="background1" w:themeShade="80"/>
            </w:tcBorders>
          </w:tcPr>
          <w:p w14:paraId="01786A31" w14:textId="77777777" w:rsidR="0046311B" w:rsidRDefault="0046311B" w:rsidP="00C508AB"/>
        </w:tc>
      </w:tr>
      <w:tr w:rsidR="002E4BC5" w14:paraId="45FEA930" w14:textId="77777777" w:rsidTr="00D7582A">
        <w:trPr>
          <w:cantSplit/>
          <w:trHeight w:hRule="exact" w:val="20"/>
        </w:trPr>
        <w:tc>
          <w:tcPr>
            <w:tcW w:w="9356" w:type="dxa"/>
            <w:tcBorders>
              <w:bottom w:val="single" w:sz="4" w:space="0" w:color="808080" w:themeColor="background1" w:themeShade="80"/>
            </w:tcBorders>
          </w:tcPr>
          <w:p w14:paraId="0C7029C2" w14:textId="77777777" w:rsidR="002E4BC5" w:rsidRDefault="002E4BC5" w:rsidP="00D7582A"/>
        </w:tc>
      </w:tr>
    </w:tbl>
    <w:p w14:paraId="55AD695D" w14:textId="77777777" w:rsidR="002E4BC5" w:rsidRPr="009B21B6" w:rsidRDefault="002E4BC5" w:rsidP="002E4BC5">
      <w:pPr>
        <w:pStyle w:val="Particularsheading"/>
      </w:pPr>
      <w:bookmarkStart w:id="5" w:name="_Toc207374050"/>
      <w:r w:rsidRPr="009B21B6">
        <w:t>BACKGROUND</w:t>
      </w:r>
      <w:bookmarkEnd w:id="5"/>
    </w:p>
    <w:p w14:paraId="78AFF969" w14:textId="77777777" w:rsidR="002E4BC5" w:rsidRPr="002E4BC5" w:rsidRDefault="002E4BC5" w:rsidP="002E4BC5">
      <w:pPr>
        <w:pStyle w:val="Level1"/>
        <w:rPr>
          <w:sz w:val="22"/>
        </w:rPr>
      </w:pPr>
      <w:bookmarkStart w:id="6" w:name="_Ref8656581"/>
      <w:r w:rsidRPr="002E4BC5">
        <w:rPr>
          <w:sz w:val="22"/>
        </w:rPr>
        <w:t>By the Lease the Landlord granted a lease of the Premises to the Tenant.</w:t>
      </w:r>
      <w:bookmarkEnd w:id="6"/>
      <w:r w:rsidRPr="002E4BC5">
        <w:rPr>
          <w:sz w:val="22"/>
        </w:rPr>
        <w:t xml:space="preserve"> </w:t>
      </w:r>
    </w:p>
    <w:p w14:paraId="12002F2D" w14:textId="77777777" w:rsidR="002E4BC5" w:rsidRPr="002E4BC5" w:rsidRDefault="002E4BC5" w:rsidP="002E4BC5">
      <w:pPr>
        <w:pStyle w:val="Level1"/>
        <w:rPr>
          <w:sz w:val="22"/>
        </w:rPr>
      </w:pPr>
      <w:r w:rsidRPr="002E4BC5">
        <w:rPr>
          <w:sz w:val="22"/>
        </w:rPr>
        <w:t xml:space="preserve">The Tenant wishes to surrender its interest in the </w:t>
      </w:r>
      <w:proofErr w:type="gramStart"/>
      <w:r w:rsidRPr="002E4BC5">
        <w:rPr>
          <w:sz w:val="22"/>
        </w:rPr>
        <w:t>Premises</w:t>
      </w:r>
      <w:proofErr w:type="gramEnd"/>
      <w:r w:rsidRPr="002E4BC5">
        <w:rPr>
          <w:sz w:val="22"/>
        </w:rPr>
        <w:t xml:space="preserve"> and the Landlord has agreed to accept the surrender of that interest.</w:t>
      </w:r>
    </w:p>
    <w:p w14:paraId="2C1E98E8" w14:textId="77777777" w:rsidR="002E4BC5" w:rsidRPr="002E4BC5" w:rsidRDefault="002E4BC5" w:rsidP="002E4BC5">
      <w:pPr>
        <w:pStyle w:val="Level1"/>
        <w:rPr>
          <w:sz w:val="22"/>
        </w:rPr>
      </w:pPr>
      <w:r w:rsidRPr="002E4BC5">
        <w:rPr>
          <w:sz w:val="22"/>
        </w:rPr>
        <w:t>[</w:t>
      </w:r>
      <w:r w:rsidRPr="002E4BC5">
        <w:rPr>
          <w:i/>
          <w:sz w:val="22"/>
          <w:highlight w:val="cyan"/>
        </w:rPr>
        <w:t>Option if Partial Surrender</w:t>
      </w:r>
      <w:r w:rsidRPr="002E4BC5">
        <w:rPr>
          <w:sz w:val="22"/>
          <w:highlight w:val="cyan"/>
        </w:rPr>
        <w:t>: The Landlord has agreed to grant a lease of the Retained Premises to the Tenant on terms which are generally consistent with the Lease.</w:t>
      </w:r>
      <w:r w:rsidRPr="002E4BC5">
        <w:rPr>
          <w:sz w:val="22"/>
        </w:rPr>
        <w:t>]</w:t>
      </w:r>
    </w:p>
    <w:p w14:paraId="2CDCC1AB" w14:textId="77777777" w:rsidR="002E4BC5" w:rsidRDefault="002E4BC5">
      <w:pPr>
        <w:spacing w:after="0" w:line="240" w:lineRule="auto"/>
      </w:pPr>
      <w:r>
        <w:br w:type="page"/>
      </w:r>
    </w:p>
    <w:p w14:paraId="2BFE783E" w14:textId="77777777" w:rsidR="0046311B" w:rsidRDefault="0026721F" w:rsidP="0026721F">
      <w:pPr>
        <w:pStyle w:val="Particularsheading"/>
        <w:spacing w:after="0"/>
      </w:pPr>
      <w:bookmarkStart w:id="7" w:name="_Toc207374051"/>
      <w:r w:rsidRPr="0026721F">
        <w:lastRenderedPageBreak/>
        <w:t>INFORMATION TABLE</w:t>
      </w:r>
      <w:bookmarkEnd w:id="7"/>
    </w:p>
    <w:tbl>
      <w:tblPr>
        <w:tblpPr w:leftFromText="180" w:rightFromText="180" w:vertAnchor="text" w:horzAnchor="margin" w:tblpY="457"/>
        <w:tblW w:w="8929" w:type="dxa"/>
        <w:tblBorders>
          <w:top w:val="single" w:sz="2" w:space="0" w:color="A6A6A6" w:themeColor="background1" w:themeShade="A6"/>
          <w:bottom w:val="single" w:sz="2" w:space="0" w:color="A6A6A6" w:themeColor="background1" w:themeShade="A6"/>
          <w:insideH w:val="single" w:sz="2" w:space="0" w:color="A6A6A6" w:themeColor="background1" w:themeShade="A6"/>
        </w:tblBorders>
        <w:tblLayout w:type="fixed"/>
        <w:tblLook w:val="01E0" w:firstRow="1" w:lastRow="1" w:firstColumn="1" w:lastColumn="1" w:noHBand="0" w:noVBand="0"/>
      </w:tblPr>
      <w:tblGrid>
        <w:gridCol w:w="993"/>
        <w:gridCol w:w="2137"/>
        <w:gridCol w:w="2399"/>
        <w:gridCol w:w="3400"/>
      </w:tblGrid>
      <w:tr w:rsidR="00122DB8" w:rsidRPr="00124224" w14:paraId="2C57371C" w14:textId="77777777" w:rsidTr="00D7582A">
        <w:tc>
          <w:tcPr>
            <w:tcW w:w="993" w:type="dxa"/>
            <w:vMerge w:val="restart"/>
          </w:tcPr>
          <w:p w14:paraId="5C57A210" w14:textId="77777777" w:rsidR="00122DB8" w:rsidRPr="00124224" w:rsidRDefault="00122DB8" w:rsidP="002E4BC5">
            <w:pPr>
              <w:pStyle w:val="ItemL1"/>
              <w:numPr>
                <w:ilvl w:val="0"/>
                <w:numId w:val="34"/>
              </w:numPr>
              <w:spacing w:before="120"/>
              <w:rPr>
                <w:rFonts w:eastAsia="Times"/>
                <w:sz w:val="20"/>
              </w:rPr>
            </w:pPr>
            <w:bookmarkStart w:id="8" w:name="_Ref6926201"/>
          </w:p>
        </w:tc>
        <w:bookmarkEnd w:id="8"/>
        <w:tc>
          <w:tcPr>
            <w:tcW w:w="2137" w:type="dxa"/>
            <w:vMerge w:val="restart"/>
          </w:tcPr>
          <w:p w14:paraId="28F11ADA" w14:textId="6653E4CE" w:rsidR="00122DB8" w:rsidRPr="00124224" w:rsidRDefault="00122DB8" w:rsidP="003315BA">
            <w:pPr>
              <w:spacing w:before="120"/>
              <w:rPr>
                <w:rFonts w:eastAsia="Times"/>
                <w:sz w:val="20"/>
              </w:rPr>
            </w:pPr>
            <w:r w:rsidRPr="00124224">
              <w:rPr>
                <w:rFonts w:eastAsia="Times"/>
                <w:b/>
                <w:sz w:val="20"/>
              </w:rPr>
              <w:t>Landlord</w:t>
            </w:r>
            <w:r w:rsidRPr="00124224">
              <w:rPr>
                <w:rFonts w:eastAsia="Times"/>
                <w:b/>
                <w:sz w:val="20"/>
              </w:rPr>
              <w:br/>
            </w:r>
            <w:r w:rsidR="003315BA" w:rsidRPr="00124224">
              <w:rPr>
                <w:rFonts w:eastAsia="Times"/>
                <w:sz w:val="20"/>
              </w:rPr>
              <w:t>(</w:t>
            </w:r>
            <w:r w:rsidR="003315BA" w:rsidRPr="00122DB8">
              <w:rPr>
                <w:sz w:val="20"/>
              </w:rPr>
              <w:t>Clause </w:t>
            </w:r>
            <w:r w:rsidR="003315BA" w:rsidRPr="00122DB8">
              <w:rPr>
                <w:sz w:val="20"/>
              </w:rPr>
              <w:fldChar w:fldCharType="begin"/>
            </w:r>
            <w:r w:rsidR="003315BA" w:rsidRPr="00122DB8">
              <w:rPr>
                <w:sz w:val="20"/>
              </w:rPr>
              <w:instrText xml:space="preserve"> REF _Ref8735722 \r \h </w:instrText>
            </w:r>
            <w:r w:rsidR="003315BA">
              <w:rPr>
                <w:sz w:val="20"/>
              </w:rPr>
              <w:instrText xml:space="preserve"> \* MERGEFORMAT </w:instrText>
            </w:r>
            <w:r w:rsidR="003315BA" w:rsidRPr="00122DB8">
              <w:rPr>
                <w:sz w:val="20"/>
              </w:rPr>
            </w:r>
            <w:r w:rsidR="003315BA" w:rsidRPr="00122DB8">
              <w:rPr>
                <w:sz w:val="20"/>
              </w:rPr>
              <w:fldChar w:fldCharType="separate"/>
            </w:r>
            <w:r w:rsidR="00820CFE">
              <w:rPr>
                <w:sz w:val="20"/>
              </w:rPr>
              <w:t>1.1.1</w:t>
            </w:r>
            <w:r w:rsidR="003315BA" w:rsidRPr="00122DB8">
              <w:rPr>
                <w:sz w:val="20"/>
              </w:rPr>
              <w:fldChar w:fldCharType="end"/>
            </w:r>
            <w:r w:rsidR="003315BA">
              <w:rPr>
                <w:sz w:val="20"/>
              </w:rPr>
              <w:t>)</w:t>
            </w:r>
          </w:p>
        </w:tc>
        <w:tc>
          <w:tcPr>
            <w:tcW w:w="2399" w:type="dxa"/>
            <w:shd w:val="clear" w:color="auto" w:fill="D9D9D9" w:themeFill="background1" w:themeFillShade="D9"/>
          </w:tcPr>
          <w:p w14:paraId="449FEB45" w14:textId="77777777" w:rsidR="00122DB8" w:rsidRPr="000963D5" w:rsidRDefault="00122DB8" w:rsidP="00D7582A">
            <w:pPr>
              <w:tabs>
                <w:tab w:val="left" w:pos="2302"/>
              </w:tabs>
              <w:spacing w:before="120"/>
              <w:rPr>
                <w:rFonts w:eastAsia="Times"/>
                <w:b/>
                <w:sz w:val="20"/>
              </w:rPr>
            </w:pPr>
            <w:r w:rsidRPr="000963D5">
              <w:rPr>
                <w:rFonts w:eastAsia="Times"/>
                <w:b/>
                <w:sz w:val="20"/>
              </w:rPr>
              <w:t>Name and ACN (if applicable):</w:t>
            </w:r>
          </w:p>
        </w:tc>
        <w:tc>
          <w:tcPr>
            <w:tcW w:w="3400" w:type="dxa"/>
          </w:tcPr>
          <w:p w14:paraId="46119A3F"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124224">
              <w:rPr>
                <w:rFonts w:eastAsia="Times"/>
                <w:sz w:val="20"/>
                <w:highlight w:val="cyan"/>
              </w:rPr>
              <w:t xml:space="preserve">insert full name </w:t>
            </w:r>
            <w:r>
              <w:rPr>
                <w:rFonts w:eastAsia="Times"/>
                <w:sz w:val="20"/>
                <w:highlight w:val="cyan"/>
              </w:rPr>
              <w:t xml:space="preserve">of Landlord </w:t>
            </w:r>
            <w:r w:rsidRPr="00124224">
              <w:rPr>
                <w:rFonts w:eastAsia="Times"/>
                <w:sz w:val="20"/>
                <w:highlight w:val="cyan"/>
              </w:rPr>
              <w:t>and ACN/ABN if applicable</w:t>
            </w:r>
            <w:r w:rsidRPr="00124224">
              <w:rPr>
                <w:rFonts w:eastAsia="Times"/>
                <w:sz w:val="20"/>
              </w:rPr>
              <w:t>]</w:t>
            </w:r>
          </w:p>
        </w:tc>
      </w:tr>
      <w:tr w:rsidR="00122DB8" w:rsidRPr="00124224" w14:paraId="173CCAD4" w14:textId="77777777" w:rsidTr="00D7582A">
        <w:tc>
          <w:tcPr>
            <w:tcW w:w="993" w:type="dxa"/>
            <w:vMerge/>
          </w:tcPr>
          <w:p w14:paraId="28E9E6F1"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304D871D"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29453C07" w14:textId="77777777" w:rsidR="00122DB8" w:rsidRPr="00124224" w:rsidRDefault="00122DB8" w:rsidP="00D7582A">
            <w:pPr>
              <w:spacing w:before="120"/>
              <w:rPr>
                <w:rFonts w:eastAsia="Times"/>
                <w:sz w:val="20"/>
              </w:rPr>
            </w:pPr>
            <w:r>
              <w:rPr>
                <w:rFonts w:eastAsia="Times"/>
                <w:b/>
                <w:sz w:val="20"/>
              </w:rPr>
              <w:t>Landlord's Representative:</w:t>
            </w:r>
          </w:p>
        </w:tc>
        <w:tc>
          <w:tcPr>
            <w:tcW w:w="3400" w:type="dxa"/>
          </w:tcPr>
          <w:p w14:paraId="601C9FE0" w14:textId="77777777" w:rsidR="00122DB8" w:rsidRPr="00561FFB" w:rsidRDefault="00122DB8" w:rsidP="00D7582A">
            <w:pPr>
              <w:tabs>
                <w:tab w:val="left" w:pos="2302"/>
              </w:tabs>
              <w:spacing w:before="120"/>
              <w:rPr>
                <w:rFonts w:eastAsia="Times"/>
                <w:color w:val="FF0000"/>
                <w:sz w:val="20"/>
              </w:rPr>
            </w:pPr>
            <w:r w:rsidRPr="00124224">
              <w:rPr>
                <w:rFonts w:eastAsia="Times"/>
                <w:sz w:val="20"/>
              </w:rPr>
              <w:t>[</w:t>
            </w:r>
            <w:r w:rsidRPr="00124224">
              <w:rPr>
                <w:rFonts w:eastAsia="Times"/>
                <w:sz w:val="20"/>
                <w:highlight w:val="cyan"/>
              </w:rPr>
              <w:t xml:space="preserve">insert name </w:t>
            </w:r>
            <w:r>
              <w:rPr>
                <w:rFonts w:eastAsia="Times"/>
                <w:sz w:val="20"/>
                <w:highlight w:val="cyan"/>
              </w:rPr>
              <w:t xml:space="preserve">and contact details for </w:t>
            </w:r>
            <w:r w:rsidRPr="00124224">
              <w:rPr>
                <w:rFonts w:eastAsia="Times"/>
                <w:sz w:val="20"/>
                <w:highlight w:val="cyan"/>
              </w:rPr>
              <w:t>Landlord</w:t>
            </w:r>
            <w:r>
              <w:rPr>
                <w:rFonts w:eastAsia="Times"/>
                <w:sz w:val="20"/>
                <w:highlight w:val="cyan"/>
              </w:rPr>
              <w:t>'s Representative</w:t>
            </w:r>
            <w:r w:rsidRPr="00124224">
              <w:rPr>
                <w:rFonts w:eastAsia="Times"/>
                <w:sz w:val="20"/>
              </w:rPr>
              <w:t>]</w:t>
            </w:r>
          </w:p>
          <w:p w14:paraId="452E2B38" w14:textId="77777777" w:rsidR="00122DB8" w:rsidRPr="00124224" w:rsidRDefault="00122DB8" w:rsidP="00D7582A">
            <w:pPr>
              <w:tabs>
                <w:tab w:val="left" w:pos="2302"/>
              </w:tabs>
              <w:spacing w:before="120"/>
              <w:rPr>
                <w:rFonts w:eastAsia="Times"/>
                <w:sz w:val="20"/>
              </w:rPr>
            </w:pPr>
            <w:r w:rsidRPr="00124224">
              <w:rPr>
                <w:rFonts w:eastAsia="Times"/>
                <w:color w:val="FF0000"/>
                <w:sz w:val="20"/>
              </w:rPr>
              <w:t>^</w:t>
            </w:r>
            <w:r w:rsidRPr="00561FFB">
              <w:rPr>
                <w:rFonts w:eastAsia="Times"/>
                <w:color w:val="FF0000"/>
                <w:sz w:val="20"/>
              </w:rPr>
              <w:t xml:space="preserve">User Note </w:t>
            </w:r>
            <w:r>
              <w:rPr>
                <w:rFonts w:eastAsia="Times"/>
                <w:color w:val="FF0000"/>
                <w:sz w:val="20"/>
              </w:rPr>
              <w:t xml:space="preserve">- It is important that the details of the Landlord's Representative are recorded accurately because these details will affect how the Parties will communicate (including by service of notices) under this </w:t>
            </w:r>
            <w:proofErr w:type="gramStart"/>
            <w:r>
              <w:rPr>
                <w:rFonts w:eastAsia="Times"/>
                <w:color w:val="FF0000"/>
                <w:sz w:val="20"/>
              </w:rPr>
              <w:t>Lease.</w:t>
            </w:r>
            <w:r w:rsidRPr="00561FFB">
              <w:rPr>
                <w:rFonts w:eastAsia="Times"/>
                <w:color w:val="FF0000"/>
                <w:sz w:val="20"/>
              </w:rPr>
              <w:t>^</w:t>
            </w:r>
            <w:proofErr w:type="gramEnd"/>
          </w:p>
        </w:tc>
      </w:tr>
      <w:tr w:rsidR="00122DB8" w:rsidRPr="00124224" w14:paraId="0E3A1550" w14:textId="77777777" w:rsidTr="00D7582A">
        <w:tc>
          <w:tcPr>
            <w:tcW w:w="993" w:type="dxa"/>
            <w:vMerge/>
          </w:tcPr>
          <w:p w14:paraId="123DE56F"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6B979290"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30DE83D7" w14:textId="77777777" w:rsidR="00122DB8" w:rsidRPr="00124224" w:rsidRDefault="00122DB8" w:rsidP="00D7582A">
            <w:pPr>
              <w:tabs>
                <w:tab w:val="left" w:pos="2302"/>
              </w:tabs>
              <w:spacing w:before="120"/>
              <w:ind w:left="2302" w:hanging="2302"/>
              <w:rPr>
                <w:rFonts w:eastAsia="Times"/>
                <w:sz w:val="20"/>
              </w:rPr>
            </w:pPr>
            <w:r w:rsidRPr="00124224">
              <w:rPr>
                <w:rFonts w:eastAsia="Times"/>
                <w:b/>
                <w:sz w:val="20"/>
              </w:rPr>
              <w:t>Address for service:</w:t>
            </w:r>
          </w:p>
        </w:tc>
        <w:tc>
          <w:tcPr>
            <w:tcW w:w="3400" w:type="dxa"/>
          </w:tcPr>
          <w:p w14:paraId="6374ADBD"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D070D4">
              <w:rPr>
                <w:rFonts w:eastAsia="Times"/>
                <w:sz w:val="20"/>
                <w:highlight w:val="cyan"/>
              </w:rPr>
              <w:t xml:space="preserve">insert address for service </w:t>
            </w:r>
            <w:r>
              <w:rPr>
                <w:rFonts w:eastAsia="Times"/>
                <w:sz w:val="20"/>
                <w:highlight w:val="cyan"/>
              </w:rPr>
              <w:t>for</w:t>
            </w:r>
            <w:r w:rsidRPr="00D070D4">
              <w:rPr>
                <w:rFonts w:eastAsia="Times"/>
                <w:sz w:val="20"/>
                <w:highlight w:val="cyan"/>
              </w:rPr>
              <w:t xml:space="preserve"> Landlord's Representative</w:t>
            </w:r>
            <w:r w:rsidRPr="00124224">
              <w:rPr>
                <w:rFonts w:eastAsia="Times"/>
                <w:sz w:val="20"/>
              </w:rPr>
              <w:t>]</w:t>
            </w:r>
          </w:p>
        </w:tc>
      </w:tr>
      <w:tr w:rsidR="00122DB8" w:rsidRPr="00124224" w14:paraId="0E6631C4" w14:textId="77777777" w:rsidTr="00D7582A">
        <w:tc>
          <w:tcPr>
            <w:tcW w:w="993" w:type="dxa"/>
            <w:vMerge/>
          </w:tcPr>
          <w:p w14:paraId="655055E2"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55FBA54E"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320171E3" w14:textId="77777777" w:rsidR="00122DB8" w:rsidRPr="00124224" w:rsidRDefault="00122DB8" w:rsidP="00D7582A">
            <w:pPr>
              <w:tabs>
                <w:tab w:val="left" w:pos="2302"/>
              </w:tabs>
              <w:spacing w:before="120"/>
              <w:ind w:left="2302" w:hanging="2302"/>
              <w:rPr>
                <w:rFonts w:eastAsia="Times"/>
                <w:sz w:val="20"/>
              </w:rPr>
            </w:pPr>
            <w:r w:rsidRPr="00124224">
              <w:rPr>
                <w:rFonts w:eastAsia="Times"/>
                <w:b/>
                <w:sz w:val="20"/>
              </w:rPr>
              <w:t>Email:</w:t>
            </w:r>
          </w:p>
        </w:tc>
        <w:tc>
          <w:tcPr>
            <w:tcW w:w="3400" w:type="dxa"/>
          </w:tcPr>
          <w:p w14:paraId="7C7ACF0D"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124224">
              <w:rPr>
                <w:rFonts w:eastAsia="Times"/>
                <w:sz w:val="20"/>
                <w:highlight w:val="cyan"/>
              </w:rPr>
              <w:t>insert email address</w:t>
            </w:r>
            <w:r w:rsidRPr="00D070D4">
              <w:rPr>
                <w:rFonts w:eastAsia="Times"/>
                <w:sz w:val="20"/>
                <w:highlight w:val="cyan"/>
              </w:rPr>
              <w:t xml:space="preserve"> of Landlord's Representative</w:t>
            </w:r>
            <w:r w:rsidRPr="00124224">
              <w:rPr>
                <w:rFonts w:eastAsia="Times"/>
                <w:sz w:val="20"/>
              </w:rPr>
              <w:t>]</w:t>
            </w:r>
          </w:p>
        </w:tc>
      </w:tr>
      <w:tr w:rsidR="00122DB8" w:rsidRPr="00124224" w14:paraId="61547C1C" w14:textId="77777777" w:rsidTr="00D7582A">
        <w:tc>
          <w:tcPr>
            <w:tcW w:w="993" w:type="dxa"/>
            <w:vMerge/>
          </w:tcPr>
          <w:p w14:paraId="018FF26A"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0A53878E"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41840B29" w14:textId="77777777" w:rsidR="00122DB8" w:rsidRPr="00D070D4" w:rsidRDefault="00122DB8" w:rsidP="00D7582A">
            <w:pPr>
              <w:spacing w:before="120"/>
              <w:rPr>
                <w:rFonts w:eastAsia="Times"/>
                <w:b/>
                <w:sz w:val="20"/>
              </w:rPr>
            </w:pPr>
            <w:r w:rsidRPr="00D070D4">
              <w:rPr>
                <w:rFonts w:eastAsia="Times"/>
                <w:b/>
                <w:sz w:val="20"/>
              </w:rPr>
              <w:t>Telephone:</w:t>
            </w:r>
          </w:p>
        </w:tc>
        <w:tc>
          <w:tcPr>
            <w:tcW w:w="3400" w:type="dxa"/>
          </w:tcPr>
          <w:p w14:paraId="01ACE832"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124224">
              <w:rPr>
                <w:rFonts w:eastAsia="Times"/>
                <w:sz w:val="20"/>
                <w:highlight w:val="cyan"/>
              </w:rPr>
              <w:t xml:space="preserve">insert </w:t>
            </w:r>
            <w:r>
              <w:rPr>
                <w:rFonts w:eastAsia="Times"/>
                <w:sz w:val="20"/>
                <w:highlight w:val="cyan"/>
              </w:rPr>
              <w:t xml:space="preserve">telephone number </w:t>
            </w:r>
            <w:r w:rsidRPr="00D070D4">
              <w:rPr>
                <w:rFonts w:eastAsia="Times"/>
                <w:sz w:val="20"/>
                <w:highlight w:val="cyan"/>
              </w:rPr>
              <w:t>of Landlord's Representative</w:t>
            </w:r>
            <w:r w:rsidRPr="00124224">
              <w:rPr>
                <w:rFonts w:eastAsia="Times"/>
                <w:sz w:val="20"/>
              </w:rPr>
              <w:t>]</w:t>
            </w:r>
          </w:p>
        </w:tc>
      </w:tr>
      <w:tr w:rsidR="00122DB8" w:rsidRPr="00124224" w14:paraId="6AC07DE9" w14:textId="77777777" w:rsidTr="00D7582A">
        <w:tc>
          <w:tcPr>
            <w:tcW w:w="993" w:type="dxa"/>
            <w:vMerge w:val="restart"/>
          </w:tcPr>
          <w:p w14:paraId="012A35FD" w14:textId="77777777" w:rsidR="00122DB8" w:rsidRPr="00124224" w:rsidRDefault="00122DB8" w:rsidP="002E4BC5">
            <w:pPr>
              <w:pStyle w:val="ItemL1"/>
              <w:numPr>
                <w:ilvl w:val="0"/>
                <w:numId w:val="34"/>
              </w:numPr>
              <w:spacing w:before="120"/>
              <w:rPr>
                <w:rFonts w:eastAsia="Times"/>
                <w:sz w:val="20"/>
              </w:rPr>
            </w:pPr>
            <w:bookmarkStart w:id="9" w:name="_Ref6926217"/>
          </w:p>
        </w:tc>
        <w:bookmarkEnd w:id="9"/>
        <w:tc>
          <w:tcPr>
            <w:tcW w:w="2137" w:type="dxa"/>
            <w:vMerge w:val="restart"/>
          </w:tcPr>
          <w:p w14:paraId="4B65E009" w14:textId="3B7D924C" w:rsidR="00122DB8" w:rsidRPr="00124224" w:rsidRDefault="00122DB8" w:rsidP="003315BA">
            <w:pPr>
              <w:spacing w:before="120"/>
              <w:rPr>
                <w:rFonts w:eastAsia="Times"/>
                <w:sz w:val="20"/>
              </w:rPr>
            </w:pPr>
            <w:r w:rsidRPr="00124224">
              <w:rPr>
                <w:rFonts w:eastAsia="Times"/>
                <w:b/>
                <w:sz w:val="20"/>
              </w:rPr>
              <w:t>Tenant</w:t>
            </w:r>
            <w:r w:rsidRPr="00124224">
              <w:rPr>
                <w:rFonts w:eastAsia="Times"/>
                <w:b/>
                <w:sz w:val="20"/>
              </w:rPr>
              <w:br/>
            </w:r>
            <w:r w:rsidRPr="00124224">
              <w:rPr>
                <w:rFonts w:eastAsia="Times"/>
                <w:sz w:val="20"/>
              </w:rPr>
              <w:t>(</w:t>
            </w:r>
            <w:r w:rsidR="003315BA" w:rsidRPr="00122DB8">
              <w:rPr>
                <w:sz w:val="20"/>
              </w:rPr>
              <w:t>Clause </w:t>
            </w:r>
            <w:r w:rsidR="003315BA" w:rsidRPr="00122DB8">
              <w:rPr>
                <w:sz w:val="20"/>
              </w:rPr>
              <w:fldChar w:fldCharType="begin"/>
            </w:r>
            <w:r w:rsidR="003315BA" w:rsidRPr="00122DB8">
              <w:rPr>
                <w:sz w:val="20"/>
              </w:rPr>
              <w:instrText xml:space="preserve"> REF _Ref8735722 \r \h </w:instrText>
            </w:r>
            <w:r w:rsidR="003315BA">
              <w:rPr>
                <w:sz w:val="20"/>
              </w:rPr>
              <w:instrText xml:space="preserve"> \* MERGEFORMAT </w:instrText>
            </w:r>
            <w:r w:rsidR="003315BA" w:rsidRPr="00122DB8">
              <w:rPr>
                <w:sz w:val="20"/>
              </w:rPr>
            </w:r>
            <w:r w:rsidR="003315BA" w:rsidRPr="00122DB8">
              <w:rPr>
                <w:sz w:val="20"/>
              </w:rPr>
              <w:fldChar w:fldCharType="separate"/>
            </w:r>
            <w:r w:rsidR="00820CFE">
              <w:rPr>
                <w:sz w:val="20"/>
              </w:rPr>
              <w:t>1.1.1</w:t>
            </w:r>
            <w:r w:rsidR="003315BA" w:rsidRPr="00122DB8">
              <w:rPr>
                <w:sz w:val="20"/>
              </w:rPr>
              <w:fldChar w:fldCharType="end"/>
            </w:r>
            <w:r w:rsidR="003315BA">
              <w:rPr>
                <w:sz w:val="20"/>
              </w:rPr>
              <w:t>)</w:t>
            </w:r>
          </w:p>
        </w:tc>
        <w:tc>
          <w:tcPr>
            <w:tcW w:w="2399" w:type="dxa"/>
            <w:shd w:val="clear" w:color="auto" w:fill="D9D9D9" w:themeFill="background1" w:themeFillShade="D9"/>
          </w:tcPr>
          <w:p w14:paraId="1E508ACC" w14:textId="77777777" w:rsidR="00122DB8" w:rsidRPr="000963D5" w:rsidRDefault="00122DB8" w:rsidP="00D7582A">
            <w:pPr>
              <w:tabs>
                <w:tab w:val="left" w:pos="2302"/>
              </w:tabs>
              <w:spacing w:before="120"/>
              <w:rPr>
                <w:rFonts w:eastAsia="Times"/>
                <w:b/>
                <w:sz w:val="20"/>
              </w:rPr>
            </w:pPr>
            <w:r w:rsidRPr="000963D5">
              <w:rPr>
                <w:rFonts w:eastAsia="Times"/>
                <w:b/>
                <w:sz w:val="20"/>
              </w:rPr>
              <w:t>Name and ACN (if applicable):</w:t>
            </w:r>
          </w:p>
        </w:tc>
        <w:tc>
          <w:tcPr>
            <w:tcW w:w="3400" w:type="dxa"/>
          </w:tcPr>
          <w:p w14:paraId="12E964AA" w14:textId="77777777" w:rsidR="00122DB8" w:rsidRDefault="00122DB8" w:rsidP="00D7582A">
            <w:pPr>
              <w:tabs>
                <w:tab w:val="left" w:pos="2302"/>
              </w:tabs>
              <w:spacing w:before="120"/>
              <w:rPr>
                <w:rFonts w:eastAsia="Times"/>
                <w:sz w:val="20"/>
              </w:rPr>
            </w:pPr>
            <w:r>
              <w:rPr>
                <w:rFonts w:eastAsia="Times"/>
                <w:sz w:val="20"/>
              </w:rPr>
              <w:t>[</w:t>
            </w:r>
            <w:r w:rsidRPr="00561FFB">
              <w:rPr>
                <w:rFonts w:eastAsia="Times"/>
                <w:sz w:val="20"/>
                <w:highlight w:val="cyan"/>
              </w:rPr>
              <w:t>Commonwealth of Australia</w:t>
            </w:r>
            <w:r>
              <w:rPr>
                <w:rFonts w:eastAsia="Times"/>
                <w:sz w:val="20"/>
              </w:rPr>
              <w:t>]</w:t>
            </w:r>
          </w:p>
          <w:p w14:paraId="1EC79C36" w14:textId="77777777" w:rsidR="00122DB8" w:rsidRPr="00124224" w:rsidRDefault="00122DB8" w:rsidP="00D7582A">
            <w:pPr>
              <w:tabs>
                <w:tab w:val="left" w:pos="2302"/>
              </w:tabs>
              <w:spacing w:before="120"/>
              <w:rPr>
                <w:rFonts w:eastAsia="Times"/>
                <w:sz w:val="20"/>
              </w:rPr>
            </w:pPr>
            <w:r w:rsidRPr="00124224">
              <w:rPr>
                <w:rFonts w:eastAsia="Times"/>
                <w:color w:val="FF0000"/>
                <w:sz w:val="20"/>
              </w:rPr>
              <w:t xml:space="preserve">^User Note - </w:t>
            </w:r>
            <w:r w:rsidRPr="00561FFB">
              <w:rPr>
                <w:rFonts w:eastAsia="Times"/>
                <w:color w:val="FF0000"/>
                <w:sz w:val="20"/>
              </w:rPr>
              <w:t xml:space="preserve">Insert full name </w:t>
            </w:r>
            <w:r>
              <w:rPr>
                <w:rFonts w:eastAsia="Times"/>
                <w:color w:val="FF0000"/>
                <w:sz w:val="20"/>
              </w:rPr>
              <w:t xml:space="preserve">(including the agency representing the Commonwealth) </w:t>
            </w:r>
            <w:r w:rsidRPr="00561FFB">
              <w:rPr>
                <w:rFonts w:eastAsia="Times"/>
                <w:color w:val="FF0000"/>
                <w:sz w:val="20"/>
              </w:rPr>
              <w:t xml:space="preserve">and ACN/ABN if </w:t>
            </w:r>
            <w:proofErr w:type="gramStart"/>
            <w:r w:rsidRPr="00561FFB">
              <w:rPr>
                <w:rFonts w:eastAsia="Times"/>
                <w:color w:val="FF0000"/>
                <w:sz w:val="20"/>
              </w:rPr>
              <w:t>applicable</w:t>
            </w:r>
            <w:r>
              <w:rPr>
                <w:rFonts w:eastAsia="Times"/>
                <w:color w:val="FF0000"/>
                <w:sz w:val="20"/>
              </w:rPr>
              <w:t>.^</w:t>
            </w:r>
            <w:proofErr w:type="gramEnd"/>
          </w:p>
        </w:tc>
      </w:tr>
      <w:tr w:rsidR="00122DB8" w:rsidRPr="00124224" w14:paraId="393A77A5" w14:textId="77777777" w:rsidTr="00D7582A">
        <w:tc>
          <w:tcPr>
            <w:tcW w:w="993" w:type="dxa"/>
            <w:vMerge/>
          </w:tcPr>
          <w:p w14:paraId="75AB399E"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44CE6AC5"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3DE2D185" w14:textId="77777777" w:rsidR="00122DB8" w:rsidRPr="00124224" w:rsidRDefault="00122DB8" w:rsidP="00D7582A">
            <w:pPr>
              <w:spacing w:before="120"/>
              <w:rPr>
                <w:rFonts w:eastAsia="Times"/>
                <w:sz w:val="20"/>
              </w:rPr>
            </w:pPr>
            <w:r>
              <w:rPr>
                <w:rFonts w:eastAsia="Times"/>
                <w:b/>
                <w:sz w:val="20"/>
              </w:rPr>
              <w:t>Tenant's Representative:</w:t>
            </w:r>
          </w:p>
        </w:tc>
        <w:tc>
          <w:tcPr>
            <w:tcW w:w="3400" w:type="dxa"/>
          </w:tcPr>
          <w:p w14:paraId="418CBFDF" w14:textId="77777777" w:rsidR="00122DB8" w:rsidRPr="00561FFB" w:rsidRDefault="00122DB8" w:rsidP="00D7582A">
            <w:pPr>
              <w:tabs>
                <w:tab w:val="left" w:pos="2302"/>
              </w:tabs>
              <w:spacing w:before="120"/>
              <w:rPr>
                <w:rFonts w:eastAsia="Times"/>
                <w:color w:val="FF0000"/>
                <w:sz w:val="20"/>
              </w:rPr>
            </w:pPr>
            <w:r w:rsidRPr="00124224">
              <w:rPr>
                <w:rFonts w:eastAsia="Times"/>
                <w:sz w:val="20"/>
              </w:rPr>
              <w:t>[</w:t>
            </w:r>
            <w:r w:rsidRPr="00124224">
              <w:rPr>
                <w:rFonts w:eastAsia="Times"/>
                <w:sz w:val="20"/>
                <w:highlight w:val="cyan"/>
              </w:rPr>
              <w:t xml:space="preserve">insert name </w:t>
            </w:r>
            <w:r>
              <w:rPr>
                <w:rFonts w:eastAsia="Times"/>
                <w:sz w:val="20"/>
                <w:highlight w:val="cyan"/>
              </w:rPr>
              <w:t>and contact details for Tenant's Representative</w:t>
            </w:r>
            <w:r w:rsidRPr="00124224">
              <w:rPr>
                <w:rFonts w:eastAsia="Times"/>
                <w:sz w:val="20"/>
              </w:rPr>
              <w:t>]</w:t>
            </w:r>
          </w:p>
          <w:p w14:paraId="4FA99EB5" w14:textId="77777777" w:rsidR="00122DB8" w:rsidRPr="00124224" w:rsidRDefault="00122DB8" w:rsidP="00D7582A">
            <w:pPr>
              <w:tabs>
                <w:tab w:val="left" w:pos="2302"/>
              </w:tabs>
              <w:spacing w:before="120"/>
              <w:rPr>
                <w:rFonts w:eastAsia="Times"/>
                <w:sz w:val="20"/>
              </w:rPr>
            </w:pPr>
            <w:r w:rsidRPr="00124224">
              <w:rPr>
                <w:rFonts w:eastAsia="Times"/>
                <w:color w:val="FF0000"/>
                <w:sz w:val="20"/>
              </w:rPr>
              <w:t>^</w:t>
            </w:r>
            <w:r w:rsidRPr="00561FFB">
              <w:rPr>
                <w:rFonts w:eastAsia="Times"/>
                <w:color w:val="FF0000"/>
                <w:sz w:val="20"/>
              </w:rPr>
              <w:t xml:space="preserve">User Note </w:t>
            </w:r>
            <w:r>
              <w:rPr>
                <w:rFonts w:eastAsia="Times"/>
                <w:color w:val="FF0000"/>
                <w:sz w:val="20"/>
              </w:rPr>
              <w:t xml:space="preserve">- It is important that the details of the Tenant's Representative are recorded accurately because these details will affect how the Parties will communicate (including by service of notices) under this </w:t>
            </w:r>
            <w:proofErr w:type="gramStart"/>
            <w:r>
              <w:rPr>
                <w:rFonts w:eastAsia="Times"/>
                <w:color w:val="FF0000"/>
                <w:sz w:val="20"/>
              </w:rPr>
              <w:t>Lease.</w:t>
            </w:r>
            <w:r w:rsidRPr="00561FFB">
              <w:rPr>
                <w:rFonts w:eastAsia="Times"/>
                <w:color w:val="FF0000"/>
                <w:sz w:val="20"/>
              </w:rPr>
              <w:t>^</w:t>
            </w:r>
            <w:proofErr w:type="gramEnd"/>
          </w:p>
        </w:tc>
      </w:tr>
      <w:tr w:rsidR="00122DB8" w:rsidRPr="00124224" w14:paraId="1026D991" w14:textId="77777777" w:rsidTr="00D7582A">
        <w:tc>
          <w:tcPr>
            <w:tcW w:w="993" w:type="dxa"/>
            <w:vMerge/>
          </w:tcPr>
          <w:p w14:paraId="130CD261"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6DEF9A1E"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1BF86AA9" w14:textId="77777777" w:rsidR="00122DB8" w:rsidRPr="00124224" w:rsidRDefault="00122DB8" w:rsidP="00D7582A">
            <w:pPr>
              <w:tabs>
                <w:tab w:val="left" w:pos="2302"/>
              </w:tabs>
              <w:spacing w:before="120"/>
              <w:ind w:left="2302" w:hanging="2302"/>
              <w:rPr>
                <w:rFonts w:eastAsia="Times"/>
                <w:sz w:val="20"/>
              </w:rPr>
            </w:pPr>
            <w:r w:rsidRPr="00124224">
              <w:rPr>
                <w:rFonts w:eastAsia="Times"/>
                <w:b/>
                <w:sz w:val="20"/>
              </w:rPr>
              <w:t>Address for service:</w:t>
            </w:r>
          </w:p>
        </w:tc>
        <w:tc>
          <w:tcPr>
            <w:tcW w:w="3400" w:type="dxa"/>
          </w:tcPr>
          <w:p w14:paraId="24208F51"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D070D4">
              <w:rPr>
                <w:rFonts w:eastAsia="Times"/>
                <w:sz w:val="20"/>
                <w:highlight w:val="cyan"/>
              </w:rPr>
              <w:t xml:space="preserve">insert address for service </w:t>
            </w:r>
            <w:r>
              <w:rPr>
                <w:rFonts w:eastAsia="Times"/>
                <w:sz w:val="20"/>
                <w:highlight w:val="cyan"/>
              </w:rPr>
              <w:t>for</w:t>
            </w:r>
            <w:r w:rsidRPr="00D070D4">
              <w:rPr>
                <w:rFonts w:eastAsia="Times"/>
                <w:sz w:val="20"/>
                <w:highlight w:val="cyan"/>
              </w:rPr>
              <w:t xml:space="preserve"> </w:t>
            </w:r>
            <w:r>
              <w:rPr>
                <w:rFonts w:eastAsia="Times"/>
                <w:sz w:val="20"/>
                <w:highlight w:val="cyan"/>
              </w:rPr>
              <w:t>Tenant's</w:t>
            </w:r>
            <w:r w:rsidRPr="00D070D4">
              <w:rPr>
                <w:rFonts w:eastAsia="Times"/>
                <w:sz w:val="20"/>
                <w:highlight w:val="cyan"/>
              </w:rPr>
              <w:t xml:space="preserve"> Representative</w:t>
            </w:r>
            <w:r w:rsidRPr="00124224">
              <w:rPr>
                <w:rFonts w:eastAsia="Times"/>
                <w:sz w:val="20"/>
              </w:rPr>
              <w:t>]</w:t>
            </w:r>
          </w:p>
        </w:tc>
      </w:tr>
      <w:tr w:rsidR="00122DB8" w:rsidRPr="00124224" w14:paraId="4B09234E" w14:textId="77777777" w:rsidTr="00D7582A">
        <w:tc>
          <w:tcPr>
            <w:tcW w:w="993" w:type="dxa"/>
            <w:vMerge/>
          </w:tcPr>
          <w:p w14:paraId="3D753990"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552E1164"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635E1F7D" w14:textId="77777777" w:rsidR="00122DB8" w:rsidRPr="00124224" w:rsidRDefault="00122DB8" w:rsidP="00D7582A">
            <w:pPr>
              <w:tabs>
                <w:tab w:val="left" w:pos="2302"/>
              </w:tabs>
              <w:spacing w:before="120"/>
              <w:ind w:left="2302" w:hanging="2302"/>
              <w:rPr>
                <w:rFonts w:eastAsia="Times"/>
                <w:sz w:val="20"/>
              </w:rPr>
            </w:pPr>
            <w:r w:rsidRPr="00124224">
              <w:rPr>
                <w:rFonts w:eastAsia="Times"/>
                <w:b/>
                <w:sz w:val="20"/>
              </w:rPr>
              <w:t>Email:</w:t>
            </w:r>
          </w:p>
        </w:tc>
        <w:tc>
          <w:tcPr>
            <w:tcW w:w="3400" w:type="dxa"/>
          </w:tcPr>
          <w:p w14:paraId="2CEAE969"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124224">
              <w:rPr>
                <w:rFonts w:eastAsia="Times"/>
                <w:sz w:val="20"/>
                <w:highlight w:val="cyan"/>
              </w:rPr>
              <w:t>insert email address</w:t>
            </w:r>
            <w:r w:rsidRPr="00D070D4">
              <w:rPr>
                <w:rFonts w:eastAsia="Times"/>
                <w:sz w:val="20"/>
                <w:highlight w:val="cyan"/>
              </w:rPr>
              <w:t xml:space="preserve"> of </w:t>
            </w:r>
            <w:r>
              <w:rPr>
                <w:rFonts w:eastAsia="Times"/>
                <w:sz w:val="20"/>
                <w:highlight w:val="cyan"/>
              </w:rPr>
              <w:t xml:space="preserve">Tenant's </w:t>
            </w:r>
            <w:r w:rsidRPr="00D070D4">
              <w:rPr>
                <w:rFonts w:eastAsia="Times"/>
                <w:sz w:val="20"/>
                <w:highlight w:val="cyan"/>
              </w:rPr>
              <w:t>Representative</w:t>
            </w:r>
            <w:r w:rsidRPr="00124224">
              <w:rPr>
                <w:rFonts w:eastAsia="Times"/>
                <w:sz w:val="20"/>
              </w:rPr>
              <w:t>]</w:t>
            </w:r>
          </w:p>
        </w:tc>
      </w:tr>
      <w:tr w:rsidR="00122DB8" w:rsidRPr="00124224" w14:paraId="514609DE" w14:textId="77777777" w:rsidTr="00D7582A">
        <w:tc>
          <w:tcPr>
            <w:tcW w:w="993" w:type="dxa"/>
            <w:vMerge/>
          </w:tcPr>
          <w:p w14:paraId="389C5016" w14:textId="77777777" w:rsidR="00122DB8" w:rsidRPr="00124224" w:rsidRDefault="00122DB8" w:rsidP="002E4BC5">
            <w:pPr>
              <w:pStyle w:val="ItemL1"/>
              <w:numPr>
                <w:ilvl w:val="0"/>
                <w:numId w:val="34"/>
              </w:numPr>
              <w:spacing w:before="120"/>
              <w:rPr>
                <w:rFonts w:eastAsia="Times"/>
                <w:sz w:val="20"/>
              </w:rPr>
            </w:pPr>
          </w:p>
        </w:tc>
        <w:tc>
          <w:tcPr>
            <w:tcW w:w="2137" w:type="dxa"/>
            <w:vMerge/>
          </w:tcPr>
          <w:p w14:paraId="5FB93348" w14:textId="77777777" w:rsidR="00122DB8" w:rsidRPr="00124224" w:rsidRDefault="00122DB8" w:rsidP="00D7582A">
            <w:pPr>
              <w:spacing w:before="120"/>
              <w:rPr>
                <w:rFonts w:eastAsia="Times"/>
                <w:b/>
                <w:sz w:val="20"/>
              </w:rPr>
            </w:pPr>
          </w:p>
        </w:tc>
        <w:tc>
          <w:tcPr>
            <w:tcW w:w="2399" w:type="dxa"/>
            <w:shd w:val="clear" w:color="auto" w:fill="D9D9D9" w:themeFill="background1" w:themeFillShade="D9"/>
          </w:tcPr>
          <w:p w14:paraId="5EF14272" w14:textId="77777777" w:rsidR="00122DB8" w:rsidRPr="00D070D4" w:rsidRDefault="00122DB8" w:rsidP="00D7582A">
            <w:pPr>
              <w:spacing w:before="120"/>
              <w:rPr>
                <w:rFonts w:eastAsia="Times"/>
                <w:b/>
                <w:sz w:val="20"/>
              </w:rPr>
            </w:pPr>
            <w:r w:rsidRPr="00D070D4">
              <w:rPr>
                <w:rFonts w:eastAsia="Times"/>
                <w:b/>
                <w:sz w:val="20"/>
              </w:rPr>
              <w:t>Telephone:</w:t>
            </w:r>
          </w:p>
        </w:tc>
        <w:tc>
          <w:tcPr>
            <w:tcW w:w="3400" w:type="dxa"/>
          </w:tcPr>
          <w:p w14:paraId="688F01D4" w14:textId="77777777" w:rsidR="00122DB8" w:rsidRPr="00124224" w:rsidRDefault="00122DB8" w:rsidP="00D7582A">
            <w:pPr>
              <w:tabs>
                <w:tab w:val="left" w:pos="2302"/>
              </w:tabs>
              <w:spacing w:before="120"/>
              <w:rPr>
                <w:rFonts w:eastAsia="Times"/>
                <w:sz w:val="20"/>
              </w:rPr>
            </w:pPr>
            <w:r w:rsidRPr="00124224">
              <w:rPr>
                <w:rFonts w:eastAsia="Times"/>
                <w:sz w:val="20"/>
              </w:rPr>
              <w:t>[</w:t>
            </w:r>
            <w:r w:rsidRPr="00124224">
              <w:rPr>
                <w:rFonts w:eastAsia="Times"/>
                <w:sz w:val="20"/>
                <w:highlight w:val="cyan"/>
              </w:rPr>
              <w:t xml:space="preserve">insert </w:t>
            </w:r>
            <w:r>
              <w:rPr>
                <w:rFonts w:eastAsia="Times"/>
                <w:sz w:val="20"/>
                <w:highlight w:val="cyan"/>
              </w:rPr>
              <w:t xml:space="preserve">telephone number </w:t>
            </w:r>
            <w:r w:rsidRPr="00D070D4">
              <w:rPr>
                <w:rFonts w:eastAsia="Times"/>
                <w:sz w:val="20"/>
                <w:highlight w:val="cyan"/>
              </w:rPr>
              <w:t xml:space="preserve">of </w:t>
            </w:r>
            <w:r>
              <w:rPr>
                <w:rFonts w:eastAsia="Times"/>
                <w:sz w:val="20"/>
                <w:highlight w:val="cyan"/>
              </w:rPr>
              <w:t xml:space="preserve">Tenant's </w:t>
            </w:r>
            <w:r w:rsidRPr="00D070D4">
              <w:rPr>
                <w:rFonts w:eastAsia="Times"/>
                <w:sz w:val="20"/>
                <w:highlight w:val="cyan"/>
              </w:rPr>
              <w:t>Representative</w:t>
            </w:r>
            <w:r w:rsidRPr="00124224">
              <w:rPr>
                <w:rFonts w:eastAsia="Times"/>
                <w:sz w:val="20"/>
              </w:rPr>
              <w:t>]</w:t>
            </w:r>
          </w:p>
        </w:tc>
      </w:tr>
      <w:tr w:rsidR="00122DB8" w:rsidRPr="00124224" w14:paraId="6B295B7E" w14:textId="77777777" w:rsidTr="00122DB8">
        <w:tc>
          <w:tcPr>
            <w:tcW w:w="993" w:type="dxa"/>
          </w:tcPr>
          <w:p w14:paraId="06F55A0D" w14:textId="77777777" w:rsidR="00122DB8" w:rsidRPr="00124224" w:rsidRDefault="00122DB8" w:rsidP="002E4BC5">
            <w:pPr>
              <w:pStyle w:val="ItemL1"/>
              <w:numPr>
                <w:ilvl w:val="0"/>
                <w:numId w:val="34"/>
              </w:numPr>
              <w:spacing w:before="120"/>
              <w:rPr>
                <w:rFonts w:eastAsia="Times"/>
                <w:sz w:val="20"/>
              </w:rPr>
            </w:pPr>
            <w:bookmarkStart w:id="10" w:name="_Ref12277574"/>
          </w:p>
        </w:tc>
        <w:bookmarkEnd w:id="10"/>
        <w:tc>
          <w:tcPr>
            <w:tcW w:w="2137" w:type="dxa"/>
          </w:tcPr>
          <w:p w14:paraId="0D8C5461" w14:textId="77777777" w:rsidR="00122DB8" w:rsidRPr="00122DB8" w:rsidRDefault="00122DB8" w:rsidP="00122DB8">
            <w:pPr>
              <w:spacing w:before="120"/>
              <w:rPr>
                <w:sz w:val="20"/>
              </w:rPr>
            </w:pPr>
            <w:r w:rsidRPr="00122DB8">
              <w:rPr>
                <w:b/>
                <w:sz w:val="20"/>
              </w:rPr>
              <w:t>Premises</w:t>
            </w:r>
            <w:r w:rsidRPr="00122DB8">
              <w:rPr>
                <w:sz w:val="20"/>
              </w:rPr>
              <w:br/>
              <w:t>(Clauses </w:t>
            </w:r>
            <w:r w:rsidRPr="00122DB8">
              <w:rPr>
                <w:sz w:val="20"/>
              </w:rPr>
              <w:fldChar w:fldCharType="begin"/>
            </w:r>
            <w:r w:rsidRPr="00122DB8">
              <w:rPr>
                <w:sz w:val="20"/>
              </w:rPr>
              <w:instrText xml:space="preserve"> REF _Ref8735722 \r \h </w:instrText>
            </w:r>
            <w:r>
              <w:rPr>
                <w:sz w:val="20"/>
              </w:rPr>
              <w:instrText xml:space="preserve"> \* MERGEFORMAT </w:instrText>
            </w:r>
            <w:r w:rsidRPr="00122DB8">
              <w:rPr>
                <w:sz w:val="20"/>
              </w:rPr>
            </w:r>
            <w:r w:rsidRPr="00122DB8">
              <w:rPr>
                <w:sz w:val="20"/>
              </w:rPr>
              <w:fldChar w:fldCharType="separate"/>
            </w:r>
            <w:r w:rsidR="00820CFE">
              <w:rPr>
                <w:sz w:val="20"/>
              </w:rPr>
              <w:t>1.1.1</w:t>
            </w:r>
            <w:r w:rsidRPr="00122DB8">
              <w:rPr>
                <w:sz w:val="20"/>
              </w:rPr>
              <w:fldChar w:fldCharType="end"/>
            </w:r>
            <w:r w:rsidRPr="00122DB8">
              <w:rPr>
                <w:sz w:val="20"/>
              </w:rPr>
              <w:t xml:space="preserve"> and </w:t>
            </w:r>
            <w:r w:rsidRPr="00122DB8">
              <w:rPr>
                <w:sz w:val="20"/>
              </w:rPr>
              <w:fldChar w:fldCharType="begin"/>
            </w:r>
            <w:r w:rsidRPr="00122DB8">
              <w:rPr>
                <w:sz w:val="20"/>
              </w:rPr>
              <w:instrText xml:space="preserve"> REF _Ref8735731 \r \h </w:instrText>
            </w:r>
            <w:r>
              <w:rPr>
                <w:sz w:val="20"/>
              </w:rPr>
              <w:instrText xml:space="preserve"> \* MERGEFORMAT </w:instrText>
            </w:r>
            <w:r w:rsidRPr="00122DB8">
              <w:rPr>
                <w:sz w:val="20"/>
              </w:rPr>
            </w:r>
            <w:r w:rsidRPr="00122DB8">
              <w:rPr>
                <w:sz w:val="20"/>
              </w:rPr>
              <w:fldChar w:fldCharType="separate"/>
            </w:r>
            <w:r w:rsidR="00820CFE">
              <w:rPr>
                <w:sz w:val="20"/>
              </w:rPr>
              <w:t>2.1</w:t>
            </w:r>
            <w:r w:rsidRPr="00122DB8">
              <w:rPr>
                <w:sz w:val="20"/>
              </w:rPr>
              <w:fldChar w:fldCharType="end"/>
            </w:r>
            <w:r w:rsidRPr="00122DB8">
              <w:rPr>
                <w:sz w:val="20"/>
              </w:rPr>
              <w:t>)</w:t>
            </w:r>
          </w:p>
        </w:tc>
        <w:tc>
          <w:tcPr>
            <w:tcW w:w="5799" w:type="dxa"/>
            <w:gridSpan w:val="2"/>
            <w:shd w:val="clear" w:color="auto" w:fill="auto"/>
          </w:tcPr>
          <w:p w14:paraId="5B8DD4CB" w14:textId="77777777" w:rsidR="00122DB8" w:rsidRPr="00122DB8" w:rsidRDefault="00122DB8" w:rsidP="00122DB8">
            <w:pPr>
              <w:spacing w:before="120"/>
              <w:rPr>
                <w:sz w:val="20"/>
              </w:rPr>
            </w:pPr>
            <w:r w:rsidRPr="00122DB8">
              <w:rPr>
                <w:sz w:val="20"/>
              </w:rPr>
              <w:t>[</w:t>
            </w:r>
            <w:r w:rsidRPr="00122DB8">
              <w:rPr>
                <w:sz w:val="20"/>
                <w:highlight w:val="cyan"/>
              </w:rPr>
              <w:t>Insert description of Premises using the description in the Lease</w:t>
            </w:r>
            <w:r w:rsidRPr="00122DB8">
              <w:rPr>
                <w:sz w:val="20"/>
              </w:rPr>
              <w:t>]</w:t>
            </w:r>
          </w:p>
        </w:tc>
      </w:tr>
      <w:tr w:rsidR="00122DB8" w:rsidRPr="00124224" w14:paraId="255A35CD" w14:textId="77777777" w:rsidTr="00122DB8">
        <w:tc>
          <w:tcPr>
            <w:tcW w:w="993" w:type="dxa"/>
          </w:tcPr>
          <w:p w14:paraId="195803CB" w14:textId="77777777" w:rsidR="00122DB8" w:rsidRPr="00124224" w:rsidRDefault="00122DB8" w:rsidP="002E4BC5">
            <w:pPr>
              <w:pStyle w:val="ItemL1"/>
              <w:numPr>
                <w:ilvl w:val="0"/>
                <w:numId w:val="34"/>
              </w:numPr>
              <w:spacing w:before="120"/>
              <w:rPr>
                <w:rFonts w:eastAsia="Times"/>
                <w:sz w:val="20"/>
              </w:rPr>
            </w:pPr>
            <w:bookmarkStart w:id="11" w:name="_Ref12277435"/>
          </w:p>
        </w:tc>
        <w:bookmarkEnd w:id="11"/>
        <w:tc>
          <w:tcPr>
            <w:tcW w:w="2137" w:type="dxa"/>
          </w:tcPr>
          <w:p w14:paraId="6096340C" w14:textId="77777777" w:rsidR="00122DB8" w:rsidRPr="00122DB8" w:rsidRDefault="00122DB8" w:rsidP="00122DB8">
            <w:pPr>
              <w:spacing w:before="120"/>
              <w:rPr>
                <w:sz w:val="20"/>
              </w:rPr>
            </w:pPr>
            <w:r w:rsidRPr="00122DB8">
              <w:rPr>
                <w:b/>
                <w:sz w:val="20"/>
              </w:rPr>
              <w:t>Lease</w:t>
            </w:r>
            <w:r w:rsidRPr="00122DB8">
              <w:rPr>
                <w:b/>
                <w:sz w:val="20"/>
              </w:rPr>
              <w:br/>
            </w:r>
            <w:r w:rsidRPr="00122DB8">
              <w:rPr>
                <w:sz w:val="20"/>
              </w:rPr>
              <w:t>(Clause </w:t>
            </w:r>
            <w:r w:rsidRPr="00122DB8">
              <w:rPr>
                <w:sz w:val="20"/>
              </w:rPr>
              <w:fldChar w:fldCharType="begin"/>
            </w:r>
            <w:r w:rsidRPr="00122DB8">
              <w:rPr>
                <w:sz w:val="20"/>
              </w:rPr>
              <w:instrText xml:space="preserve"> REF _Ref8735722 \r \h </w:instrText>
            </w:r>
            <w:r>
              <w:rPr>
                <w:sz w:val="20"/>
              </w:rPr>
              <w:instrText xml:space="preserve"> \* MERGEFORMAT </w:instrText>
            </w:r>
            <w:r w:rsidRPr="00122DB8">
              <w:rPr>
                <w:sz w:val="20"/>
              </w:rPr>
            </w:r>
            <w:r w:rsidRPr="00122DB8">
              <w:rPr>
                <w:sz w:val="20"/>
              </w:rPr>
              <w:fldChar w:fldCharType="separate"/>
            </w:r>
            <w:r w:rsidR="00820CFE">
              <w:rPr>
                <w:sz w:val="20"/>
              </w:rPr>
              <w:t>1.1.1</w:t>
            </w:r>
            <w:r w:rsidRPr="00122DB8">
              <w:rPr>
                <w:sz w:val="20"/>
              </w:rPr>
              <w:fldChar w:fldCharType="end"/>
            </w:r>
            <w:r w:rsidRPr="00122DB8">
              <w:rPr>
                <w:sz w:val="20"/>
              </w:rPr>
              <w:t>)</w:t>
            </w:r>
          </w:p>
        </w:tc>
        <w:tc>
          <w:tcPr>
            <w:tcW w:w="5799" w:type="dxa"/>
            <w:gridSpan w:val="2"/>
            <w:shd w:val="clear" w:color="auto" w:fill="auto"/>
          </w:tcPr>
          <w:p w14:paraId="7D579E20" w14:textId="5B6230D2" w:rsidR="00122DB8" w:rsidRPr="00122DB8" w:rsidRDefault="00D11F78" w:rsidP="002E4BC5">
            <w:pPr>
              <w:spacing w:before="120"/>
              <w:rPr>
                <w:sz w:val="20"/>
              </w:rPr>
            </w:pPr>
            <w:r>
              <w:rPr>
                <w:sz w:val="20"/>
                <w:szCs w:val="20"/>
              </w:rPr>
              <w:t>T</w:t>
            </w:r>
            <w:r w:rsidR="002E4BC5" w:rsidRPr="00CE383E">
              <w:rPr>
                <w:sz w:val="20"/>
                <w:szCs w:val="20"/>
              </w:rPr>
              <w:t>he lease dated [</w:t>
            </w:r>
            <w:r w:rsidR="002E4BC5" w:rsidRPr="00CE383E">
              <w:rPr>
                <w:sz w:val="20"/>
                <w:szCs w:val="20"/>
                <w:highlight w:val="cyan"/>
              </w:rPr>
              <w:t>date</w:t>
            </w:r>
            <w:r w:rsidR="002E4BC5" w:rsidRPr="00CE383E">
              <w:rPr>
                <w:sz w:val="20"/>
                <w:szCs w:val="20"/>
              </w:rPr>
              <w:t>] between [</w:t>
            </w:r>
            <w:r w:rsidR="002E4BC5" w:rsidRPr="00CE383E">
              <w:rPr>
                <w:sz w:val="20"/>
                <w:szCs w:val="20"/>
                <w:highlight w:val="cyan"/>
              </w:rPr>
              <w:t xml:space="preserve">insert </w:t>
            </w:r>
            <w:r w:rsidR="002E4BC5">
              <w:rPr>
                <w:sz w:val="20"/>
                <w:szCs w:val="20"/>
                <w:highlight w:val="cyan"/>
              </w:rPr>
              <w:t>Landlord</w:t>
            </w:r>
            <w:r w:rsidR="002E4BC5" w:rsidRPr="00CE383E">
              <w:rPr>
                <w:sz w:val="20"/>
                <w:szCs w:val="20"/>
                <w:highlight w:val="cyan"/>
              </w:rPr>
              <w:t xml:space="preserve"> details</w:t>
            </w:r>
            <w:r w:rsidR="002E4BC5" w:rsidRPr="00CE383E">
              <w:rPr>
                <w:sz w:val="20"/>
                <w:szCs w:val="20"/>
              </w:rPr>
              <w:t>] as [</w:t>
            </w:r>
            <w:r w:rsidR="002E4BC5" w:rsidRPr="00CE383E">
              <w:rPr>
                <w:sz w:val="20"/>
                <w:szCs w:val="20"/>
                <w:highlight w:val="cyan"/>
              </w:rPr>
              <w:t>lessor/landlord</w:t>
            </w:r>
            <w:r w:rsidR="002E4BC5" w:rsidRPr="00CE383E">
              <w:rPr>
                <w:sz w:val="20"/>
                <w:szCs w:val="20"/>
              </w:rPr>
              <w:t xml:space="preserve">] and the </w:t>
            </w:r>
            <w:r w:rsidR="002E4BC5">
              <w:rPr>
                <w:sz w:val="20"/>
                <w:szCs w:val="20"/>
              </w:rPr>
              <w:t>Tenant</w:t>
            </w:r>
            <w:r w:rsidR="002E4BC5" w:rsidRPr="00CE383E">
              <w:rPr>
                <w:sz w:val="20"/>
                <w:szCs w:val="20"/>
              </w:rPr>
              <w:t xml:space="preserve"> as [</w:t>
            </w:r>
            <w:r w:rsidR="002E4BC5" w:rsidRPr="00CE383E">
              <w:rPr>
                <w:sz w:val="20"/>
                <w:szCs w:val="20"/>
                <w:highlight w:val="cyan"/>
              </w:rPr>
              <w:t>lessee/tenant</w:t>
            </w:r>
            <w:r w:rsidR="002E4BC5" w:rsidRPr="00CE383E">
              <w:rPr>
                <w:sz w:val="20"/>
                <w:szCs w:val="20"/>
              </w:rPr>
              <w:t>] registered number [</w:t>
            </w:r>
            <w:r w:rsidR="002E4BC5" w:rsidRPr="00CE383E">
              <w:rPr>
                <w:sz w:val="20"/>
                <w:szCs w:val="20"/>
                <w:highlight w:val="cyan"/>
              </w:rPr>
              <w:t>insert registered number (if applicable)</w:t>
            </w:r>
            <w:r w:rsidR="002E4BC5" w:rsidRPr="00CE383E">
              <w:rPr>
                <w:sz w:val="20"/>
                <w:szCs w:val="20"/>
              </w:rPr>
              <w:t>].</w:t>
            </w:r>
          </w:p>
        </w:tc>
      </w:tr>
      <w:tr w:rsidR="00122DB8" w:rsidRPr="00124224" w14:paraId="4CCFDF55" w14:textId="77777777" w:rsidTr="00122DB8">
        <w:tc>
          <w:tcPr>
            <w:tcW w:w="993" w:type="dxa"/>
          </w:tcPr>
          <w:p w14:paraId="10CEBCD6" w14:textId="77777777" w:rsidR="00122DB8" w:rsidRPr="00124224" w:rsidRDefault="00122DB8" w:rsidP="002E4BC5">
            <w:pPr>
              <w:pStyle w:val="ItemL1"/>
              <w:numPr>
                <w:ilvl w:val="0"/>
                <w:numId w:val="34"/>
              </w:numPr>
              <w:spacing w:before="120"/>
              <w:rPr>
                <w:rFonts w:eastAsia="Times"/>
                <w:sz w:val="20"/>
              </w:rPr>
            </w:pPr>
            <w:bookmarkStart w:id="12" w:name="_Ref12277955"/>
          </w:p>
        </w:tc>
        <w:bookmarkEnd w:id="12"/>
        <w:tc>
          <w:tcPr>
            <w:tcW w:w="2137" w:type="dxa"/>
          </w:tcPr>
          <w:p w14:paraId="662F1C88" w14:textId="77777777" w:rsidR="00122DB8" w:rsidRPr="00122DB8" w:rsidRDefault="00122DB8" w:rsidP="00122DB8">
            <w:pPr>
              <w:spacing w:before="120"/>
              <w:rPr>
                <w:sz w:val="20"/>
              </w:rPr>
            </w:pPr>
            <w:r w:rsidRPr="00122DB8">
              <w:rPr>
                <w:b/>
                <w:sz w:val="20"/>
              </w:rPr>
              <w:t>Retained Premises</w:t>
            </w:r>
            <w:r w:rsidRPr="00122DB8">
              <w:rPr>
                <w:b/>
                <w:sz w:val="20"/>
              </w:rPr>
              <w:br/>
            </w:r>
            <w:r w:rsidRPr="00122DB8">
              <w:rPr>
                <w:sz w:val="20"/>
              </w:rPr>
              <w:t>(Clauses </w:t>
            </w:r>
            <w:r w:rsidRPr="00122DB8">
              <w:rPr>
                <w:sz w:val="20"/>
              </w:rPr>
              <w:fldChar w:fldCharType="begin"/>
            </w:r>
            <w:r w:rsidRPr="00122DB8">
              <w:rPr>
                <w:sz w:val="20"/>
              </w:rPr>
              <w:instrText xml:space="preserve"> REF _Ref8735722 \r \h </w:instrText>
            </w:r>
            <w:r>
              <w:rPr>
                <w:sz w:val="20"/>
              </w:rPr>
              <w:instrText xml:space="preserve"> \* MERGEFORMAT </w:instrText>
            </w:r>
            <w:r w:rsidRPr="00122DB8">
              <w:rPr>
                <w:sz w:val="20"/>
              </w:rPr>
            </w:r>
            <w:r w:rsidRPr="00122DB8">
              <w:rPr>
                <w:sz w:val="20"/>
              </w:rPr>
              <w:fldChar w:fldCharType="separate"/>
            </w:r>
            <w:r w:rsidR="00820CFE">
              <w:rPr>
                <w:sz w:val="20"/>
              </w:rPr>
              <w:t>1.1.1</w:t>
            </w:r>
            <w:r w:rsidRPr="00122DB8">
              <w:rPr>
                <w:sz w:val="20"/>
              </w:rPr>
              <w:fldChar w:fldCharType="end"/>
            </w:r>
            <w:r w:rsidR="00954FC0">
              <w:rPr>
                <w:sz w:val="20"/>
              </w:rPr>
              <w:t>,</w:t>
            </w:r>
            <w:r w:rsidRPr="00122DB8">
              <w:rPr>
                <w:sz w:val="20"/>
              </w:rPr>
              <w:t xml:space="preserve"> </w:t>
            </w:r>
            <w:r w:rsidRPr="00122DB8">
              <w:rPr>
                <w:sz w:val="20"/>
              </w:rPr>
              <w:fldChar w:fldCharType="begin"/>
            </w:r>
            <w:r w:rsidRPr="00122DB8">
              <w:rPr>
                <w:sz w:val="20"/>
              </w:rPr>
              <w:instrText xml:space="preserve"> REF _Ref8735731 \r \h </w:instrText>
            </w:r>
            <w:r>
              <w:rPr>
                <w:sz w:val="20"/>
              </w:rPr>
              <w:instrText xml:space="preserve"> \* MERGEFORMAT </w:instrText>
            </w:r>
            <w:r w:rsidRPr="00122DB8">
              <w:rPr>
                <w:sz w:val="20"/>
              </w:rPr>
            </w:r>
            <w:r w:rsidRPr="00122DB8">
              <w:rPr>
                <w:sz w:val="20"/>
              </w:rPr>
              <w:fldChar w:fldCharType="separate"/>
            </w:r>
            <w:r w:rsidR="00820CFE">
              <w:rPr>
                <w:sz w:val="20"/>
              </w:rPr>
              <w:t>2.1</w:t>
            </w:r>
            <w:r w:rsidRPr="00122DB8">
              <w:rPr>
                <w:sz w:val="20"/>
              </w:rPr>
              <w:fldChar w:fldCharType="end"/>
            </w:r>
            <w:r w:rsidR="00954FC0">
              <w:rPr>
                <w:sz w:val="20"/>
              </w:rPr>
              <w:t xml:space="preserve"> and </w:t>
            </w:r>
            <w:r w:rsidR="00954FC0">
              <w:rPr>
                <w:sz w:val="20"/>
              </w:rPr>
              <w:fldChar w:fldCharType="begin"/>
            </w:r>
            <w:r w:rsidR="00954FC0">
              <w:rPr>
                <w:sz w:val="20"/>
              </w:rPr>
              <w:instrText xml:space="preserve"> REF _Ref17210588 \w \h </w:instrText>
            </w:r>
            <w:r w:rsidR="00954FC0">
              <w:rPr>
                <w:sz w:val="20"/>
              </w:rPr>
            </w:r>
            <w:r w:rsidR="00954FC0">
              <w:rPr>
                <w:sz w:val="20"/>
              </w:rPr>
              <w:fldChar w:fldCharType="separate"/>
            </w:r>
            <w:r w:rsidR="00820CFE">
              <w:rPr>
                <w:sz w:val="20"/>
              </w:rPr>
              <w:t>4</w:t>
            </w:r>
            <w:r w:rsidR="00954FC0">
              <w:rPr>
                <w:sz w:val="20"/>
              </w:rPr>
              <w:fldChar w:fldCharType="end"/>
            </w:r>
            <w:r w:rsidRPr="00122DB8">
              <w:rPr>
                <w:sz w:val="20"/>
              </w:rPr>
              <w:t>)</w:t>
            </w:r>
          </w:p>
        </w:tc>
        <w:tc>
          <w:tcPr>
            <w:tcW w:w="5799" w:type="dxa"/>
            <w:gridSpan w:val="2"/>
            <w:shd w:val="clear" w:color="auto" w:fill="auto"/>
          </w:tcPr>
          <w:p w14:paraId="38666F7D" w14:textId="452950AA" w:rsidR="00122DB8" w:rsidRPr="00122DB8" w:rsidRDefault="00122DB8" w:rsidP="00122DB8">
            <w:pPr>
              <w:spacing w:before="120"/>
              <w:rPr>
                <w:sz w:val="20"/>
              </w:rPr>
            </w:pPr>
            <w:r w:rsidRPr="00122DB8">
              <w:rPr>
                <w:sz w:val="20"/>
              </w:rPr>
              <w:t>[</w:t>
            </w:r>
            <w:r w:rsidR="002E4BC5" w:rsidRPr="002E4BC5">
              <w:rPr>
                <w:i/>
                <w:sz w:val="20"/>
                <w:highlight w:val="cyan"/>
              </w:rPr>
              <w:t>Optional Partial Surrender</w:t>
            </w:r>
            <w:r w:rsidR="002E4BC5" w:rsidRPr="002E4BC5">
              <w:rPr>
                <w:sz w:val="20"/>
                <w:highlight w:val="cyan"/>
              </w:rPr>
              <w:t xml:space="preserve">: </w:t>
            </w:r>
            <w:r w:rsidRPr="002E4BC5">
              <w:rPr>
                <w:sz w:val="20"/>
                <w:highlight w:val="cyan"/>
              </w:rPr>
              <w:t xml:space="preserve">Insert </w:t>
            </w:r>
            <w:r w:rsidRPr="00122DB8">
              <w:rPr>
                <w:sz w:val="20"/>
                <w:highlight w:val="cyan"/>
              </w:rPr>
              <w:t>description of Retained Premises.  Clearly detailed plans should be attached a</w:t>
            </w:r>
            <w:r w:rsidR="00E70FDD">
              <w:rPr>
                <w:sz w:val="20"/>
                <w:highlight w:val="cyan"/>
              </w:rPr>
              <w:t>t</w:t>
            </w:r>
            <w:r w:rsidRPr="00122DB8">
              <w:rPr>
                <w:sz w:val="20"/>
                <w:highlight w:val="cyan"/>
              </w:rPr>
              <w:t xml:space="preserve"> </w:t>
            </w:r>
            <w:r w:rsidRPr="00122DB8">
              <w:rPr>
                <w:sz w:val="20"/>
                <w:highlight w:val="cyan"/>
              </w:rPr>
              <w:fldChar w:fldCharType="begin"/>
            </w:r>
            <w:r w:rsidRPr="00122DB8">
              <w:rPr>
                <w:sz w:val="20"/>
                <w:highlight w:val="cyan"/>
              </w:rPr>
              <w:instrText xml:space="preserve"> REF _Ref8735843 \r \h </w:instrText>
            </w:r>
            <w:r>
              <w:rPr>
                <w:sz w:val="20"/>
                <w:highlight w:val="cyan"/>
              </w:rPr>
              <w:instrText xml:space="preserve"> \* MERGEFORMAT </w:instrText>
            </w:r>
            <w:r w:rsidRPr="00122DB8">
              <w:rPr>
                <w:sz w:val="20"/>
                <w:highlight w:val="cyan"/>
              </w:rPr>
            </w:r>
            <w:r w:rsidRPr="00122DB8">
              <w:rPr>
                <w:sz w:val="20"/>
                <w:highlight w:val="cyan"/>
              </w:rPr>
              <w:fldChar w:fldCharType="separate"/>
            </w:r>
            <w:r w:rsidR="00820CFE">
              <w:rPr>
                <w:sz w:val="20"/>
                <w:highlight w:val="cyan"/>
              </w:rPr>
              <w:t>Schedule 2</w:t>
            </w:r>
            <w:r w:rsidRPr="00122DB8">
              <w:rPr>
                <w:sz w:val="20"/>
                <w:highlight w:val="cyan"/>
              </w:rPr>
              <w:fldChar w:fldCharType="end"/>
            </w:r>
            <w:r w:rsidRPr="00122DB8">
              <w:rPr>
                <w:sz w:val="20"/>
                <w:highlight w:val="cyan"/>
              </w:rPr>
              <w:t>.</w:t>
            </w:r>
            <w:r w:rsidRPr="00122DB8">
              <w:rPr>
                <w:sz w:val="20"/>
              </w:rPr>
              <w:t>]</w:t>
            </w:r>
          </w:p>
        </w:tc>
      </w:tr>
      <w:tr w:rsidR="00122DB8" w:rsidRPr="00124224" w14:paraId="0FBE8E0A" w14:textId="77777777" w:rsidTr="00122DB8">
        <w:tc>
          <w:tcPr>
            <w:tcW w:w="993" w:type="dxa"/>
          </w:tcPr>
          <w:p w14:paraId="5DB7A04F" w14:textId="77777777" w:rsidR="00122DB8" w:rsidRPr="00124224" w:rsidRDefault="00122DB8" w:rsidP="002E4BC5">
            <w:pPr>
              <w:pStyle w:val="ItemL1"/>
              <w:numPr>
                <w:ilvl w:val="0"/>
                <w:numId w:val="34"/>
              </w:numPr>
              <w:spacing w:before="120"/>
              <w:rPr>
                <w:rFonts w:eastAsia="Times"/>
                <w:sz w:val="20"/>
              </w:rPr>
            </w:pPr>
            <w:bookmarkStart w:id="13" w:name="_Ref12277255"/>
          </w:p>
        </w:tc>
        <w:bookmarkEnd w:id="13"/>
        <w:tc>
          <w:tcPr>
            <w:tcW w:w="2137" w:type="dxa"/>
          </w:tcPr>
          <w:p w14:paraId="688DEE22" w14:textId="77777777" w:rsidR="00122DB8" w:rsidRPr="00122DB8" w:rsidRDefault="00122DB8" w:rsidP="00122DB8">
            <w:pPr>
              <w:spacing w:before="120"/>
              <w:rPr>
                <w:sz w:val="20"/>
              </w:rPr>
            </w:pPr>
            <w:r w:rsidRPr="00122DB8">
              <w:rPr>
                <w:b/>
                <w:sz w:val="20"/>
              </w:rPr>
              <w:t>Surrender Date</w:t>
            </w:r>
            <w:r w:rsidRPr="00122DB8">
              <w:rPr>
                <w:b/>
                <w:sz w:val="20"/>
              </w:rPr>
              <w:br/>
            </w:r>
            <w:r w:rsidRPr="00122DB8">
              <w:rPr>
                <w:sz w:val="20"/>
              </w:rPr>
              <w:t>(Clauses </w:t>
            </w:r>
            <w:r w:rsidRPr="00122DB8">
              <w:rPr>
                <w:sz w:val="20"/>
              </w:rPr>
              <w:fldChar w:fldCharType="begin"/>
            </w:r>
            <w:r w:rsidRPr="00122DB8">
              <w:rPr>
                <w:sz w:val="20"/>
              </w:rPr>
              <w:instrText xml:space="preserve"> REF _Ref8735722 \r \h </w:instrText>
            </w:r>
            <w:r>
              <w:rPr>
                <w:sz w:val="20"/>
              </w:rPr>
              <w:instrText xml:space="preserve"> \* MERGEFORMAT </w:instrText>
            </w:r>
            <w:r w:rsidRPr="00122DB8">
              <w:rPr>
                <w:sz w:val="20"/>
              </w:rPr>
            </w:r>
            <w:r w:rsidRPr="00122DB8">
              <w:rPr>
                <w:sz w:val="20"/>
              </w:rPr>
              <w:fldChar w:fldCharType="separate"/>
            </w:r>
            <w:r w:rsidR="00820CFE">
              <w:rPr>
                <w:sz w:val="20"/>
              </w:rPr>
              <w:t>1.1.1</w:t>
            </w:r>
            <w:r w:rsidRPr="00122DB8">
              <w:rPr>
                <w:sz w:val="20"/>
              </w:rPr>
              <w:fldChar w:fldCharType="end"/>
            </w:r>
            <w:r w:rsidRPr="00122DB8">
              <w:rPr>
                <w:sz w:val="20"/>
              </w:rPr>
              <w:t xml:space="preserve">, </w:t>
            </w:r>
            <w:r w:rsidRPr="00122DB8">
              <w:rPr>
                <w:sz w:val="20"/>
              </w:rPr>
              <w:fldChar w:fldCharType="begin"/>
            </w:r>
            <w:r w:rsidRPr="00122DB8">
              <w:rPr>
                <w:sz w:val="20"/>
              </w:rPr>
              <w:instrText xml:space="preserve"> REF _Ref8735731 \r \h </w:instrText>
            </w:r>
            <w:r>
              <w:rPr>
                <w:sz w:val="20"/>
              </w:rPr>
              <w:instrText xml:space="preserve"> \* MERGEFORMAT </w:instrText>
            </w:r>
            <w:r w:rsidRPr="00122DB8">
              <w:rPr>
                <w:sz w:val="20"/>
              </w:rPr>
            </w:r>
            <w:r w:rsidRPr="00122DB8">
              <w:rPr>
                <w:sz w:val="20"/>
              </w:rPr>
              <w:fldChar w:fldCharType="separate"/>
            </w:r>
            <w:r w:rsidR="00820CFE">
              <w:rPr>
                <w:sz w:val="20"/>
              </w:rPr>
              <w:t>2.1</w:t>
            </w:r>
            <w:r w:rsidRPr="00122DB8">
              <w:rPr>
                <w:sz w:val="20"/>
              </w:rPr>
              <w:fldChar w:fldCharType="end"/>
            </w:r>
            <w:r w:rsidRPr="00122DB8">
              <w:rPr>
                <w:sz w:val="20"/>
              </w:rPr>
              <w:t xml:space="preserve"> and </w:t>
            </w:r>
            <w:r w:rsidRPr="00122DB8">
              <w:rPr>
                <w:sz w:val="20"/>
              </w:rPr>
              <w:fldChar w:fldCharType="begin"/>
            </w:r>
            <w:r w:rsidRPr="00122DB8">
              <w:rPr>
                <w:sz w:val="20"/>
              </w:rPr>
              <w:instrText xml:space="preserve"> REF _Ref8735799 \r \h </w:instrText>
            </w:r>
            <w:r>
              <w:rPr>
                <w:sz w:val="20"/>
              </w:rPr>
              <w:instrText xml:space="preserve"> \* MERGEFORMAT </w:instrText>
            </w:r>
            <w:r w:rsidRPr="00122DB8">
              <w:rPr>
                <w:sz w:val="20"/>
              </w:rPr>
            </w:r>
            <w:r w:rsidRPr="00122DB8">
              <w:rPr>
                <w:sz w:val="20"/>
              </w:rPr>
              <w:fldChar w:fldCharType="separate"/>
            </w:r>
            <w:r w:rsidR="00820CFE">
              <w:rPr>
                <w:sz w:val="20"/>
              </w:rPr>
              <w:t>3</w:t>
            </w:r>
            <w:r w:rsidRPr="00122DB8">
              <w:rPr>
                <w:sz w:val="20"/>
              </w:rPr>
              <w:fldChar w:fldCharType="end"/>
            </w:r>
            <w:r w:rsidRPr="00122DB8">
              <w:rPr>
                <w:sz w:val="20"/>
              </w:rPr>
              <w:t>)</w:t>
            </w:r>
          </w:p>
        </w:tc>
        <w:tc>
          <w:tcPr>
            <w:tcW w:w="5799" w:type="dxa"/>
            <w:gridSpan w:val="2"/>
            <w:shd w:val="clear" w:color="auto" w:fill="auto"/>
          </w:tcPr>
          <w:p w14:paraId="27F57CB9" w14:textId="77777777" w:rsidR="00122DB8" w:rsidRPr="00122DB8" w:rsidRDefault="00122DB8" w:rsidP="00122DB8">
            <w:pPr>
              <w:spacing w:before="120"/>
              <w:rPr>
                <w:sz w:val="20"/>
              </w:rPr>
            </w:pPr>
            <w:r w:rsidRPr="00122DB8">
              <w:rPr>
                <w:sz w:val="20"/>
              </w:rPr>
              <w:t>[</w:t>
            </w:r>
            <w:r w:rsidRPr="00122DB8">
              <w:rPr>
                <w:sz w:val="20"/>
                <w:highlight w:val="cyan"/>
              </w:rPr>
              <w:t>Insert agreed surrender date</w:t>
            </w:r>
            <w:r w:rsidRPr="00122DB8">
              <w:rPr>
                <w:sz w:val="20"/>
              </w:rPr>
              <w:t>]</w:t>
            </w:r>
          </w:p>
        </w:tc>
      </w:tr>
    </w:tbl>
    <w:p w14:paraId="611CAF5A" w14:textId="77777777" w:rsidR="00122DB8" w:rsidRPr="00122DB8" w:rsidRDefault="00122DB8" w:rsidP="00122DB8"/>
    <w:p w14:paraId="247FED5C" w14:textId="77777777" w:rsidR="0046311B" w:rsidRDefault="0046311B" w:rsidP="0046311B"/>
    <w:p w14:paraId="5AC197D8" w14:textId="77777777" w:rsidR="0046311B" w:rsidRDefault="0046311B" w:rsidP="0046311B">
      <w:pPr>
        <w:pStyle w:val="Subheading"/>
      </w:pPr>
      <w:bookmarkStart w:id="14" w:name="bkNoBackground"/>
      <w:r>
        <w:br w:type="page"/>
      </w:r>
    </w:p>
    <w:p w14:paraId="4FEB26DD" w14:textId="77777777" w:rsidR="0046311B" w:rsidRDefault="001E1FAC" w:rsidP="001E1FAC">
      <w:pPr>
        <w:pStyle w:val="DocTitleheading"/>
      </w:pPr>
      <w:bookmarkStart w:id="15" w:name="_Toc207374052"/>
      <w:bookmarkEnd w:id="14"/>
      <w:r>
        <w:lastRenderedPageBreak/>
        <w:t xml:space="preserve">DEED OF </w:t>
      </w:r>
      <w:r w:rsidR="00E7574A">
        <w:t>SURRENDER</w:t>
      </w:r>
      <w:r>
        <w:t xml:space="preserve"> OF LEASE</w:t>
      </w:r>
      <w:bookmarkEnd w:id="15"/>
    </w:p>
    <w:p w14:paraId="0B3ECD9F" w14:textId="77777777" w:rsidR="0046311B" w:rsidRDefault="0046311B" w:rsidP="00872F4A">
      <w:pPr>
        <w:pStyle w:val="ClauseLevel1"/>
      </w:pPr>
      <w:bookmarkStart w:id="16" w:name="_Toc207374053"/>
      <w:r>
        <w:t>Interpreting this Deed</w:t>
      </w:r>
      <w:bookmarkEnd w:id="16"/>
    </w:p>
    <w:p w14:paraId="0362FE5E" w14:textId="77777777" w:rsidR="0046311B" w:rsidRDefault="0046311B" w:rsidP="00872F4A">
      <w:pPr>
        <w:pStyle w:val="ClauseLevel2"/>
      </w:pPr>
      <w:bookmarkStart w:id="17" w:name="_Toc207374054"/>
      <w:r>
        <w:t>Definitions</w:t>
      </w:r>
      <w:bookmarkEnd w:id="17"/>
      <w:r>
        <w:t xml:space="preserve"> </w:t>
      </w:r>
    </w:p>
    <w:p w14:paraId="07C51912" w14:textId="77777777" w:rsidR="0046311B" w:rsidRDefault="0046311B" w:rsidP="00872F4A">
      <w:pPr>
        <w:pStyle w:val="ClauseLevel3"/>
      </w:pPr>
      <w:bookmarkStart w:id="18" w:name="_Ref8735722"/>
      <w:r>
        <w:t>Unless the contrary intention appears a term in bold type has the meaning shown opposite it:</w:t>
      </w:r>
      <w:bookmarkEnd w:id="18"/>
    </w:p>
    <w:tbl>
      <w:tblPr>
        <w:tblStyle w:val="TableGrid"/>
        <w:tblW w:w="7938" w:type="dxa"/>
        <w:tblInd w:w="1134" w:type="dxa"/>
        <w:tblBorders>
          <w:top w:val="single" w:sz="2" w:space="0" w:color="BFBFBF" w:themeColor="background1" w:themeShade="BF"/>
          <w:left w:val="none" w:sz="0" w:space="0" w:color="auto"/>
          <w:bottom w:val="single" w:sz="2" w:space="0" w:color="BFBFBF" w:themeColor="background1" w:themeShade="BF"/>
          <w:right w:val="none" w:sz="0" w:space="0" w:color="auto"/>
          <w:insideH w:val="single" w:sz="2" w:space="0" w:color="BFBFBF" w:themeColor="background1" w:themeShade="BF"/>
          <w:insideV w:val="none" w:sz="0" w:space="0" w:color="auto"/>
        </w:tblBorders>
        <w:tblLook w:val="04A0" w:firstRow="1" w:lastRow="0" w:firstColumn="1" w:lastColumn="0" w:noHBand="0" w:noVBand="1"/>
      </w:tblPr>
      <w:tblGrid>
        <w:gridCol w:w="2694"/>
        <w:gridCol w:w="5244"/>
      </w:tblGrid>
      <w:tr w:rsidR="00E637CE" w14:paraId="46F6D486" w14:textId="77777777" w:rsidTr="0026721F">
        <w:tc>
          <w:tcPr>
            <w:tcW w:w="2694" w:type="dxa"/>
          </w:tcPr>
          <w:p w14:paraId="4755264C" w14:textId="0FADEC87" w:rsidR="00E637CE" w:rsidRPr="003117AD" w:rsidRDefault="00E637CE" w:rsidP="0026721F">
            <w:pPr>
              <w:pStyle w:val="DefinitionL1"/>
              <w:numPr>
                <w:ilvl w:val="0"/>
                <w:numId w:val="0"/>
              </w:numPr>
              <w:spacing w:before="60" w:after="60"/>
              <w:rPr>
                <w:b/>
              </w:rPr>
            </w:pPr>
            <w:r>
              <w:rPr>
                <w:b/>
              </w:rPr>
              <w:t>Deed</w:t>
            </w:r>
          </w:p>
        </w:tc>
        <w:tc>
          <w:tcPr>
            <w:tcW w:w="5244" w:type="dxa"/>
          </w:tcPr>
          <w:p w14:paraId="28AB1950" w14:textId="4A2FEB59" w:rsidR="00E637CE" w:rsidRDefault="00E637CE" w:rsidP="0026721F">
            <w:pPr>
              <w:pStyle w:val="DefinitionL1"/>
              <w:numPr>
                <w:ilvl w:val="0"/>
                <w:numId w:val="0"/>
              </w:numPr>
              <w:spacing w:before="60" w:after="60"/>
            </w:pPr>
            <w:r>
              <w:t xml:space="preserve">means this deed of surrender of lease. </w:t>
            </w:r>
          </w:p>
        </w:tc>
      </w:tr>
      <w:tr w:rsidR="002E4BC5" w14:paraId="71AB0345" w14:textId="77777777" w:rsidTr="0026721F">
        <w:tc>
          <w:tcPr>
            <w:tcW w:w="2694" w:type="dxa"/>
          </w:tcPr>
          <w:p w14:paraId="2F5F6E81" w14:textId="77777777" w:rsidR="002E4BC5" w:rsidRDefault="002E4BC5" w:rsidP="0026721F">
            <w:pPr>
              <w:pStyle w:val="DefinitionL1"/>
              <w:numPr>
                <w:ilvl w:val="0"/>
                <w:numId w:val="0"/>
              </w:numPr>
              <w:spacing w:before="60" w:after="60"/>
            </w:pPr>
            <w:r w:rsidRPr="003117AD">
              <w:rPr>
                <w:b/>
              </w:rPr>
              <w:t>GST</w:t>
            </w:r>
            <w:r>
              <w:t xml:space="preserve"> </w:t>
            </w:r>
          </w:p>
        </w:tc>
        <w:tc>
          <w:tcPr>
            <w:tcW w:w="5244" w:type="dxa"/>
          </w:tcPr>
          <w:p w14:paraId="7B1F0FB8" w14:textId="60F7BF81" w:rsidR="002E4BC5" w:rsidRDefault="002E4BC5" w:rsidP="0026721F">
            <w:pPr>
              <w:pStyle w:val="DefinitionL1"/>
              <w:numPr>
                <w:ilvl w:val="0"/>
                <w:numId w:val="0"/>
              </w:numPr>
              <w:spacing w:before="60" w:after="60"/>
            </w:pPr>
            <w:r>
              <w:t xml:space="preserve">means the same as in the GST </w:t>
            </w:r>
            <w:r w:rsidR="00006FE3">
              <w:t>l</w:t>
            </w:r>
            <w:r>
              <w:t>aw.</w:t>
            </w:r>
          </w:p>
        </w:tc>
      </w:tr>
      <w:tr w:rsidR="002E4BC5" w14:paraId="19A9D5FD" w14:textId="77777777" w:rsidTr="0026721F">
        <w:tc>
          <w:tcPr>
            <w:tcW w:w="2694" w:type="dxa"/>
          </w:tcPr>
          <w:p w14:paraId="48A970F7" w14:textId="1B7AA230" w:rsidR="002E4BC5" w:rsidRDefault="002E4BC5" w:rsidP="0026721F">
            <w:pPr>
              <w:spacing w:before="60" w:after="60"/>
              <w:rPr>
                <w:lang w:eastAsia="en-AU" w:bidi="ar-SA"/>
              </w:rPr>
            </w:pPr>
            <w:r w:rsidRPr="003117AD">
              <w:rPr>
                <w:b/>
              </w:rPr>
              <w:t xml:space="preserve">GST </w:t>
            </w:r>
            <w:r w:rsidR="00006FE3">
              <w:rPr>
                <w:b/>
              </w:rPr>
              <w:t>l</w:t>
            </w:r>
            <w:r w:rsidRPr="003117AD">
              <w:rPr>
                <w:b/>
              </w:rPr>
              <w:t>aw</w:t>
            </w:r>
          </w:p>
        </w:tc>
        <w:tc>
          <w:tcPr>
            <w:tcW w:w="5244" w:type="dxa"/>
          </w:tcPr>
          <w:p w14:paraId="275F9A29" w14:textId="77777777" w:rsidR="002E4BC5" w:rsidRDefault="002E4BC5" w:rsidP="0026721F">
            <w:pPr>
              <w:pStyle w:val="DefinitionL1"/>
              <w:numPr>
                <w:ilvl w:val="0"/>
                <w:numId w:val="0"/>
              </w:numPr>
              <w:spacing w:before="60" w:after="60"/>
            </w:pPr>
            <w:r>
              <w:t xml:space="preserve">means the same as GST law means in </w:t>
            </w:r>
            <w:r w:rsidRPr="003117AD">
              <w:rPr>
                <w:i/>
              </w:rPr>
              <w:t>A New Tax System (Goods and Services Tax) Act 1999</w:t>
            </w:r>
            <w:r>
              <w:t xml:space="preserve"> (</w:t>
            </w:r>
            <w:proofErr w:type="spellStart"/>
            <w:r>
              <w:t>Cth</w:t>
            </w:r>
            <w:proofErr w:type="spellEnd"/>
            <w:r>
              <w:t>).</w:t>
            </w:r>
          </w:p>
        </w:tc>
      </w:tr>
      <w:tr w:rsidR="002E4BC5" w14:paraId="3C19F6E3" w14:textId="77777777" w:rsidTr="0026721F">
        <w:tc>
          <w:tcPr>
            <w:tcW w:w="2694" w:type="dxa"/>
          </w:tcPr>
          <w:p w14:paraId="2382FC24" w14:textId="77777777" w:rsidR="002E4BC5" w:rsidRDefault="002E4BC5" w:rsidP="0026721F">
            <w:pPr>
              <w:spacing w:before="60" w:after="60"/>
              <w:rPr>
                <w:lang w:eastAsia="en-AU" w:bidi="ar-SA"/>
              </w:rPr>
            </w:pPr>
            <w:r w:rsidRPr="003117AD">
              <w:rPr>
                <w:b/>
              </w:rPr>
              <w:t>Jurisdiction</w:t>
            </w:r>
          </w:p>
        </w:tc>
        <w:tc>
          <w:tcPr>
            <w:tcW w:w="5244" w:type="dxa"/>
          </w:tcPr>
          <w:p w14:paraId="730FB183" w14:textId="77777777" w:rsidR="002E4BC5" w:rsidRDefault="002E4BC5" w:rsidP="0026721F">
            <w:pPr>
              <w:pStyle w:val="DefinitionL1"/>
              <w:numPr>
                <w:ilvl w:val="0"/>
                <w:numId w:val="0"/>
              </w:numPr>
              <w:spacing w:before="60" w:after="60"/>
            </w:pPr>
            <w:r>
              <w:t>means the State or Territory in which the Premises are situated.</w:t>
            </w:r>
          </w:p>
        </w:tc>
      </w:tr>
      <w:tr w:rsidR="00370E80" w14:paraId="6D06BD5A" w14:textId="77777777" w:rsidTr="0026721F">
        <w:tc>
          <w:tcPr>
            <w:tcW w:w="2694" w:type="dxa"/>
          </w:tcPr>
          <w:p w14:paraId="4B212586" w14:textId="77777777" w:rsidR="00370E80" w:rsidRPr="009E522F" w:rsidRDefault="003315BA" w:rsidP="0026721F">
            <w:pPr>
              <w:spacing w:before="60" w:after="60"/>
              <w:rPr>
                <w:b/>
              </w:rPr>
            </w:pPr>
            <w:r>
              <w:rPr>
                <w:b/>
              </w:rPr>
              <w:t>Landlord</w:t>
            </w:r>
          </w:p>
        </w:tc>
        <w:tc>
          <w:tcPr>
            <w:tcW w:w="5244" w:type="dxa"/>
          </w:tcPr>
          <w:p w14:paraId="51A97552" w14:textId="77777777" w:rsidR="00370E80" w:rsidRDefault="003315BA" w:rsidP="0026721F">
            <w:pPr>
              <w:pStyle w:val="DefinitionL1"/>
              <w:numPr>
                <w:ilvl w:val="0"/>
                <w:numId w:val="0"/>
              </w:numPr>
              <w:spacing w:before="60" w:after="60"/>
            </w:pPr>
            <w:r>
              <w:t xml:space="preserve">means the Party in </w:t>
            </w:r>
            <w:r>
              <w:fldChar w:fldCharType="begin"/>
            </w:r>
            <w:r>
              <w:instrText xml:space="preserve"> REF _Ref6926201 \w \h </w:instrText>
            </w:r>
            <w:r>
              <w:fldChar w:fldCharType="separate"/>
            </w:r>
            <w:r w:rsidR="00820CFE">
              <w:t>Item 1</w:t>
            </w:r>
            <w:r>
              <w:fldChar w:fldCharType="end"/>
            </w:r>
            <w:r>
              <w:t xml:space="preserve">. </w:t>
            </w:r>
          </w:p>
        </w:tc>
      </w:tr>
      <w:tr w:rsidR="002E4BC5" w14:paraId="24FE9DA9" w14:textId="77777777" w:rsidTr="0026721F">
        <w:tc>
          <w:tcPr>
            <w:tcW w:w="2694" w:type="dxa"/>
          </w:tcPr>
          <w:p w14:paraId="369B1B7C" w14:textId="77777777" w:rsidR="002E4BC5" w:rsidRPr="0082293C" w:rsidRDefault="002E4BC5" w:rsidP="0026721F">
            <w:pPr>
              <w:spacing w:before="60" w:after="60"/>
              <w:rPr>
                <w:b/>
              </w:rPr>
            </w:pPr>
            <w:r w:rsidRPr="009E522F">
              <w:rPr>
                <w:b/>
              </w:rPr>
              <w:t>Landlord’s Covenants and Liabilities</w:t>
            </w:r>
          </w:p>
        </w:tc>
        <w:tc>
          <w:tcPr>
            <w:tcW w:w="5244" w:type="dxa"/>
          </w:tcPr>
          <w:p w14:paraId="777A2C33" w14:textId="77777777" w:rsidR="002E4BC5" w:rsidRDefault="002E4BC5" w:rsidP="0026721F">
            <w:pPr>
              <w:pStyle w:val="DefinitionL1"/>
              <w:numPr>
                <w:ilvl w:val="0"/>
                <w:numId w:val="0"/>
              </w:numPr>
              <w:spacing w:before="60" w:after="60"/>
            </w:pPr>
            <w:r>
              <w:t xml:space="preserve">means </w:t>
            </w:r>
            <w:r w:rsidRPr="009E522F">
              <w:t>the Landlord’s covenants and obligations under the Lease and all actions, suits, proceedings, causes of actions, costs, claims and demands whatsoever (including any costs or expenses of defending or denying them) which the Tenant now has or at any time hereafter may have or but for the execution of this Deed could or might have had against the Landlord, its officers, employees, contractors, agents and invitees in any way arising from, relating to or connected with the Landlord’s obligations under the Lease.</w:t>
            </w:r>
          </w:p>
        </w:tc>
      </w:tr>
      <w:tr w:rsidR="002E4BC5" w14:paraId="102D72B9" w14:textId="77777777" w:rsidTr="0026721F">
        <w:tc>
          <w:tcPr>
            <w:tcW w:w="2694" w:type="dxa"/>
          </w:tcPr>
          <w:p w14:paraId="56F31D0E" w14:textId="77777777" w:rsidR="002E4BC5" w:rsidRPr="009E522F" w:rsidRDefault="002E4BC5" w:rsidP="0026721F">
            <w:pPr>
              <w:spacing w:before="60" w:after="60"/>
              <w:rPr>
                <w:b/>
              </w:rPr>
            </w:pPr>
            <w:r w:rsidRPr="009E522F">
              <w:rPr>
                <w:b/>
              </w:rPr>
              <w:t>Lease</w:t>
            </w:r>
          </w:p>
        </w:tc>
        <w:tc>
          <w:tcPr>
            <w:tcW w:w="5244" w:type="dxa"/>
          </w:tcPr>
          <w:p w14:paraId="47AE98EC" w14:textId="4AACDB9C" w:rsidR="002E4BC5" w:rsidRDefault="002E4BC5" w:rsidP="0026721F">
            <w:pPr>
              <w:pStyle w:val="DefinitionL1"/>
              <w:numPr>
                <w:ilvl w:val="0"/>
                <w:numId w:val="0"/>
              </w:numPr>
              <w:spacing w:before="60" w:after="60"/>
            </w:pPr>
            <w:r w:rsidRPr="009E522F">
              <w:t xml:space="preserve">means the lease identified in </w:t>
            </w:r>
            <w:r w:rsidR="00D11F78">
              <w:fldChar w:fldCharType="begin"/>
            </w:r>
            <w:r w:rsidR="00D11F78">
              <w:instrText xml:space="preserve"> REF _Ref12277435 \r \h </w:instrText>
            </w:r>
            <w:r w:rsidR="00D11F78">
              <w:fldChar w:fldCharType="separate"/>
            </w:r>
            <w:r w:rsidR="00D11F78">
              <w:t>Item 4</w:t>
            </w:r>
            <w:r w:rsidR="00D11F78">
              <w:fldChar w:fldCharType="end"/>
            </w:r>
            <w:r w:rsidR="00D7582A">
              <w:t xml:space="preserve"> </w:t>
            </w:r>
            <w:r w:rsidRPr="009E522F">
              <w:t>and includes any written variations made to the Lease before the Surrender Date.</w:t>
            </w:r>
          </w:p>
        </w:tc>
      </w:tr>
      <w:tr w:rsidR="002E4BC5" w14:paraId="0AE969FE" w14:textId="77777777" w:rsidTr="0026721F">
        <w:tc>
          <w:tcPr>
            <w:tcW w:w="2694" w:type="dxa"/>
          </w:tcPr>
          <w:p w14:paraId="3A96E6A5" w14:textId="77777777" w:rsidR="002E4BC5" w:rsidRPr="0082293C" w:rsidRDefault="002E4BC5" w:rsidP="0026721F">
            <w:pPr>
              <w:spacing w:before="60" w:after="60"/>
              <w:rPr>
                <w:b/>
              </w:rPr>
            </w:pPr>
            <w:r w:rsidRPr="0082293C">
              <w:rPr>
                <w:b/>
              </w:rPr>
              <w:t>Notice</w:t>
            </w:r>
          </w:p>
        </w:tc>
        <w:tc>
          <w:tcPr>
            <w:tcW w:w="5244" w:type="dxa"/>
          </w:tcPr>
          <w:p w14:paraId="4A1B0DB3" w14:textId="77777777" w:rsidR="002E4BC5" w:rsidRDefault="002E4BC5" w:rsidP="0026721F">
            <w:pPr>
              <w:pStyle w:val="DefinitionL1"/>
              <w:numPr>
                <w:ilvl w:val="0"/>
                <w:numId w:val="0"/>
              </w:numPr>
              <w:spacing w:before="60" w:after="60"/>
            </w:pPr>
            <w:r>
              <w:t>includes a notice, consent, request or demand.</w:t>
            </w:r>
          </w:p>
        </w:tc>
      </w:tr>
      <w:tr w:rsidR="002E4BC5" w14:paraId="77B0E416" w14:textId="77777777" w:rsidTr="0026721F">
        <w:tc>
          <w:tcPr>
            <w:tcW w:w="2694" w:type="dxa"/>
          </w:tcPr>
          <w:p w14:paraId="3793E035" w14:textId="77777777" w:rsidR="002E4BC5" w:rsidRPr="0082293C" w:rsidRDefault="002E4BC5" w:rsidP="0026721F">
            <w:pPr>
              <w:spacing w:before="60" w:after="60"/>
              <w:rPr>
                <w:b/>
              </w:rPr>
            </w:pPr>
            <w:r w:rsidRPr="0082293C">
              <w:rPr>
                <w:b/>
              </w:rPr>
              <w:t>Party</w:t>
            </w:r>
          </w:p>
        </w:tc>
        <w:tc>
          <w:tcPr>
            <w:tcW w:w="5244" w:type="dxa"/>
          </w:tcPr>
          <w:p w14:paraId="3F0D2E2A" w14:textId="77777777" w:rsidR="002E4BC5" w:rsidRDefault="002E4BC5" w:rsidP="0026721F">
            <w:pPr>
              <w:pStyle w:val="DefinitionL1"/>
              <w:numPr>
                <w:ilvl w:val="0"/>
                <w:numId w:val="0"/>
              </w:numPr>
              <w:spacing w:before="60" w:after="60"/>
            </w:pPr>
            <w:r>
              <w:t>means a party to this Deed.</w:t>
            </w:r>
          </w:p>
        </w:tc>
      </w:tr>
      <w:tr w:rsidR="002E4BC5" w14:paraId="2533632A" w14:textId="77777777" w:rsidTr="0026721F">
        <w:tc>
          <w:tcPr>
            <w:tcW w:w="2694" w:type="dxa"/>
          </w:tcPr>
          <w:p w14:paraId="582B103C" w14:textId="77777777" w:rsidR="002E4BC5" w:rsidRPr="0082293C" w:rsidRDefault="002E4BC5" w:rsidP="0026721F">
            <w:pPr>
              <w:spacing w:before="60" w:after="60"/>
              <w:rPr>
                <w:b/>
              </w:rPr>
            </w:pPr>
            <w:r w:rsidRPr="003117AD">
              <w:rPr>
                <w:b/>
              </w:rPr>
              <w:t>Premises</w:t>
            </w:r>
          </w:p>
        </w:tc>
        <w:tc>
          <w:tcPr>
            <w:tcW w:w="5244" w:type="dxa"/>
          </w:tcPr>
          <w:p w14:paraId="071AAB89" w14:textId="77777777" w:rsidR="002E4BC5" w:rsidRDefault="002E4BC5" w:rsidP="0026721F">
            <w:pPr>
              <w:pStyle w:val="DefinitionL1"/>
              <w:numPr>
                <w:ilvl w:val="0"/>
                <w:numId w:val="0"/>
              </w:numPr>
              <w:spacing w:before="60" w:after="60"/>
            </w:pPr>
            <w:r>
              <w:t xml:space="preserve">means the premises in </w:t>
            </w:r>
            <w:r w:rsidR="00370E80">
              <w:fldChar w:fldCharType="begin"/>
            </w:r>
            <w:r w:rsidR="00370E80">
              <w:instrText xml:space="preserve"> REF _Ref12277574 \w \h </w:instrText>
            </w:r>
            <w:r w:rsidR="00370E80">
              <w:fldChar w:fldCharType="separate"/>
            </w:r>
            <w:r w:rsidR="00820CFE">
              <w:t>Item 3</w:t>
            </w:r>
            <w:r w:rsidR="00370E80">
              <w:fldChar w:fldCharType="end"/>
            </w:r>
            <w:r w:rsidR="00370E80">
              <w:t>.</w:t>
            </w:r>
          </w:p>
        </w:tc>
      </w:tr>
      <w:tr w:rsidR="002E4BC5" w14:paraId="0D157EF7" w14:textId="77777777" w:rsidTr="0026721F">
        <w:tc>
          <w:tcPr>
            <w:tcW w:w="2694" w:type="dxa"/>
          </w:tcPr>
          <w:p w14:paraId="3F70052B" w14:textId="77777777" w:rsidR="002E4BC5" w:rsidRPr="003117AD" w:rsidRDefault="002E4BC5" w:rsidP="0026721F">
            <w:pPr>
              <w:spacing w:before="60" w:after="60"/>
              <w:rPr>
                <w:b/>
              </w:rPr>
            </w:pPr>
            <w:r w:rsidRPr="009E522F">
              <w:rPr>
                <w:b/>
              </w:rPr>
              <w:t>[</w:t>
            </w:r>
            <w:r w:rsidRPr="00E833D9">
              <w:rPr>
                <w:b/>
                <w:highlight w:val="cyan"/>
              </w:rPr>
              <w:t>Retained Premises</w:t>
            </w:r>
            <w:r w:rsidRPr="009E522F">
              <w:rPr>
                <w:b/>
              </w:rPr>
              <w:t>]</w:t>
            </w:r>
          </w:p>
        </w:tc>
        <w:tc>
          <w:tcPr>
            <w:tcW w:w="5244" w:type="dxa"/>
          </w:tcPr>
          <w:p w14:paraId="47832454" w14:textId="6471D725" w:rsidR="002E4BC5" w:rsidRDefault="002E4BC5" w:rsidP="0026721F">
            <w:pPr>
              <w:pStyle w:val="DefinitionL1"/>
              <w:numPr>
                <w:ilvl w:val="0"/>
                <w:numId w:val="0"/>
              </w:numPr>
              <w:spacing w:before="60" w:after="60"/>
            </w:pPr>
            <w:r w:rsidRPr="009E522F">
              <w:t xml:space="preserve">means the premises in </w:t>
            </w:r>
            <w:r w:rsidR="00D11F78">
              <w:fldChar w:fldCharType="begin"/>
            </w:r>
            <w:r w:rsidR="00D11F78">
              <w:instrText xml:space="preserve"> REF _Ref12277955 \r \h </w:instrText>
            </w:r>
            <w:r w:rsidR="00D11F78">
              <w:fldChar w:fldCharType="separate"/>
            </w:r>
            <w:r w:rsidR="00D11F78">
              <w:t>Item 5</w:t>
            </w:r>
            <w:r w:rsidR="00D11F78">
              <w:fldChar w:fldCharType="end"/>
            </w:r>
            <w:r w:rsidR="003315BA">
              <w:t>.</w:t>
            </w:r>
          </w:p>
        </w:tc>
      </w:tr>
      <w:tr w:rsidR="002E4BC5" w14:paraId="548A5AC7" w14:textId="77777777" w:rsidTr="0026721F">
        <w:tc>
          <w:tcPr>
            <w:tcW w:w="2694" w:type="dxa"/>
          </w:tcPr>
          <w:p w14:paraId="0CB4720C" w14:textId="77777777" w:rsidR="002E4BC5" w:rsidRPr="0082293C" w:rsidRDefault="002E4BC5" w:rsidP="0026721F">
            <w:pPr>
              <w:spacing w:before="60" w:after="60"/>
              <w:rPr>
                <w:b/>
              </w:rPr>
            </w:pPr>
            <w:r w:rsidRPr="009E522F">
              <w:rPr>
                <w:b/>
              </w:rPr>
              <w:t>Surrender Date</w:t>
            </w:r>
          </w:p>
        </w:tc>
        <w:tc>
          <w:tcPr>
            <w:tcW w:w="5244" w:type="dxa"/>
          </w:tcPr>
          <w:p w14:paraId="0187DF33" w14:textId="7E57A0B9" w:rsidR="002E4BC5" w:rsidRDefault="002E4BC5" w:rsidP="0026721F">
            <w:pPr>
              <w:pStyle w:val="DefinitionL1"/>
              <w:numPr>
                <w:ilvl w:val="0"/>
                <w:numId w:val="0"/>
              </w:numPr>
              <w:spacing w:before="60" w:after="60"/>
            </w:pPr>
            <w:r>
              <w:t>means the date in</w:t>
            </w:r>
            <w:r w:rsidR="00370E80">
              <w:t xml:space="preserve"> </w:t>
            </w:r>
            <w:r w:rsidR="00D11F78">
              <w:fldChar w:fldCharType="begin"/>
            </w:r>
            <w:r w:rsidR="00D11F78">
              <w:instrText xml:space="preserve"> REF _Ref12277255 \r \h </w:instrText>
            </w:r>
            <w:r w:rsidR="00D11F78">
              <w:fldChar w:fldCharType="separate"/>
            </w:r>
            <w:r w:rsidR="00D11F78">
              <w:t>Item 6</w:t>
            </w:r>
            <w:r w:rsidR="00D11F78">
              <w:fldChar w:fldCharType="end"/>
            </w:r>
            <w:r w:rsidR="003315BA">
              <w:t xml:space="preserve">. </w:t>
            </w:r>
          </w:p>
        </w:tc>
      </w:tr>
      <w:tr w:rsidR="003315BA" w14:paraId="4C3B061E" w14:textId="77777777" w:rsidTr="0026721F">
        <w:tc>
          <w:tcPr>
            <w:tcW w:w="2694" w:type="dxa"/>
          </w:tcPr>
          <w:p w14:paraId="1CB8C4D5" w14:textId="77777777" w:rsidR="003315BA" w:rsidRPr="00E833D9" w:rsidRDefault="003315BA" w:rsidP="0026721F">
            <w:pPr>
              <w:spacing w:before="60" w:after="60"/>
              <w:rPr>
                <w:b/>
              </w:rPr>
            </w:pPr>
            <w:r>
              <w:rPr>
                <w:b/>
              </w:rPr>
              <w:t>Tenant</w:t>
            </w:r>
          </w:p>
        </w:tc>
        <w:tc>
          <w:tcPr>
            <w:tcW w:w="5244" w:type="dxa"/>
          </w:tcPr>
          <w:p w14:paraId="7763D6F9" w14:textId="77777777" w:rsidR="003315BA" w:rsidRDefault="003315BA" w:rsidP="0026721F">
            <w:pPr>
              <w:pStyle w:val="DefinitionL1"/>
              <w:numPr>
                <w:ilvl w:val="0"/>
                <w:numId w:val="0"/>
              </w:numPr>
              <w:spacing w:before="60" w:after="60"/>
            </w:pPr>
            <w:r>
              <w:t xml:space="preserve">means the Party in </w:t>
            </w:r>
            <w:r>
              <w:fldChar w:fldCharType="begin"/>
            </w:r>
            <w:r>
              <w:instrText xml:space="preserve"> REF _Ref6926217 \w \h </w:instrText>
            </w:r>
            <w:r>
              <w:fldChar w:fldCharType="separate"/>
            </w:r>
            <w:r w:rsidR="00820CFE">
              <w:t>Item 2</w:t>
            </w:r>
            <w:r>
              <w:fldChar w:fldCharType="end"/>
            </w:r>
            <w:r>
              <w:t xml:space="preserve">. </w:t>
            </w:r>
          </w:p>
        </w:tc>
      </w:tr>
      <w:tr w:rsidR="003315BA" w14:paraId="6E5E3FAC" w14:textId="77777777" w:rsidTr="0026721F">
        <w:tc>
          <w:tcPr>
            <w:tcW w:w="2694" w:type="dxa"/>
          </w:tcPr>
          <w:p w14:paraId="0F6689E3" w14:textId="77777777" w:rsidR="003315BA" w:rsidRPr="0082293C" w:rsidRDefault="003315BA" w:rsidP="0026721F">
            <w:pPr>
              <w:spacing w:before="60" w:after="60"/>
              <w:rPr>
                <w:b/>
              </w:rPr>
            </w:pPr>
            <w:r w:rsidRPr="00E833D9">
              <w:rPr>
                <w:b/>
              </w:rPr>
              <w:t>Tenant’s Covenants and Liabilities</w:t>
            </w:r>
          </w:p>
        </w:tc>
        <w:tc>
          <w:tcPr>
            <w:tcW w:w="5244" w:type="dxa"/>
          </w:tcPr>
          <w:p w14:paraId="6BC48CE6" w14:textId="77777777" w:rsidR="003315BA" w:rsidRDefault="003315BA" w:rsidP="0026721F">
            <w:pPr>
              <w:pStyle w:val="DefinitionL1"/>
              <w:numPr>
                <w:ilvl w:val="0"/>
                <w:numId w:val="0"/>
              </w:numPr>
              <w:spacing w:before="60" w:after="60"/>
            </w:pPr>
            <w:r>
              <w:t xml:space="preserve">means </w:t>
            </w:r>
            <w:r w:rsidRPr="00E833D9">
              <w:t>the Tenant’s covenants and obligations under the Lease and all actions, suits, proceedings, causes of actions, costs, claims and demands whatsoever (including any costs or expenses of defending or denying them) which the Landlord now has or at any time hereafter may have or but for the execution of this Deed could or might have had against the Tenant, its officers, employees, contractors, agents and invitees in any way arising from, relating to or connected with the Tenant’s obligations under the Lease.</w:t>
            </w:r>
          </w:p>
        </w:tc>
      </w:tr>
      <w:tr w:rsidR="003315BA" w14:paraId="4ABFC1CF" w14:textId="77777777" w:rsidTr="0026721F">
        <w:tc>
          <w:tcPr>
            <w:tcW w:w="2694" w:type="dxa"/>
          </w:tcPr>
          <w:p w14:paraId="30BDADE2" w14:textId="77777777" w:rsidR="003315BA" w:rsidRDefault="003315BA" w:rsidP="0026721F">
            <w:pPr>
              <w:spacing w:before="60" w:after="60"/>
              <w:rPr>
                <w:b/>
              </w:rPr>
            </w:pPr>
            <w:r w:rsidRPr="002E4BC5">
              <w:rPr>
                <w:b/>
              </w:rPr>
              <w:t>[</w:t>
            </w:r>
            <w:r w:rsidRPr="002E4BC5">
              <w:rPr>
                <w:b/>
                <w:highlight w:val="cyan"/>
              </w:rPr>
              <w:t>Varied Lease</w:t>
            </w:r>
            <w:r w:rsidRPr="002E4BC5">
              <w:rPr>
                <w:b/>
              </w:rPr>
              <w:t>]</w:t>
            </w:r>
          </w:p>
        </w:tc>
        <w:tc>
          <w:tcPr>
            <w:tcW w:w="5244" w:type="dxa"/>
          </w:tcPr>
          <w:p w14:paraId="77C48F70" w14:textId="02BDC3D6" w:rsidR="003315BA" w:rsidRDefault="003315BA" w:rsidP="0026721F">
            <w:pPr>
              <w:pStyle w:val="DefinitionL1"/>
              <w:numPr>
                <w:ilvl w:val="0"/>
                <w:numId w:val="0"/>
              </w:numPr>
              <w:spacing w:before="60" w:after="60"/>
            </w:pPr>
            <w:r>
              <w:rPr>
                <w:highlight w:val="cyan"/>
              </w:rPr>
              <w:t>[</w:t>
            </w:r>
            <w:r w:rsidRPr="009E522F">
              <w:rPr>
                <w:highlight w:val="cyan"/>
              </w:rPr>
              <w:t xml:space="preserve">means the lease granted by the Landlord to the Tenant pursuant to this Deed and which is on the </w:t>
            </w:r>
            <w:r w:rsidRPr="009E522F">
              <w:rPr>
                <w:highlight w:val="cyan"/>
              </w:rPr>
              <w:lastRenderedPageBreak/>
              <w:t>same terms and conditions as the Lease, as varied pursuant to clause</w:t>
            </w:r>
            <w:r>
              <w:rPr>
                <w:highlight w:val="cyan"/>
              </w:rPr>
              <w:t> </w:t>
            </w:r>
            <w:r w:rsidR="00D11F78">
              <w:rPr>
                <w:highlight w:val="cyan"/>
              </w:rPr>
              <w:fldChar w:fldCharType="begin"/>
            </w:r>
            <w:r w:rsidR="00D11F78">
              <w:rPr>
                <w:highlight w:val="cyan"/>
              </w:rPr>
              <w:instrText xml:space="preserve"> REF _Ref8735861 \r \h </w:instrText>
            </w:r>
            <w:r w:rsidR="00D11F78">
              <w:rPr>
                <w:highlight w:val="cyan"/>
              </w:rPr>
            </w:r>
            <w:r w:rsidR="00D11F78">
              <w:rPr>
                <w:highlight w:val="cyan"/>
              </w:rPr>
              <w:fldChar w:fldCharType="separate"/>
            </w:r>
            <w:r w:rsidR="00D11F78">
              <w:rPr>
                <w:highlight w:val="cyan"/>
              </w:rPr>
              <w:t>4.2</w:t>
            </w:r>
            <w:r w:rsidR="00D11F78">
              <w:rPr>
                <w:highlight w:val="cyan"/>
              </w:rPr>
              <w:fldChar w:fldCharType="end"/>
            </w:r>
            <w:r w:rsidRPr="009E522F">
              <w:rPr>
                <w:highlight w:val="cyan"/>
              </w:rPr>
              <w:t>.</w:t>
            </w:r>
            <w:r>
              <w:t>]</w:t>
            </w:r>
          </w:p>
        </w:tc>
      </w:tr>
      <w:tr w:rsidR="003315BA" w14:paraId="04BB9ADB" w14:textId="77777777" w:rsidTr="0026721F">
        <w:tc>
          <w:tcPr>
            <w:tcW w:w="2694" w:type="dxa"/>
          </w:tcPr>
          <w:p w14:paraId="397B016F" w14:textId="77777777" w:rsidR="003315BA" w:rsidRPr="003117AD" w:rsidRDefault="003315BA" w:rsidP="0026721F">
            <w:pPr>
              <w:spacing w:before="60" w:after="60"/>
              <w:rPr>
                <w:b/>
              </w:rPr>
            </w:pPr>
            <w:r>
              <w:rPr>
                <w:b/>
              </w:rPr>
              <w:lastRenderedPageBreak/>
              <w:t>Working Day</w:t>
            </w:r>
          </w:p>
        </w:tc>
        <w:tc>
          <w:tcPr>
            <w:tcW w:w="5244" w:type="dxa"/>
          </w:tcPr>
          <w:p w14:paraId="3EF2D3FE" w14:textId="77777777" w:rsidR="003315BA" w:rsidRDefault="003315BA" w:rsidP="0026721F">
            <w:pPr>
              <w:pStyle w:val="DefinitionL1"/>
              <w:numPr>
                <w:ilvl w:val="0"/>
                <w:numId w:val="0"/>
              </w:numPr>
              <w:spacing w:before="60" w:after="60"/>
            </w:pPr>
            <w:r>
              <w:t xml:space="preserve">means </w:t>
            </w:r>
            <w:r w:rsidRPr="009E522F">
              <w:t>a day that is not a Saturday, Sunday or public holiday in the Jurisdiction where the Premises are located.</w:t>
            </w:r>
          </w:p>
        </w:tc>
      </w:tr>
    </w:tbl>
    <w:p w14:paraId="2C308665" w14:textId="77777777" w:rsidR="00D7582A" w:rsidRDefault="00D7582A" w:rsidP="00D7582A">
      <w:pPr>
        <w:pStyle w:val="ClauseLevel2"/>
      </w:pPr>
      <w:bookmarkStart w:id="19" w:name="_Toc207374055"/>
      <w:r>
        <w:t>Interpretation</w:t>
      </w:r>
      <w:bookmarkEnd w:id="19"/>
    </w:p>
    <w:p w14:paraId="5CA0AB6E" w14:textId="77777777" w:rsidR="00D7582A" w:rsidRPr="00F11115" w:rsidRDefault="00D7582A" w:rsidP="00D7582A">
      <w:pPr>
        <w:pStyle w:val="ClauseLevel3"/>
      </w:pPr>
      <w:r w:rsidRPr="00F11115">
        <w:t>The singular includes the plural and vice versa.</w:t>
      </w:r>
    </w:p>
    <w:p w14:paraId="1ADD7387" w14:textId="77777777" w:rsidR="00D7582A" w:rsidRPr="00F11115" w:rsidRDefault="00D7582A" w:rsidP="0026721F">
      <w:pPr>
        <w:pStyle w:val="ClauseLevel3"/>
        <w:keepNext/>
      </w:pPr>
      <w:r w:rsidRPr="00F11115">
        <w:t>Reference to a person includes:</w:t>
      </w:r>
    </w:p>
    <w:p w14:paraId="3CA5D058" w14:textId="77777777" w:rsidR="00D7582A" w:rsidRPr="00F11115" w:rsidRDefault="00D7582A" w:rsidP="00D7582A">
      <w:pPr>
        <w:pStyle w:val="ClauseLevel4"/>
      </w:pPr>
      <w:r w:rsidRPr="00F11115">
        <w:t>a corporation, partnership or government body; and</w:t>
      </w:r>
    </w:p>
    <w:p w14:paraId="403692B1" w14:textId="77777777" w:rsidR="00D7582A" w:rsidRPr="00F11115" w:rsidRDefault="00D7582A" w:rsidP="00D7582A">
      <w:pPr>
        <w:pStyle w:val="ClauseLevel4"/>
      </w:pPr>
      <w:r w:rsidRPr="00F11115">
        <w:t>the legal representatives, successors and assigns of that person.</w:t>
      </w:r>
    </w:p>
    <w:p w14:paraId="08A65829" w14:textId="77777777" w:rsidR="00D7582A" w:rsidRPr="00F11115" w:rsidRDefault="00D7582A" w:rsidP="00D7582A">
      <w:pPr>
        <w:pStyle w:val="ClauseLevel3"/>
      </w:pPr>
      <w:r w:rsidRPr="00F11115">
        <w:t>Reference to a right includes a remedy, authority or power.</w:t>
      </w:r>
    </w:p>
    <w:p w14:paraId="7090D7C9" w14:textId="77777777" w:rsidR="00D7582A" w:rsidRPr="00F11115" w:rsidRDefault="00D7582A" w:rsidP="00D7582A">
      <w:pPr>
        <w:pStyle w:val="ClauseLevel3"/>
      </w:pPr>
      <w:r w:rsidRPr="00F11115">
        <w:t xml:space="preserve">If two or more people are named as Tenant or Landlord, this </w:t>
      </w:r>
      <w:r>
        <w:t>Deed</w:t>
      </w:r>
      <w:r w:rsidRPr="00F11115">
        <w:t xml:space="preserve"> binds them jointly and individually.</w:t>
      </w:r>
    </w:p>
    <w:p w14:paraId="7FB33160" w14:textId="77777777" w:rsidR="00D7582A" w:rsidRPr="00F11115" w:rsidRDefault="00D7582A" w:rsidP="0026721F">
      <w:pPr>
        <w:pStyle w:val="ClauseLevel3"/>
        <w:keepNext/>
      </w:pPr>
      <w:r w:rsidRPr="00F11115">
        <w:t xml:space="preserve">Where this </w:t>
      </w:r>
      <w:r>
        <w:t>Deed</w:t>
      </w:r>
      <w:r w:rsidRPr="00F11115">
        <w:t xml:space="preserve"> refers to:</w:t>
      </w:r>
    </w:p>
    <w:p w14:paraId="187A3DB8" w14:textId="77777777" w:rsidR="00D7582A" w:rsidRPr="00F11115" w:rsidRDefault="00D7582A" w:rsidP="00D7582A">
      <w:pPr>
        <w:pStyle w:val="ClauseLevel4"/>
      </w:pPr>
      <w:r w:rsidRPr="00F11115">
        <w:t xml:space="preserve">a government department, agency, body or Authority; or </w:t>
      </w:r>
    </w:p>
    <w:p w14:paraId="249E697A" w14:textId="77777777" w:rsidR="00D7582A" w:rsidRPr="00F11115" w:rsidRDefault="00D7582A" w:rsidP="00D7582A">
      <w:pPr>
        <w:pStyle w:val="ClauseLevel4"/>
      </w:pPr>
      <w:r w:rsidRPr="00F11115">
        <w:t xml:space="preserve">to any person holding a specified position in a government department, agency, body or Authority, </w:t>
      </w:r>
    </w:p>
    <w:p w14:paraId="6C41388C" w14:textId="77777777" w:rsidR="00D7582A" w:rsidRPr="00F11115" w:rsidRDefault="00D7582A" w:rsidP="00D7582A">
      <w:pPr>
        <w:pStyle w:val="PlainParagraph"/>
      </w:pPr>
      <w:r w:rsidRPr="00F11115">
        <w:t>and that department, agency, body, Authority or position is changed or abolished, then that reference will be deemed to be a reference to the department, agency, body, Authority or position performing the equivalent function from time to time.</w:t>
      </w:r>
    </w:p>
    <w:p w14:paraId="1D233ACA" w14:textId="77777777" w:rsidR="00D7582A" w:rsidRPr="00F11115" w:rsidRDefault="00D7582A" w:rsidP="00D7582A">
      <w:pPr>
        <w:pStyle w:val="ClauseLevel3"/>
      </w:pPr>
      <w:r w:rsidRPr="00F11115">
        <w:t xml:space="preserve">The Schedules are incorporated into and form part of this </w:t>
      </w:r>
      <w:r>
        <w:t>Deed</w:t>
      </w:r>
      <w:r w:rsidRPr="00F11115">
        <w:t>.</w:t>
      </w:r>
    </w:p>
    <w:p w14:paraId="6B930875" w14:textId="77777777" w:rsidR="00D7582A" w:rsidRPr="00F11115" w:rsidRDefault="00D7582A" w:rsidP="00D7582A">
      <w:pPr>
        <w:pStyle w:val="ClauseLevel3"/>
      </w:pPr>
      <w:r w:rsidRPr="00F11115">
        <w:t>Words of inclusion are not to be interpreted as words of limitation.</w:t>
      </w:r>
    </w:p>
    <w:p w14:paraId="02B86FBC" w14:textId="77777777" w:rsidR="00D7582A" w:rsidRPr="00F11115" w:rsidRDefault="00D7582A" w:rsidP="00D7582A">
      <w:pPr>
        <w:pStyle w:val="ClauseLevel3"/>
      </w:pPr>
      <w:r w:rsidRPr="00F11115">
        <w:t>If any word or phrase is given a defined meaning, any other part of speech or other grammatical form of that word or phrase has a corresponding meaning.</w:t>
      </w:r>
    </w:p>
    <w:p w14:paraId="78A34341" w14:textId="77777777" w:rsidR="00D7582A" w:rsidRPr="00F11115" w:rsidRDefault="00D7582A" w:rsidP="00D7582A">
      <w:pPr>
        <w:pStyle w:val="ClauseLevel3"/>
      </w:pPr>
      <w:r w:rsidRPr="00F11115">
        <w:t xml:space="preserve">Headings are for convenience only and do not form part of this </w:t>
      </w:r>
      <w:r>
        <w:t>Deed</w:t>
      </w:r>
      <w:r w:rsidRPr="00F11115">
        <w:t xml:space="preserve"> or affect its interpretation.</w:t>
      </w:r>
    </w:p>
    <w:p w14:paraId="2A580B27" w14:textId="77777777" w:rsidR="00D7582A" w:rsidRPr="00F11115" w:rsidRDefault="00D7582A" w:rsidP="00D7582A">
      <w:pPr>
        <w:pStyle w:val="ClauseLevel3"/>
      </w:pPr>
      <w:r w:rsidRPr="00F11115">
        <w:t>Reference to a thing is a reference to all or part of that thing.</w:t>
      </w:r>
    </w:p>
    <w:p w14:paraId="0EB0AF5D" w14:textId="77777777" w:rsidR="00D7582A" w:rsidRPr="00F11115" w:rsidRDefault="00D7582A" w:rsidP="00D7582A">
      <w:pPr>
        <w:pStyle w:val="ClauseLevel3"/>
      </w:pPr>
      <w:r w:rsidRPr="00F11115">
        <w:t>As far as possible all provisions will be construed so as not to be invalid, illegal or unenforceable.</w:t>
      </w:r>
    </w:p>
    <w:p w14:paraId="2B442E3F" w14:textId="77777777" w:rsidR="00D7582A" w:rsidRPr="00F11115" w:rsidRDefault="00D7582A" w:rsidP="00D7582A">
      <w:pPr>
        <w:pStyle w:val="ClauseLevel3"/>
      </w:pPr>
      <w:r w:rsidRPr="00F11115">
        <w:t xml:space="preserve">If anything in this </w:t>
      </w:r>
      <w:r>
        <w:t>Deed</w:t>
      </w:r>
      <w:r w:rsidRPr="00F11115">
        <w:t xml:space="preserve"> is unenforceable, illegal or void then it is </w:t>
      </w:r>
      <w:proofErr w:type="gramStart"/>
      <w:r w:rsidRPr="00F11115">
        <w:t>severed</w:t>
      </w:r>
      <w:proofErr w:type="gramEnd"/>
      <w:r w:rsidRPr="00F11115">
        <w:t xml:space="preserve"> and the rest of this </w:t>
      </w:r>
      <w:r>
        <w:t>Deed</w:t>
      </w:r>
      <w:r w:rsidRPr="00F11115">
        <w:t xml:space="preserve"> remains in force.</w:t>
      </w:r>
    </w:p>
    <w:p w14:paraId="71AEE7D9" w14:textId="77777777" w:rsidR="00D7582A" w:rsidRPr="00F11115" w:rsidRDefault="00D7582A" w:rsidP="00D7582A">
      <w:pPr>
        <w:pStyle w:val="ClauseLevel3"/>
      </w:pPr>
      <w:r w:rsidRPr="00F11115">
        <w:t>Reference to a Law or Requirement includes amendments to or a replacement of that Law or Requirement from time to time.</w:t>
      </w:r>
    </w:p>
    <w:p w14:paraId="5E015C2D" w14:textId="77777777" w:rsidR="00D7582A" w:rsidRPr="00F11115" w:rsidRDefault="00D7582A" w:rsidP="00D7582A">
      <w:pPr>
        <w:pStyle w:val="ClauseLevel3"/>
      </w:pPr>
      <w:r w:rsidRPr="00F11115">
        <w:t>If a provision cannot be read down, that provision will be void and severable and the remaining provisions will not be affected.</w:t>
      </w:r>
    </w:p>
    <w:p w14:paraId="753A1D5C" w14:textId="77777777" w:rsidR="00D7582A" w:rsidRDefault="00D7582A" w:rsidP="00D7582A">
      <w:pPr>
        <w:pStyle w:val="ClauseLevel3"/>
      </w:pPr>
      <w:r w:rsidRPr="00F11115">
        <w:t xml:space="preserve">No rule of construction will apply to disadvantage a Party on the basis that it put forward this </w:t>
      </w:r>
      <w:r>
        <w:t>Deed</w:t>
      </w:r>
      <w:r w:rsidRPr="00F11115">
        <w:t>.</w:t>
      </w:r>
    </w:p>
    <w:p w14:paraId="51854BA8" w14:textId="77777777" w:rsidR="0026721F" w:rsidRDefault="0026721F" w:rsidP="0026721F">
      <w:pPr>
        <w:pStyle w:val="ClauseLevel3"/>
        <w:tabs>
          <w:tab w:val="clear" w:pos="1134"/>
          <w:tab w:val="num" w:pos="5954"/>
        </w:tabs>
      </w:pPr>
      <w:r>
        <w:t>Unless the context or circumstances otherwise require all words and phrases used in this Deed will be read and construed as having the meaning given to them in the Lease.</w:t>
      </w:r>
    </w:p>
    <w:p w14:paraId="01B441FA" w14:textId="77777777" w:rsidR="00D7582A" w:rsidRPr="00F11115" w:rsidRDefault="00D7582A" w:rsidP="00D7582A">
      <w:pPr>
        <w:pStyle w:val="ClauseLevel2"/>
      </w:pPr>
      <w:bookmarkStart w:id="20" w:name="_Toc10795932"/>
      <w:bookmarkStart w:id="21" w:name="_Toc207374056"/>
      <w:r w:rsidRPr="00F11115">
        <w:lastRenderedPageBreak/>
        <w:t>Agreed terms</w:t>
      </w:r>
      <w:bookmarkEnd w:id="20"/>
      <w:bookmarkEnd w:id="21"/>
    </w:p>
    <w:p w14:paraId="7B53D468" w14:textId="77777777" w:rsidR="00D7582A" w:rsidRPr="00F11115" w:rsidRDefault="00D7582A" w:rsidP="00D7582A">
      <w:pPr>
        <w:pStyle w:val="ClauseLevel3"/>
      </w:pPr>
      <w:r w:rsidRPr="00F11115">
        <w:t xml:space="preserve">The Parties agree to the terms contained in this Lease which </w:t>
      </w:r>
      <w:bookmarkStart w:id="22" w:name="_AGSRef40483415"/>
      <w:bookmarkStart w:id="23" w:name="_AGSRef35347265"/>
      <w:r w:rsidRPr="00F11115">
        <w:t xml:space="preserve">is made up of the </w:t>
      </w:r>
      <w:r>
        <w:t>Part</w:t>
      </w:r>
      <w:r w:rsidRPr="00F11115">
        <w:t>s, the Schedules and any applicable registration forms.</w:t>
      </w:r>
      <w:bookmarkEnd w:id="22"/>
      <w:bookmarkEnd w:id="23"/>
    </w:p>
    <w:p w14:paraId="5A0889A6" w14:textId="77777777" w:rsidR="0046311B" w:rsidRDefault="00404343" w:rsidP="00872F4A">
      <w:pPr>
        <w:pStyle w:val="ClauseLevel1"/>
      </w:pPr>
      <w:bookmarkStart w:id="24" w:name="_Toc207374057"/>
      <w:r>
        <w:t>Surrender</w:t>
      </w:r>
      <w:bookmarkEnd w:id="24"/>
    </w:p>
    <w:p w14:paraId="14959D6B" w14:textId="77777777" w:rsidR="0046311B" w:rsidRDefault="00404343" w:rsidP="00872F4A">
      <w:pPr>
        <w:pStyle w:val="ClauseLevel2"/>
      </w:pPr>
      <w:bookmarkStart w:id="25" w:name="_Ref8735731"/>
      <w:bookmarkStart w:id="26" w:name="_Toc207374058"/>
      <w:r>
        <w:t>Surrender of Premises</w:t>
      </w:r>
      <w:bookmarkEnd w:id="25"/>
      <w:bookmarkEnd w:id="26"/>
    </w:p>
    <w:p w14:paraId="4AC4CBDE" w14:textId="77777777" w:rsidR="00404343" w:rsidRDefault="00404343" w:rsidP="00872F4A">
      <w:pPr>
        <w:pStyle w:val="ClauseLevel3"/>
      </w:pPr>
      <w:r>
        <w:t>In consideration of the mutual promises contained in this Deed and with effect on and from the Surrender Date:</w:t>
      </w:r>
    </w:p>
    <w:p w14:paraId="7ACDCDC0" w14:textId="77777777" w:rsidR="00404343" w:rsidRDefault="00404343" w:rsidP="00872F4A">
      <w:pPr>
        <w:pStyle w:val="ClauseLevel4"/>
      </w:pPr>
      <w:r>
        <w:t xml:space="preserve">the Tenant surrenders and conveys to the Landlord; and </w:t>
      </w:r>
    </w:p>
    <w:p w14:paraId="445B313E" w14:textId="77777777" w:rsidR="00404343" w:rsidRDefault="00404343" w:rsidP="00872F4A">
      <w:pPr>
        <w:pStyle w:val="ClauseLevel4"/>
      </w:pPr>
      <w:r>
        <w:t>the Landlord accepts the surrender of,</w:t>
      </w:r>
    </w:p>
    <w:p w14:paraId="797CDFFA" w14:textId="77777777" w:rsidR="00404343" w:rsidRDefault="00404343" w:rsidP="00404343">
      <w:pPr>
        <w:pStyle w:val="Indent1"/>
      </w:pPr>
      <w:r>
        <w:t>the Tenant's interest in the Premises with the intent that the unexpired term of the Lease together with any options for further terms under the Lease are to merge in the freehold reversion of the Premises.</w:t>
      </w:r>
    </w:p>
    <w:p w14:paraId="20B2AB1E" w14:textId="77777777" w:rsidR="007669D1" w:rsidRDefault="007669D1" w:rsidP="00872F4A">
      <w:pPr>
        <w:pStyle w:val="ClauseLevel1"/>
      </w:pPr>
      <w:bookmarkStart w:id="27" w:name="_Ref8735799"/>
      <w:bookmarkStart w:id="28" w:name="_Toc207374059"/>
      <w:r>
        <w:t>Mutual Releases</w:t>
      </w:r>
      <w:bookmarkEnd w:id="27"/>
      <w:bookmarkEnd w:id="28"/>
    </w:p>
    <w:p w14:paraId="015B6CF4" w14:textId="77777777" w:rsidR="007669D1" w:rsidRDefault="007669D1" w:rsidP="00872F4A">
      <w:pPr>
        <w:pStyle w:val="ClauseLevel2"/>
      </w:pPr>
      <w:bookmarkStart w:id="29" w:name="_Toc207374060"/>
      <w:r>
        <w:t>Landlord’s Release</w:t>
      </w:r>
      <w:bookmarkEnd w:id="29"/>
    </w:p>
    <w:p w14:paraId="2B6F71F5" w14:textId="34E74E43" w:rsidR="007669D1" w:rsidRDefault="007669D1" w:rsidP="00872F4A">
      <w:pPr>
        <w:pStyle w:val="ClauseLevel3"/>
      </w:pPr>
      <w:bookmarkStart w:id="30" w:name="_Ref207699373"/>
      <w:r>
        <w:t>On and from the Surrender Date the Landlord releases and forever discharges to the fullest extent permitted by law the Tenant, its officers, employees, contractors, agents and invitees, from the Tenant’s Covenants and Liabilities</w:t>
      </w:r>
      <w:r w:rsidR="00F57793">
        <w:t xml:space="preserve"> </w:t>
      </w:r>
      <w:r w:rsidR="001D43E5">
        <w:t>[</w:t>
      </w:r>
      <w:r w:rsidR="00F57793" w:rsidRPr="001D43E5">
        <w:rPr>
          <w:highlight w:val="cyan"/>
        </w:rPr>
        <w:t>to that portion of the Premises that is not the Retained Premises</w:t>
      </w:r>
      <w:r w:rsidR="001D43E5">
        <w:rPr>
          <w:highlight w:val="cyan"/>
        </w:rPr>
        <w:t>]</w:t>
      </w:r>
      <w:r w:rsidRPr="001D43E5">
        <w:t>.</w:t>
      </w:r>
      <w:bookmarkEnd w:id="30"/>
    </w:p>
    <w:p w14:paraId="6D738903" w14:textId="77777777" w:rsidR="007669D1" w:rsidRDefault="007669D1" w:rsidP="00872F4A">
      <w:pPr>
        <w:pStyle w:val="ClauseLevel2"/>
      </w:pPr>
      <w:bookmarkStart w:id="31" w:name="_Toc207374061"/>
      <w:r>
        <w:t>Tenant’s Release</w:t>
      </w:r>
      <w:bookmarkEnd w:id="31"/>
    </w:p>
    <w:p w14:paraId="045C2899" w14:textId="104D1935" w:rsidR="007669D1" w:rsidRDefault="007669D1" w:rsidP="00872F4A">
      <w:pPr>
        <w:pStyle w:val="ClauseLevel3"/>
      </w:pPr>
      <w:bookmarkStart w:id="32" w:name="_Ref207699380"/>
      <w:r>
        <w:t>On and from the Surrender Date the Tenant hereby releases and forever discharges to the fullest extent permitted by law the Landlord, its officers, employees, contractors, agents and invitees, from the Landlord’s Covenants and Liabilities</w:t>
      </w:r>
      <w:r w:rsidR="00F57793">
        <w:t xml:space="preserve"> </w:t>
      </w:r>
      <w:r w:rsidR="001D43E5" w:rsidRPr="001D43E5">
        <w:rPr>
          <w:highlight w:val="cyan"/>
        </w:rPr>
        <w:t>[</w:t>
      </w:r>
      <w:r w:rsidR="00F57793" w:rsidRPr="001D43E5">
        <w:rPr>
          <w:highlight w:val="cyan"/>
        </w:rPr>
        <w:t>to that portion of the Premises that is not the Retained Premises</w:t>
      </w:r>
      <w:r w:rsidR="001D43E5" w:rsidRPr="001D43E5">
        <w:rPr>
          <w:highlight w:val="cyan"/>
        </w:rPr>
        <w:t>]</w:t>
      </w:r>
      <w:r w:rsidRPr="001D43E5">
        <w:t>.</w:t>
      </w:r>
      <w:bookmarkEnd w:id="32"/>
    </w:p>
    <w:p w14:paraId="4FFDAC06" w14:textId="598984AD" w:rsidR="00F57793" w:rsidRPr="001A65C3" w:rsidRDefault="00F57793" w:rsidP="001A65C3">
      <w:pPr>
        <w:pStyle w:val="Indent1"/>
        <w:rPr>
          <w:bCs/>
          <w:color w:val="FF0000"/>
        </w:rPr>
      </w:pPr>
      <w:r w:rsidRPr="001A65C3">
        <w:rPr>
          <w:bCs/>
          <w:color w:val="FF0000"/>
        </w:rPr>
        <w:t>^</w:t>
      </w:r>
      <w:r w:rsidR="00CF6E3E" w:rsidRPr="001A65C3">
        <w:rPr>
          <w:bCs/>
          <w:color w:val="FF0000"/>
        </w:rPr>
        <w:t>User</w:t>
      </w:r>
      <w:r w:rsidRPr="001A65C3">
        <w:rPr>
          <w:bCs/>
          <w:color w:val="FF0000"/>
        </w:rPr>
        <w:t xml:space="preserve"> Note - If this is a PARTIAL surrender, include the additional wording</w:t>
      </w:r>
      <w:r w:rsidR="00823553" w:rsidRPr="001A65C3">
        <w:rPr>
          <w:bCs/>
          <w:color w:val="FF0000"/>
        </w:rPr>
        <w:t xml:space="preserve"> in set out above at clauses </w:t>
      </w:r>
      <w:r w:rsidR="00E62D5A">
        <w:rPr>
          <w:bCs/>
          <w:color w:val="FF0000"/>
        </w:rPr>
        <w:fldChar w:fldCharType="begin"/>
      </w:r>
      <w:r w:rsidR="00E62D5A">
        <w:rPr>
          <w:bCs/>
          <w:color w:val="FF0000"/>
        </w:rPr>
        <w:instrText xml:space="preserve"> REF _Ref207699373 \w \h </w:instrText>
      </w:r>
      <w:r w:rsidR="00E62D5A">
        <w:rPr>
          <w:bCs/>
          <w:color w:val="FF0000"/>
        </w:rPr>
      </w:r>
      <w:r w:rsidR="00E62D5A">
        <w:rPr>
          <w:bCs/>
          <w:color w:val="FF0000"/>
        </w:rPr>
        <w:fldChar w:fldCharType="separate"/>
      </w:r>
      <w:r w:rsidR="00E62D5A">
        <w:rPr>
          <w:bCs/>
          <w:color w:val="FF0000"/>
        </w:rPr>
        <w:t>3.1.1</w:t>
      </w:r>
      <w:r w:rsidR="00E62D5A">
        <w:rPr>
          <w:bCs/>
          <w:color w:val="FF0000"/>
        </w:rPr>
        <w:fldChar w:fldCharType="end"/>
      </w:r>
      <w:r w:rsidR="00823553" w:rsidRPr="001A65C3">
        <w:rPr>
          <w:bCs/>
          <w:color w:val="FF0000"/>
        </w:rPr>
        <w:t xml:space="preserve"> and </w:t>
      </w:r>
      <w:r w:rsidR="00E62D5A">
        <w:rPr>
          <w:bCs/>
          <w:color w:val="FF0000"/>
        </w:rPr>
        <w:fldChar w:fldCharType="begin"/>
      </w:r>
      <w:r w:rsidR="00E62D5A">
        <w:rPr>
          <w:bCs/>
          <w:color w:val="FF0000"/>
        </w:rPr>
        <w:instrText xml:space="preserve"> REF _Ref207699380 \w \h </w:instrText>
      </w:r>
      <w:r w:rsidR="00E62D5A">
        <w:rPr>
          <w:bCs/>
          <w:color w:val="FF0000"/>
        </w:rPr>
      </w:r>
      <w:r w:rsidR="00E62D5A">
        <w:rPr>
          <w:bCs/>
          <w:color w:val="FF0000"/>
        </w:rPr>
        <w:fldChar w:fldCharType="separate"/>
      </w:r>
      <w:r w:rsidR="00E62D5A">
        <w:rPr>
          <w:bCs/>
          <w:color w:val="FF0000"/>
        </w:rPr>
        <w:t>3.2.1</w:t>
      </w:r>
      <w:r w:rsidR="00E62D5A">
        <w:rPr>
          <w:bCs/>
          <w:color w:val="FF0000"/>
        </w:rPr>
        <w:fldChar w:fldCharType="end"/>
      </w:r>
      <w:r w:rsidR="00823553" w:rsidRPr="001A65C3">
        <w:rPr>
          <w:bCs/>
          <w:color w:val="FF0000"/>
        </w:rPr>
        <w:t>.^</w:t>
      </w:r>
      <w:r w:rsidRPr="001A65C3">
        <w:rPr>
          <w:bCs/>
          <w:color w:val="FF0000"/>
        </w:rPr>
        <w:t xml:space="preserve"> </w:t>
      </w:r>
    </w:p>
    <w:p w14:paraId="5E8E320C" w14:textId="774B870C" w:rsidR="007669D1" w:rsidRDefault="007669D1" w:rsidP="00872F4A">
      <w:pPr>
        <w:pStyle w:val="ClauseLevel1"/>
      </w:pPr>
      <w:bookmarkStart w:id="33" w:name="_Ref8735872"/>
      <w:bookmarkStart w:id="34" w:name="_Ref8735953"/>
      <w:bookmarkStart w:id="35" w:name="_Ref17210588"/>
      <w:bookmarkStart w:id="36" w:name="_Toc207374062"/>
      <w:r>
        <w:t>[</w:t>
      </w:r>
      <w:r w:rsidRPr="00C94FB0">
        <w:rPr>
          <w:highlight w:val="cyan"/>
        </w:rPr>
        <w:t xml:space="preserve">Grant of </w:t>
      </w:r>
      <w:r w:rsidR="00534EF8">
        <w:rPr>
          <w:highlight w:val="cyan"/>
        </w:rPr>
        <w:t xml:space="preserve">Varied </w:t>
      </w:r>
      <w:r w:rsidRPr="00C94FB0">
        <w:rPr>
          <w:highlight w:val="cyan"/>
        </w:rPr>
        <w:t>Lease of Retained Premises</w:t>
      </w:r>
      <w:bookmarkEnd w:id="33"/>
      <w:bookmarkEnd w:id="34"/>
      <w:bookmarkEnd w:id="35"/>
      <w:bookmarkEnd w:id="36"/>
    </w:p>
    <w:p w14:paraId="1022E69B" w14:textId="06A54C0B" w:rsidR="007669D1" w:rsidRPr="001A65C3" w:rsidRDefault="0026721F" w:rsidP="00C94FB0">
      <w:pPr>
        <w:pStyle w:val="Guidancenote"/>
        <w:ind w:left="1134"/>
      </w:pPr>
      <w:r w:rsidRPr="001A65C3">
        <w:t>^</w:t>
      </w:r>
      <w:r w:rsidR="00CF6E3E" w:rsidRPr="001A65C3">
        <w:t>User</w:t>
      </w:r>
      <w:r w:rsidR="007669D1" w:rsidRPr="001A65C3">
        <w:t xml:space="preserve"> Note - If this is a PARTIAL surrender, retain clause </w:t>
      </w:r>
      <w:r w:rsidR="00DC33F0" w:rsidRPr="001A65C3">
        <w:fldChar w:fldCharType="begin"/>
      </w:r>
      <w:r w:rsidR="00DC33F0" w:rsidRPr="001A65C3">
        <w:instrText xml:space="preserve"> REF _Ref8735872 \r \h  \* MERGEFORMAT </w:instrText>
      </w:r>
      <w:r w:rsidR="00DC33F0" w:rsidRPr="001A65C3">
        <w:fldChar w:fldCharType="separate"/>
      </w:r>
      <w:r w:rsidR="00820CFE" w:rsidRPr="001A65C3">
        <w:t>4</w:t>
      </w:r>
      <w:r w:rsidR="00DC33F0" w:rsidRPr="001A65C3">
        <w:fldChar w:fldCharType="end"/>
      </w:r>
      <w:r w:rsidR="007669D1" w:rsidRPr="001A65C3">
        <w:t xml:space="preserve">. If this is a surrender of the WHOLE of the Premises delete clause </w:t>
      </w:r>
      <w:r w:rsidR="00DC33F0" w:rsidRPr="001A65C3">
        <w:fldChar w:fldCharType="begin"/>
      </w:r>
      <w:r w:rsidR="00DC33F0" w:rsidRPr="001A65C3">
        <w:instrText xml:space="preserve"> REF _Ref8735953 \r \h </w:instrText>
      </w:r>
      <w:r w:rsidRPr="001A65C3">
        <w:instrText xml:space="preserve"> \* MERGEFORMAT </w:instrText>
      </w:r>
      <w:r w:rsidR="00DC33F0" w:rsidRPr="001A65C3">
        <w:fldChar w:fldCharType="separate"/>
      </w:r>
      <w:r w:rsidR="00820CFE" w:rsidRPr="001A65C3">
        <w:t>4</w:t>
      </w:r>
      <w:r w:rsidR="00DC33F0" w:rsidRPr="001A65C3">
        <w:fldChar w:fldCharType="end"/>
      </w:r>
      <w:r w:rsidRPr="001A65C3">
        <w:t>.^</w:t>
      </w:r>
    </w:p>
    <w:p w14:paraId="25F57F88" w14:textId="057D5CA2" w:rsidR="007669D1" w:rsidRDefault="007669D1" w:rsidP="00872F4A">
      <w:pPr>
        <w:pStyle w:val="ClauseLevel2"/>
      </w:pPr>
      <w:bookmarkStart w:id="37" w:name="_Toc207374063"/>
      <w:r w:rsidRPr="00C94FB0">
        <w:rPr>
          <w:highlight w:val="cyan"/>
        </w:rPr>
        <w:t xml:space="preserve">Grant of </w:t>
      </w:r>
      <w:r w:rsidR="0022693D">
        <w:rPr>
          <w:highlight w:val="cyan"/>
        </w:rPr>
        <w:t xml:space="preserve">Varied </w:t>
      </w:r>
      <w:r w:rsidRPr="00C94FB0">
        <w:rPr>
          <w:highlight w:val="cyan"/>
        </w:rPr>
        <w:t>Lease</w:t>
      </w:r>
      <w:bookmarkEnd w:id="37"/>
    </w:p>
    <w:p w14:paraId="562A5939" w14:textId="1BCC9916" w:rsidR="007669D1" w:rsidRDefault="003315BA" w:rsidP="00872F4A">
      <w:pPr>
        <w:pStyle w:val="ClauseLevel3"/>
      </w:pPr>
      <w:r w:rsidRPr="00820CFE">
        <w:rPr>
          <w:highlight w:val="cyan"/>
        </w:rPr>
        <w:t>The</w:t>
      </w:r>
      <w:r w:rsidR="007669D1" w:rsidRPr="00820CFE">
        <w:rPr>
          <w:highlight w:val="cyan"/>
        </w:rPr>
        <w:t xml:space="preserve"> Landlord hereby leases</w:t>
      </w:r>
      <w:r w:rsidR="0022693D">
        <w:rPr>
          <w:highlight w:val="cyan"/>
        </w:rPr>
        <w:t xml:space="preserve"> by way of the Varied Lease</w:t>
      </w:r>
      <w:r w:rsidR="007669D1" w:rsidRPr="00820CFE">
        <w:rPr>
          <w:highlight w:val="cyan"/>
        </w:rPr>
        <w:t xml:space="preserve"> the Retained Premises to the Tenant for the unexpired balance of the term of the Lease commencing on the Surrender Date subject to and with the benefit of the terms and</w:t>
      </w:r>
      <w:r w:rsidR="0016737A" w:rsidRPr="00820CFE">
        <w:rPr>
          <w:highlight w:val="cyan"/>
        </w:rPr>
        <w:t xml:space="preserve"> conditions of the Varied Lease.</w:t>
      </w:r>
    </w:p>
    <w:p w14:paraId="31ADD139" w14:textId="77777777" w:rsidR="007669D1" w:rsidRDefault="0016737A" w:rsidP="00872F4A">
      <w:pPr>
        <w:pStyle w:val="ClauseLevel2"/>
      </w:pPr>
      <w:bookmarkStart w:id="38" w:name="_Ref8735861"/>
      <w:bookmarkStart w:id="39" w:name="_Toc207374064"/>
      <w:r w:rsidRPr="00C94FB0">
        <w:rPr>
          <w:highlight w:val="cyan"/>
        </w:rPr>
        <w:t>Variations</w:t>
      </w:r>
      <w:bookmarkEnd w:id="38"/>
      <w:bookmarkEnd w:id="39"/>
    </w:p>
    <w:p w14:paraId="744058A9" w14:textId="77777777" w:rsidR="007669D1" w:rsidRDefault="007669D1" w:rsidP="00872F4A">
      <w:pPr>
        <w:pStyle w:val="ClauseLevel3"/>
      </w:pPr>
      <w:r w:rsidRPr="00C94FB0">
        <w:rPr>
          <w:highlight w:val="cyan"/>
        </w:rPr>
        <w:t>With effect from the Surrender Date the Lease is</w:t>
      </w:r>
      <w:r w:rsidR="0016737A" w:rsidRPr="00C94FB0">
        <w:rPr>
          <w:highlight w:val="cyan"/>
        </w:rPr>
        <w:t xml:space="preserve"> varied in the following manner</w:t>
      </w:r>
      <w:r w:rsidRPr="00C94FB0">
        <w:rPr>
          <w:highlight w:val="cyan"/>
        </w:rPr>
        <w:t>:</w:t>
      </w:r>
    </w:p>
    <w:p w14:paraId="63964D3E" w14:textId="1331BD54" w:rsidR="007669D1" w:rsidRDefault="00BC2D88" w:rsidP="00872F4A">
      <w:pPr>
        <w:pStyle w:val="ClauseLevel4"/>
      </w:pPr>
      <w:r>
        <w:rPr>
          <w:highlight w:val="cyan"/>
        </w:rPr>
        <w:t>[</w:t>
      </w:r>
      <w:r w:rsidR="007669D1" w:rsidRPr="00C94FB0">
        <w:rPr>
          <w:highlight w:val="cyan"/>
        </w:rPr>
        <w:t>in</w:t>
      </w:r>
      <w:r w:rsidR="00D14181">
        <w:rPr>
          <w:highlight w:val="cyan"/>
        </w:rPr>
        <w:t>sert</w:t>
      </w:r>
      <w:r w:rsidR="007669D1" w:rsidRPr="00C94FB0">
        <w:rPr>
          <w:highlight w:val="cyan"/>
        </w:rPr>
        <w:t xml:space="preserve"> details</w:t>
      </w:r>
      <w:r w:rsidR="0016737A" w:rsidRPr="00C94FB0">
        <w:rPr>
          <w:highlight w:val="cyan"/>
        </w:rPr>
        <w:t xml:space="preserve"> of the variations to the Lease</w:t>
      </w:r>
      <w:r>
        <w:t>]</w:t>
      </w:r>
      <w:r w:rsidR="007669D1">
        <w:t xml:space="preserve">. </w:t>
      </w:r>
    </w:p>
    <w:p w14:paraId="181E3B7D" w14:textId="77777777" w:rsidR="007669D1" w:rsidRDefault="007669D1" w:rsidP="00872F4A">
      <w:pPr>
        <w:pStyle w:val="ClauseLevel2"/>
      </w:pPr>
      <w:bookmarkStart w:id="40" w:name="_Toc207374065"/>
      <w:r w:rsidRPr="00C94FB0">
        <w:rPr>
          <w:highlight w:val="cyan"/>
        </w:rPr>
        <w:lastRenderedPageBreak/>
        <w:t>Terms</w:t>
      </w:r>
      <w:r w:rsidR="0016737A" w:rsidRPr="00C94FB0">
        <w:rPr>
          <w:highlight w:val="cyan"/>
        </w:rPr>
        <w:t xml:space="preserve"> and Conditions of Varied Lease</w:t>
      </w:r>
      <w:bookmarkEnd w:id="40"/>
    </w:p>
    <w:p w14:paraId="5ADCD677" w14:textId="77777777" w:rsidR="007669D1" w:rsidRDefault="007669D1" w:rsidP="00872F4A">
      <w:pPr>
        <w:pStyle w:val="ClauseLevel3"/>
      </w:pPr>
      <w:r w:rsidRPr="00C94FB0">
        <w:rPr>
          <w:highlight w:val="cyan"/>
        </w:rPr>
        <w:t>The Landlord and the Tenant both agree that except for the modifications made by this Deed the terms and conditions of the Lease apply to and are incorporated into the Varied Lease</w:t>
      </w:r>
      <w:r w:rsidR="0016737A" w:rsidRPr="00C94FB0">
        <w:rPr>
          <w:highlight w:val="cyan"/>
        </w:rPr>
        <w:t>.</w:t>
      </w:r>
    </w:p>
    <w:p w14:paraId="651C8BF0" w14:textId="77777777" w:rsidR="007669D1" w:rsidRDefault="007669D1" w:rsidP="00872F4A">
      <w:pPr>
        <w:pStyle w:val="ClauseLevel3"/>
      </w:pPr>
      <w:r w:rsidRPr="00C94FB0">
        <w:rPr>
          <w:highlight w:val="cyan"/>
        </w:rPr>
        <w:t>The Landlord and the Tenant agree to perform and observe</w:t>
      </w:r>
      <w:r w:rsidR="0016737A" w:rsidRPr="00C94FB0">
        <w:rPr>
          <w:highlight w:val="cyan"/>
        </w:rPr>
        <w:t xml:space="preserve"> the terms of the Varied Lease.</w:t>
      </w:r>
      <w:r w:rsidR="0016737A">
        <w:t>]</w:t>
      </w:r>
    </w:p>
    <w:p w14:paraId="133167EF" w14:textId="77777777" w:rsidR="007669D1" w:rsidRDefault="007669D1" w:rsidP="00872F4A">
      <w:pPr>
        <w:pStyle w:val="ClauseLevel1"/>
      </w:pPr>
      <w:bookmarkStart w:id="41" w:name="_Toc207374066"/>
      <w:r>
        <w:t>Further documents</w:t>
      </w:r>
      <w:bookmarkEnd w:id="41"/>
    </w:p>
    <w:p w14:paraId="696CE4F5" w14:textId="77777777" w:rsidR="007669D1" w:rsidRDefault="007669D1" w:rsidP="00872F4A">
      <w:pPr>
        <w:pStyle w:val="ClauseLevel2"/>
      </w:pPr>
      <w:bookmarkStart w:id="42" w:name="_Toc207374067"/>
      <w:r>
        <w:t>Execution of documents</w:t>
      </w:r>
      <w:bookmarkEnd w:id="42"/>
    </w:p>
    <w:p w14:paraId="1198807F" w14:textId="77777777" w:rsidR="007669D1" w:rsidRDefault="007669D1" w:rsidP="00872F4A">
      <w:pPr>
        <w:pStyle w:val="ClauseLevel3"/>
      </w:pPr>
      <w:r>
        <w:t>The Landlord and the Tenant agree to promptly execute any further documents and provide any consents required to give effect to the terms of this Deed, including, where relevant, to satisfy requirements for registration.</w:t>
      </w:r>
    </w:p>
    <w:p w14:paraId="2286346C" w14:textId="77777777" w:rsidR="00056458" w:rsidRPr="00F11115" w:rsidRDefault="00056458" w:rsidP="00056458">
      <w:pPr>
        <w:pStyle w:val="ClauseLevel1"/>
      </w:pPr>
      <w:bookmarkStart w:id="43" w:name="_Ref6319304"/>
      <w:bookmarkStart w:id="44" w:name="_Toc17130186"/>
      <w:bookmarkStart w:id="45" w:name="_Toc207374068"/>
      <w:r w:rsidRPr="00F11115">
        <w:t>GST</w:t>
      </w:r>
      <w:bookmarkEnd w:id="43"/>
      <w:bookmarkEnd w:id="44"/>
      <w:bookmarkEnd w:id="45"/>
    </w:p>
    <w:p w14:paraId="1195D420" w14:textId="77777777" w:rsidR="00056458" w:rsidRPr="00F11115" w:rsidRDefault="00056458" w:rsidP="00056458">
      <w:pPr>
        <w:pStyle w:val="ClauseLevel3"/>
      </w:pPr>
      <w:r w:rsidRPr="00F11115">
        <w:t xml:space="preserve">Unless otherwise indicated, all consideration for any supply made under </w:t>
      </w:r>
      <w:r>
        <w:t>this Deed</w:t>
      </w:r>
      <w:r w:rsidRPr="00F11115">
        <w:t xml:space="preserve"> is exclusive of any GST imposed on the supply.</w:t>
      </w:r>
    </w:p>
    <w:p w14:paraId="3BF78EA4" w14:textId="0BB3C927" w:rsidR="00056458" w:rsidRPr="00F11115" w:rsidRDefault="00056458" w:rsidP="00056458">
      <w:pPr>
        <w:pStyle w:val="ClauseLevel3"/>
      </w:pPr>
      <w:r w:rsidRPr="00F11115">
        <w:t>Subject to this clause </w:t>
      </w:r>
      <w:r w:rsidR="00D11F78">
        <w:fldChar w:fldCharType="begin"/>
      </w:r>
      <w:r w:rsidR="00D11F78">
        <w:instrText xml:space="preserve"> REF _Ref6319304 \w \h </w:instrText>
      </w:r>
      <w:r w:rsidR="00D11F78">
        <w:fldChar w:fldCharType="separate"/>
      </w:r>
      <w:r w:rsidR="00D11F78">
        <w:t>6</w:t>
      </w:r>
      <w:r w:rsidR="00D11F78">
        <w:fldChar w:fldCharType="end"/>
      </w:r>
      <w:r w:rsidRPr="00F11115">
        <w:t>, if one Party (</w:t>
      </w:r>
      <w:r w:rsidRPr="00F11115">
        <w:rPr>
          <w:b/>
        </w:rPr>
        <w:t>Supplier</w:t>
      </w:r>
      <w:r w:rsidRPr="00F11115">
        <w:t xml:space="preserve">) makes a taxable supply under </w:t>
      </w:r>
      <w:r>
        <w:t>this Deed</w:t>
      </w:r>
      <w:r w:rsidRPr="00F11115">
        <w:t xml:space="preserve"> to the other Party (</w:t>
      </w:r>
      <w:r w:rsidRPr="00F11115">
        <w:rPr>
          <w:b/>
        </w:rPr>
        <w:t>Recipient</w:t>
      </w:r>
      <w:r w:rsidRPr="00F11115">
        <w:t>), the Recipient on receipt of a tax invoice from the Supplier must pay without setoff an additional amount to the Supplier equal to the GST imposed on the supply in question.</w:t>
      </w:r>
    </w:p>
    <w:p w14:paraId="2327FA34" w14:textId="0B388AA7" w:rsidR="00056458" w:rsidRPr="00F11115" w:rsidRDefault="00056458" w:rsidP="00056458">
      <w:pPr>
        <w:pStyle w:val="ClauseLevel3"/>
      </w:pPr>
      <w:r>
        <w:t>Unless the context otherwise requires, t</w:t>
      </w:r>
      <w:r w:rsidRPr="00F11115">
        <w:t>erms used in this clause </w:t>
      </w:r>
      <w:r w:rsidR="00D11F78">
        <w:fldChar w:fldCharType="begin"/>
      </w:r>
      <w:r w:rsidR="00D11F78">
        <w:instrText xml:space="preserve"> REF _Ref6319304 \w \h </w:instrText>
      </w:r>
      <w:r w:rsidR="00D11F78">
        <w:fldChar w:fldCharType="separate"/>
      </w:r>
      <w:r w:rsidR="00D11F78">
        <w:t>6</w:t>
      </w:r>
      <w:r w:rsidR="00D11F78">
        <w:fldChar w:fldCharType="end"/>
      </w:r>
      <w:r w:rsidRPr="00F11115">
        <w:t xml:space="preserve"> which are defined in the GST law have the meaning attributed to them in the GST law.</w:t>
      </w:r>
    </w:p>
    <w:p w14:paraId="4FB66173" w14:textId="77777777" w:rsidR="00056458" w:rsidRDefault="00056458" w:rsidP="00056458">
      <w:pPr>
        <w:pStyle w:val="ClauseLevel3"/>
      </w:pPr>
      <w:r w:rsidRPr="00F11115">
        <w:t xml:space="preserve">No Party may claim or retain from the other Party any amount in relation to a supply made under </w:t>
      </w:r>
      <w:r>
        <w:t>this Deed</w:t>
      </w:r>
      <w:r w:rsidRPr="00F11115">
        <w:t xml:space="preserve"> for which the first Party can obtain an input tax credit or decreasing adjustment.</w:t>
      </w:r>
    </w:p>
    <w:p w14:paraId="22C55A56" w14:textId="77777777" w:rsidR="00056458" w:rsidRPr="00EE6826" w:rsidRDefault="00056458" w:rsidP="00056458">
      <w:pPr>
        <w:pStyle w:val="ClauseLevel3"/>
      </w:pPr>
      <w:r w:rsidRPr="00EE6826">
        <w:t xml:space="preserve">If any payment under this </w:t>
      </w:r>
      <w:r>
        <w:t>Deed</w:t>
      </w:r>
      <w:r w:rsidRPr="00EE6826">
        <w:t xml:space="preserve"> is calculated as a percentage of or by reference to another amount or revenue, that payment </w:t>
      </w:r>
      <w:r>
        <w:t>will</w:t>
      </w:r>
      <w:r w:rsidRPr="00EE6826">
        <w:t xml:space="preserve"> be calculated by reference to or as a percentage of that other amount or revenue, net of any GST component</w:t>
      </w:r>
      <w:r w:rsidRPr="00F11115">
        <w:t>.</w:t>
      </w:r>
    </w:p>
    <w:p w14:paraId="08275BC1" w14:textId="77777777" w:rsidR="007669D1" w:rsidRDefault="007669D1" w:rsidP="00872F4A">
      <w:pPr>
        <w:pStyle w:val="ClauseLevel1"/>
      </w:pPr>
      <w:bookmarkStart w:id="46" w:name="_Toc207374069"/>
      <w:r>
        <w:t>Costs of Deed</w:t>
      </w:r>
      <w:bookmarkEnd w:id="46"/>
    </w:p>
    <w:p w14:paraId="68F7ABAA" w14:textId="77777777" w:rsidR="007669D1" w:rsidRDefault="007669D1" w:rsidP="00872F4A">
      <w:pPr>
        <w:pStyle w:val="ClauseLevel2"/>
      </w:pPr>
      <w:bookmarkStart w:id="47" w:name="_Toc207374070"/>
      <w:r>
        <w:t>Legal Costs</w:t>
      </w:r>
      <w:bookmarkEnd w:id="47"/>
    </w:p>
    <w:p w14:paraId="00818D93" w14:textId="132BE5F6" w:rsidR="00404343" w:rsidRDefault="007669D1" w:rsidP="00872F4A">
      <w:pPr>
        <w:pStyle w:val="ClauseLevel3"/>
      </w:pPr>
      <w:r>
        <w:t xml:space="preserve">Each </w:t>
      </w:r>
      <w:r w:rsidR="00792B44">
        <w:t>P</w:t>
      </w:r>
      <w:r>
        <w:t>arty will bear its own legal costs of and incidental to the preparation, negotiation and execution of this Deed.</w:t>
      </w:r>
    </w:p>
    <w:p w14:paraId="478F90B5" w14:textId="7F5E607E" w:rsidR="00770843" w:rsidRDefault="00770843" w:rsidP="00AF0FEA">
      <w:pPr>
        <w:pStyle w:val="ClauseLevel2"/>
      </w:pPr>
      <w:bookmarkStart w:id="48" w:name="_Toc207374071"/>
      <w:r>
        <w:t>Tenant pays registration fees</w:t>
      </w:r>
      <w:bookmarkEnd w:id="48"/>
    </w:p>
    <w:p w14:paraId="02C798FC" w14:textId="1621D82D" w:rsidR="00770843" w:rsidRDefault="00770843" w:rsidP="00AF0FEA">
      <w:pPr>
        <w:pStyle w:val="ClauseLevel3"/>
      </w:pPr>
      <w:r>
        <w:t xml:space="preserve">The Tenant agrees to pay all registration fees imposed by an Authority in relation to the registration of any forms on the land titles register in the Jurisdiction required to give effect to the surrender set out in this </w:t>
      </w:r>
      <w:r w:rsidR="00792B44">
        <w:t>D</w:t>
      </w:r>
      <w:r>
        <w:t xml:space="preserve">eed in accordance with clause </w:t>
      </w:r>
      <w:r w:rsidR="0027009B">
        <w:fldChar w:fldCharType="begin"/>
      </w:r>
      <w:r w:rsidR="0027009B">
        <w:instrText xml:space="preserve"> REF _Ref203159797 \r \h </w:instrText>
      </w:r>
      <w:r w:rsidR="0027009B">
        <w:fldChar w:fldCharType="separate"/>
      </w:r>
      <w:r w:rsidR="0027009B">
        <w:t>7.2.2</w:t>
      </w:r>
      <w:r w:rsidR="0027009B">
        <w:fldChar w:fldCharType="end"/>
      </w:r>
      <w:r>
        <w:t xml:space="preserve">. </w:t>
      </w:r>
    </w:p>
    <w:p w14:paraId="3E44B0AC" w14:textId="09911AAC" w:rsidR="00770843" w:rsidRDefault="00770843" w:rsidP="00AF0FEA">
      <w:pPr>
        <w:pStyle w:val="ClauseLevel3"/>
      </w:pPr>
      <w:bookmarkStart w:id="49" w:name="_Ref203159797"/>
      <w:r>
        <w:t>The Parties acknowledge that if a Law:</w:t>
      </w:r>
      <w:bookmarkEnd w:id="49"/>
    </w:p>
    <w:p w14:paraId="6C3A8802" w14:textId="4D3EEAB8" w:rsidR="00770843" w:rsidRDefault="00770843" w:rsidP="00AF0FEA">
      <w:pPr>
        <w:pStyle w:val="ClauseLevel4"/>
      </w:pPr>
      <w:r>
        <w:t xml:space="preserve">imposes duty on this Deed; and </w:t>
      </w:r>
    </w:p>
    <w:p w14:paraId="1C80972F" w14:textId="706BB2D5" w:rsidR="00770843" w:rsidRDefault="00770843" w:rsidP="00AF0FEA">
      <w:pPr>
        <w:pStyle w:val="ClauseLevel4"/>
      </w:pPr>
      <w:r>
        <w:t>imposes that duty on the Tenant</w:t>
      </w:r>
      <w:r w:rsidR="00CF2E49">
        <w:t>,</w:t>
      </w:r>
      <w:r>
        <w:t xml:space="preserve"> </w:t>
      </w:r>
    </w:p>
    <w:p w14:paraId="3FFF9431" w14:textId="423C40A8" w:rsidR="00770843" w:rsidRPr="00770843" w:rsidRDefault="00770843" w:rsidP="00AF0FEA">
      <w:pPr>
        <w:pStyle w:val="Indent1"/>
      </w:pPr>
      <w:r>
        <w:t>then the Tenant is only liable to pay that duty if that Law is binding on the Tenant.</w:t>
      </w:r>
    </w:p>
    <w:p w14:paraId="171532B8" w14:textId="44C3794B" w:rsidR="0027009B" w:rsidRDefault="006A1B70" w:rsidP="0027009B">
      <w:pPr>
        <w:pStyle w:val="ClauseLevel1"/>
      </w:pPr>
      <w:bookmarkStart w:id="50" w:name="_Toc203159129"/>
      <w:bookmarkStart w:id="51" w:name="_Toc207374072"/>
      <w:bookmarkStart w:id="52" w:name="_Ref207703242"/>
      <w:r>
        <w:lastRenderedPageBreak/>
        <w:t>[</w:t>
      </w:r>
      <w:r w:rsidR="0027009B" w:rsidRPr="00C56330">
        <w:rPr>
          <w:highlight w:val="cyan"/>
        </w:rPr>
        <w:t>Additional provisions</w:t>
      </w:r>
      <w:bookmarkEnd w:id="50"/>
      <w:bookmarkEnd w:id="51"/>
      <w:bookmarkEnd w:id="52"/>
    </w:p>
    <w:p w14:paraId="7C0E3923" w14:textId="58917AE2" w:rsidR="006A1B70" w:rsidRPr="00C56330" w:rsidRDefault="006A1B70" w:rsidP="00C56330">
      <w:pPr>
        <w:ind w:left="1134"/>
        <w:rPr>
          <w:color w:val="FF0000"/>
        </w:rPr>
      </w:pPr>
      <w:bookmarkStart w:id="53" w:name="_Ref203157939"/>
      <w:bookmarkStart w:id="54" w:name="_Toc203159130"/>
      <w:r>
        <w:rPr>
          <w:color w:val="FF0000"/>
        </w:rPr>
        <w:br/>
      </w:r>
      <w:r w:rsidRPr="00CF2C2D">
        <w:rPr>
          <w:color w:val="FF0000"/>
        </w:rPr>
        <w:t>^</w:t>
      </w:r>
      <w:r w:rsidR="00CF6E3E" w:rsidRPr="00CF2C2D">
        <w:rPr>
          <w:color w:val="FF0000"/>
        </w:rPr>
        <w:t>User</w:t>
      </w:r>
      <w:r w:rsidRPr="00CF2C2D">
        <w:rPr>
          <w:color w:val="FF0000"/>
        </w:rPr>
        <w:t xml:space="preserve"> Note - If this is a PARTIAL surrender, retain clause </w:t>
      </w:r>
      <w:r w:rsidR="00E62D5A">
        <w:rPr>
          <w:color w:val="FF0000"/>
        </w:rPr>
        <w:fldChar w:fldCharType="begin"/>
      </w:r>
      <w:r w:rsidR="00E62D5A">
        <w:rPr>
          <w:color w:val="FF0000"/>
        </w:rPr>
        <w:instrText xml:space="preserve"> REF _Ref207703242 \w \h </w:instrText>
      </w:r>
      <w:r w:rsidR="00E62D5A">
        <w:rPr>
          <w:color w:val="FF0000"/>
        </w:rPr>
      </w:r>
      <w:r w:rsidR="00E62D5A">
        <w:rPr>
          <w:color w:val="FF0000"/>
        </w:rPr>
        <w:fldChar w:fldCharType="separate"/>
      </w:r>
      <w:r w:rsidR="00E62D5A">
        <w:rPr>
          <w:color w:val="FF0000"/>
        </w:rPr>
        <w:t>8</w:t>
      </w:r>
      <w:r w:rsidR="00E62D5A">
        <w:rPr>
          <w:color w:val="FF0000"/>
        </w:rPr>
        <w:fldChar w:fldCharType="end"/>
      </w:r>
      <w:r w:rsidRPr="00CF2C2D">
        <w:rPr>
          <w:color w:val="FF0000"/>
        </w:rPr>
        <w:t xml:space="preserve">. If this is a surrender of the WHOLE of the Premises delete clause </w:t>
      </w:r>
      <w:r w:rsidR="00E62D5A">
        <w:rPr>
          <w:color w:val="FF0000"/>
        </w:rPr>
        <w:fldChar w:fldCharType="begin"/>
      </w:r>
      <w:r w:rsidR="00E62D5A">
        <w:rPr>
          <w:color w:val="FF0000"/>
        </w:rPr>
        <w:instrText xml:space="preserve"> REF _Ref207703242 \w \h </w:instrText>
      </w:r>
      <w:r w:rsidR="00E62D5A">
        <w:rPr>
          <w:color w:val="FF0000"/>
        </w:rPr>
      </w:r>
      <w:r w:rsidR="00E62D5A">
        <w:rPr>
          <w:color w:val="FF0000"/>
        </w:rPr>
        <w:fldChar w:fldCharType="separate"/>
      </w:r>
      <w:r w:rsidR="00E62D5A">
        <w:rPr>
          <w:color w:val="FF0000"/>
        </w:rPr>
        <w:t>8</w:t>
      </w:r>
      <w:r w:rsidR="00E62D5A">
        <w:rPr>
          <w:color w:val="FF0000"/>
        </w:rPr>
        <w:fldChar w:fldCharType="end"/>
      </w:r>
      <w:r w:rsidRPr="00CF2C2D">
        <w:rPr>
          <w:color w:val="FF0000"/>
        </w:rPr>
        <w:t>.^</w:t>
      </w:r>
    </w:p>
    <w:p w14:paraId="23477950" w14:textId="1AA6621A" w:rsidR="0027009B" w:rsidRPr="00C56330" w:rsidRDefault="0027009B" w:rsidP="0027009B">
      <w:pPr>
        <w:pStyle w:val="ClauseLevel2"/>
        <w:rPr>
          <w:highlight w:val="cyan"/>
        </w:rPr>
      </w:pPr>
      <w:bookmarkStart w:id="55" w:name="_Toc207374073"/>
      <w:r w:rsidRPr="00C56330">
        <w:rPr>
          <w:highlight w:val="cyan"/>
        </w:rPr>
        <w:t>Commonwealth Supplier Code of Conduct</w:t>
      </w:r>
      <w:bookmarkEnd w:id="53"/>
      <w:bookmarkEnd w:id="54"/>
      <w:bookmarkEnd w:id="55"/>
    </w:p>
    <w:p w14:paraId="0805BBF2" w14:textId="3DC13DB0" w:rsidR="0027009B" w:rsidRPr="00C56330" w:rsidRDefault="0027009B" w:rsidP="0027009B">
      <w:pPr>
        <w:pStyle w:val="ClauseLevel3"/>
        <w:tabs>
          <w:tab w:val="clear" w:pos="1134"/>
          <w:tab w:val="clear" w:pos="1844"/>
        </w:tabs>
        <w:rPr>
          <w:highlight w:val="cyan"/>
        </w:rPr>
      </w:pPr>
      <w:r w:rsidRPr="00C56330">
        <w:rPr>
          <w:highlight w:val="cyan"/>
        </w:rPr>
        <w:t xml:space="preserve">For the purposes of this clause </w:t>
      </w:r>
      <w:r w:rsidRPr="00C56330">
        <w:rPr>
          <w:highlight w:val="cyan"/>
        </w:rPr>
        <w:fldChar w:fldCharType="begin"/>
      </w:r>
      <w:r w:rsidRPr="00C56330">
        <w:rPr>
          <w:highlight w:val="cyan"/>
        </w:rPr>
        <w:instrText xml:space="preserve"> REF _Ref203157939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w:t>
      </w:r>
      <w:r w:rsidRPr="00C56330">
        <w:rPr>
          <w:highlight w:val="cyan"/>
        </w:rPr>
        <w:fldChar w:fldCharType="end"/>
      </w:r>
      <w:r w:rsidRPr="00C56330">
        <w:rPr>
          <w:highlight w:val="cyan"/>
        </w:rPr>
        <w:t>, ‘</w:t>
      </w:r>
      <w:r w:rsidRPr="00C56330">
        <w:rPr>
          <w:b/>
          <w:bCs/>
          <w:highlight w:val="cyan"/>
        </w:rPr>
        <w:t>Commonwealth Supplier Code of Conduct</w:t>
      </w:r>
      <w:r w:rsidRPr="00C56330">
        <w:rPr>
          <w:highlight w:val="cyan"/>
        </w:rPr>
        <w:t>’ or ‘</w:t>
      </w:r>
      <w:r w:rsidRPr="00C56330">
        <w:rPr>
          <w:b/>
          <w:bCs/>
          <w:highlight w:val="cyan"/>
        </w:rPr>
        <w:t>Code’</w:t>
      </w:r>
      <w:r w:rsidRPr="00C56330">
        <w:rPr>
          <w:highlight w:val="cyan"/>
        </w:rPr>
        <w:t xml:space="preserve"> means the Commonwealth Supplier Code of Conduct, as published on 1 July 2024, as updated from time to time.</w:t>
      </w:r>
    </w:p>
    <w:p w14:paraId="5F07EA22" w14:textId="7F1AA56B" w:rsidR="0027009B" w:rsidRPr="00C56330" w:rsidRDefault="0027009B" w:rsidP="0027009B">
      <w:pPr>
        <w:pStyle w:val="ClauseLevel3"/>
        <w:tabs>
          <w:tab w:val="clear" w:pos="1134"/>
          <w:tab w:val="clear" w:pos="1844"/>
        </w:tabs>
        <w:rPr>
          <w:highlight w:val="cyan"/>
        </w:rPr>
      </w:pPr>
      <w:bookmarkStart w:id="56" w:name="_Ref203157983"/>
      <w:r w:rsidRPr="00C56330">
        <w:rPr>
          <w:highlight w:val="cyan"/>
        </w:rPr>
        <w:t xml:space="preserve">The Landlord must comply with, and ensure that it’s officers, employees, agents and contractors comply with the Code in connection with the performance of this </w:t>
      </w:r>
      <w:r w:rsidR="00E5019A" w:rsidRPr="00C56330">
        <w:rPr>
          <w:highlight w:val="cyan"/>
        </w:rPr>
        <w:t>Deed</w:t>
      </w:r>
      <w:r w:rsidRPr="00C56330">
        <w:rPr>
          <w:highlight w:val="cyan"/>
        </w:rPr>
        <w:t>.</w:t>
      </w:r>
      <w:bookmarkEnd w:id="56"/>
    </w:p>
    <w:p w14:paraId="4DAE1588" w14:textId="77777777" w:rsidR="0027009B" w:rsidRPr="00C56330" w:rsidRDefault="0027009B" w:rsidP="0027009B">
      <w:pPr>
        <w:pStyle w:val="ClauseLevel3"/>
        <w:tabs>
          <w:tab w:val="clear" w:pos="1134"/>
          <w:tab w:val="clear" w:pos="1844"/>
        </w:tabs>
        <w:rPr>
          <w:highlight w:val="cyan"/>
        </w:rPr>
      </w:pPr>
      <w:r w:rsidRPr="00C56330">
        <w:rPr>
          <w:highlight w:val="cyan"/>
        </w:rPr>
        <w:t>The Landlord must:</w:t>
      </w:r>
    </w:p>
    <w:p w14:paraId="2A7CF3ED" w14:textId="77777777" w:rsidR="0027009B" w:rsidRPr="00C56330" w:rsidRDefault="0027009B" w:rsidP="0027009B">
      <w:pPr>
        <w:pStyle w:val="ClauseLevel4"/>
        <w:tabs>
          <w:tab w:val="clear" w:pos="425"/>
        </w:tabs>
        <w:rPr>
          <w:highlight w:val="cyan"/>
        </w:rPr>
      </w:pPr>
      <w:r w:rsidRPr="00C56330">
        <w:rPr>
          <w:highlight w:val="cyan"/>
        </w:rPr>
        <w:t>periodically monitor and assess its, and its officers’, employees’, agents’ and contractors’ compliance with the Code; and</w:t>
      </w:r>
    </w:p>
    <w:p w14:paraId="16A685B2" w14:textId="77777777" w:rsidR="0027009B" w:rsidRPr="00C56330" w:rsidRDefault="0027009B" w:rsidP="0027009B">
      <w:pPr>
        <w:pStyle w:val="ClauseLevel4"/>
        <w:tabs>
          <w:tab w:val="clear" w:pos="425"/>
        </w:tabs>
        <w:rPr>
          <w:highlight w:val="cyan"/>
        </w:rPr>
      </w:pPr>
      <w:r w:rsidRPr="00C56330">
        <w:rPr>
          <w:highlight w:val="cyan"/>
        </w:rPr>
        <w:t>on request from the Tenant, promptly provide information regarding:</w:t>
      </w:r>
    </w:p>
    <w:p w14:paraId="0D63B2CB" w14:textId="77777777" w:rsidR="0027009B" w:rsidRPr="00C56330" w:rsidRDefault="0027009B" w:rsidP="0027009B">
      <w:pPr>
        <w:pStyle w:val="ClauseLevel5"/>
        <w:rPr>
          <w:highlight w:val="cyan"/>
        </w:rPr>
      </w:pPr>
      <w:r w:rsidRPr="00C56330">
        <w:rPr>
          <w:highlight w:val="cyan"/>
        </w:rPr>
        <w:t>the policies, frameworks, or systems it has established to monitor and assess compliance with the Code, and</w:t>
      </w:r>
    </w:p>
    <w:p w14:paraId="44CEC0E8" w14:textId="39686EB1" w:rsidR="0027009B" w:rsidRPr="00C56330" w:rsidRDefault="0027009B" w:rsidP="0027009B">
      <w:pPr>
        <w:pStyle w:val="ClauseLevel5"/>
        <w:rPr>
          <w:highlight w:val="cyan"/>
        </w:rPr>
      </w:pPr>
      <w:r w:rsidRPr="00C56330">
        <w:rPr>
          <w:highlight w:val="cyan"/>
        </w:rPr>
        <w:t xml:space="preserve">the Landlord’s compliance with clause </w:t>
      </w:r>
      <w:r w:rsidRPr="00C56330">
        <w:rPr>
          <w:highlight w:val="cyan"/>
        </w:rPr>
        <w:fldChar w:fldCharType="begin"/>
      </w:r>
      <w:r w:rsidRPr="00C56330">
        <w:rPr>
          <w:highlight w:val="cyan"/>
        </w:rPr>
        <w:instrText xml:space="preserve"> REF _Ref203157983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8.1.2</w:t>
      </w:r>
      <w:r w:rsidRPr="00C56330">
        <w:rPr>
          <w:highlight w:val="cyan"/>
        </w:rPr>
        <w:fldChar w:fldCharType="end"/>
      </w:r>
      <w:r w:rsidRPr="00C56330">
        <w:rPr>
          <w:highlight w:val="cyan"/>
        </w:rPr>
        <w:t>.</w:t>
      </w:r>
    </w:p>
    <w:p w14:paraId="4ACB4FBC" w14:textId="766B4966" w:rsidR="0027009B" w:rsidRPr="00C56330" w:rsidRDefault="0027009B" w:rsidP="0027009B">
      <w:pPr>
        <w:pStyle w:val="ClauseLevel3"/>
        <w:tabs>
          <w:tab w:val="clear" w:pos="1134"/>
          <w:tab w:val="clear" w:pos="1844"/>
        </w:tabs>
        <w:rPr>
          <w:highlight w:val="cyan"/>
        </w:rPr>
      </w:pPr>
      <w:bookmarkStart w:id="57" w:name="_Ref203158110"/>
      <w:bookmarkStart w:id="58" w:name="_Hlk207699483"/>
      <w:r w:rsidRPr="00C56330">
        <w:rPr>
          <w:highlight w:val="cyan"/>
        </w:rPr>
        <w:t xml:space="preserve">The Landlord must immediately issue the Tenant a Notice on becoming aware of any breach of clause </w:t>
      </w:r>
      <w:r w:rsidRPr="00C56330">
        <w:rPr>
          <w:highlight w:val="cyan"/>
        </w:rPr>
        <w:fldChar w:fldCharType="begin"/>
      </w:r>
      <w:r w:rsidRPr="00C56330">
        <w:rPr>
          <w:highlight w:val="cyan"/>
        </w:rPr>
        <w:instrText xml:space="preserve"> REF _Ref203157983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8.1.2</w:t>
      </w:r>
      <w:r w:rsidRPr="00C56330">
        <w:rPr>
          <w:highlight w:val="cyan"/>
        </w:rPr>
        <w:fldChar w:fldCharType="end"/>
      </w:r>
      <w:r w:rsidRPr="00C56330">
        <w:rPr>
          <w:highlight w:val="cyan"/>
        </w:rPr>
        <w:t>. The Notice must include a summary of the breach, the date that the breach occurred, and details of the personnel involved.</w:t>
      </w:r>
      <w:bookmarkEnd w:id="57"/>
    </w:p>
    <w:p w14:paraId="74BEB5C3" w14:textId="0CEBCABD" w:rsidR="0027009B" w:rsidRPr="00C56330" w:rsidRDefault="0027009B" w:rsidP="0027009B">
      <w:pPr>
        <w:pStyle w:val="ClauseLevel3"/>
        <w:tabs>
          <w:tab w:val="clear" w:pos="1134"/>
          <w:tab w:val="clear" w:pos="1844"/>
        </w:tabs>
        <w:rPr>
          <w:highlight w:val="cyan"/>
        </w:rPr>
      </w:pPr>
      <w:bookmarkStart w:id="59" w:name="_Ref203158159"/>
      <w:bookmarkEnd w:id="58"/>
      <w:r w:rsidRPr="00C56330">
        <w:rPr>
          <w:highlight w:val="cyan"/>
        </w:rPr>
        <w:t xml:space="preserve">Where the Tenant identifies a possible breach of clause </w:t>
      </w:r>
      <w:r w:rsidRPr="00C56330">
        <w:rPr>
          <w:highlight w:val="cyan"/>
        </w:rPr>
        <w:fldChar w:fldCharType="begin"/>
      </w:r>
      <w:r w:rsidRPr="00C56330">
        <w:rPr>
          <w:highlight w:val="cyan"/>
        </w:rPr>
        <w:instrText xml:space="preserve"> REF _Ref203157983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8.1.2</w:t>
      </w:r>
      <w:r w:rsidRPr="00C56330">
        <w:rPr>
          <w:highlight w:val="cyan"/>
        </w:rPr>
        <w:fldChar w:fldCharType="end"/>
      </w:r>
      <w:r w:rsidRPr="00C56330">
        <w:rPr>
          <w:highlight w:val="cyan"/>
        </w:rPr>
        <w:t>, it may issue the Landlord a Notice, and the Landlord must, within 3 Working Days of receiving the Notice, either:</w:t>
      </w:r>
      <w:bookmarkEnd w:id="59"/>
    </w:p>
    <w:p w14:paraId="534FEB35" w14:textId="77777777" w:rsidR="0027009B" w:rsidRPr="00C56330" w:rsidRDefault="0027009B" w:rsidP="0027009B">
      <w:pPr>
        <w:pStyle w:val="ClauseLevel4"/>
        <w:tabs>
          <w:tab w:val="clear" w:pos="425"/>
        </w:tabs>
        <w:rPr>
          <w:highlight w:val="cyan"/>
        </w:rPr>
      </w:pPr>
      <w:r w:rsidRPr="00C56330">
        <w:rPr>
          <w:highlight w:val="cyan"/>
        </w:rPr>
        <w:t>where the Landlord considers a breach has not occurred; advise the Tenant that there has not been a breach and provide information supporting that determination; or</w:t>
      </w:r>
    </w:p>
    <w:p w14:paraId="3BFF235A" w14:textId="0090C7D6" w:rsidR="0027009B" w:rsidRPr="00C56330" w:rsidRDefault="0027009B" w:rsidP="0027009B">
      <w:pPr>
        <w:pStyle w:val="ClauseLevel4"/>
        <w:tabs>
          <w:tab w:val="clear" w:pos="425"/>
        </w:tabs>
        <w:rPr>
          <w:highlight w:val="cyan"/>
        </w:rPr>
      </w:pPr>
      <w:r w:rsidRPr="00C56330">
        <w:rPr>
          <w:highlight w:val="cyan"/>
        </w:rPr>
        <w:t xml:space="preserve">where the Landlord considers that a breach has occurred; issue a Notice under clause </w:t>
      </w:r>
      <w:r w:rsidRPr="00C56330">
        <w:rPr>
          <w:highlight w:val="cyan"/>
        </w:rPr>
        <w:fldChar w:fldCharType="begin"/>
      </w:r>
      <w:r w:rsidRPr="00C56330">
        <w:rPr>
          <w:highlight w:val="cyan"/>
        </w:rPr>
        <w:instrText xml:space="preserve"> REF _Ref203158110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8.1.4</w:t>
      </w:r>
      <w:r w:rsidRPr="00C56330">
        <w:rPr>
          <w:highlight w:val="cyan"/>
        </w:rPr>
        <w:fldChar w:fldCharType="end"/>
      </w:r>
      <w:r w:rsidRPr="00C56330">
        <w:rPr>
          <w:highlight w:val="cyan"/>
        </w:rPr>
        <w:t xml:space="preserve"> and otherwise comply with its obligations under this clause </w:t>
      </w:r>
      <w:r w:rsidRPr="00C56330">
        <w:rPr>
          <w:highlight w:val="cyan"/>
        </w:rPr>
        <w:fldChar w:fldCharType="begin"/>
      </w:r>
      <w:r w:rsidRPr="00C56330">
        <w:rPr>
          <w:highlight w:val="cyan"/>
        </w:rPr>
        <w:instrText xml:space="preserve"> REF _Ref203157939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w:t>
      </w:r>
      <w:r w:rsidRPr="00C56330">
        <w:rPr>
          <w:highlight w:val="cyan"/>
        </w:rPr>
        <w:fldChar w:fldCharType="end"/>
      </w:r>
      <w:r w:rsidRPr="00C56330">
        <w:rPr>
          <w:highlight w:val="cyan"/>
        </w:rPr>
        <w:t>.</w:t>
      </w:r>
    </w:p>
    <w:p w14:paraId="45FBF808" w14:textId="2FA251A5" w:rsidR="0027009B" w:rsidRPr="00C56330" w:rsidRDefault="0027009B" w:rsidP="0027009B">
      <w:pPr>
        <w:pStyle w:val="ClauseLevel3"/>
        <w:tabs>
          <w:tab w:val="clear" w:pos="1134"/>
          <w:tab w:val="clear" w:pos="1844"/>
        </w:tabs>
        <w:rPr>
          <w:highlight w:val="cyan"/>
        </w:rPr>
      </w:pPr>
      <w:r w:rsidRPr="00C56330">
        <w:rPr>
          <w:highlight w:val="cyan"/>
        </w:rPr>
        <w:t xml:space="preserve">Notwithstanding clause </w:t>
      </w:r>
      <w:r w:rsidRPr="00C56330">
        <w:rPr>
          <w:highlight w:val="cyan"/>
        </w:rPr>
        <w:fldChar w:fldCharType="begin"/>
      </w:r>
      <w:r w:rsidRPr="00C56330">
        <w:rPr>
          <w:highlight w:val="cyan"/>
        </w:rPr>
        <w:instrText xml:space="preserve"> REF _Ref203158159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8.1.5</w:t>
      </w:r>
      <w:r w:rsidRPr="00C56330">
        <w:rPr>
          <w:highlight w:val="cyan"/>
        </w:rPr>
        <w:fldChar w:fldCharType="end"/>
      </w:r>
      <w:r w:rsidRPr="00C56330">
        <w:rPr>
          <w:highlight w:val="cyan"/>
        </w:rPr>
        <w:t xml:space="preserve">, the Tenant may Notify the Landlord in writing that it considers that the Landlord has breached clause </w:t>
      </w:r>
      <w:r w:rsidRPr="00C56330">
        <w:rPr>
          <w:highlight w:val="cyan"/>
        </w:rPr>
        <w:fldChar w:fldCharType="begin"/>
      </w:r>
      <w:r w:rsidRPr="00C56330">
        <w:rPr>
          <w:highlight w:val="cyan"/>
        </w:rPr>
        <w:instrText xml:space="preserve"> REF _Ref203157983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8.1.2</w:t>
      </w:r>
      <w:r w:rsidRPr="00C56330">
        <w:rPr>
          <w:highlight w:val="cyan"/>
        </w:rPr>
        <w:fldChar w:fldCharType="end"/>
      </w:r>
      <w:r w:rsidRPr="00C56330">
        <w:rPr>
          <w:highlight w:val="cyan"/>
        </w:rPr>
        <w:t xml:space="preserve">, in which case the Landlord must issue a Notice under clause </w:t>
      </w:r>
      <w:r w:rsidRPr="00C56330">
        <w:rPr>
          <w:highlight w:val="cyan"/>
        </w:rPr>
        <w:fldChar w:fldCharType="begin"/>
      </w:r>
      <w:r w:rsidRPr="00C56330">
        <w:rPr>
          <w:highlight w:val="cyan"/>
        </w:rPr>
        <w:instrText xml:space="preserve"> REF _Ref203158110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8.1.4</w:t>
      </w:r>
      <w:r w:rsidRPr="00C56330">
        <w:rPr>
          <w:highlight w:val="cyan"/>
        </w:rPr>
        <w:fldChar w:fldCharType="end"/>
      </w:r>
      <w:r w:rsidRPr="00C56330">
        <w:rPr>
          <w:highlight w:val="cyan"/>
        </w:rPr>
        <w:t xml:space="preserve"> and otherwise comply with its obligations under this clause </w:t>
      </w:r>
      <w:r w:rsidRPr="00C56330">
        <w:rPr>
          <w:highlight w:val="cyan"/>
        </w:rPr>
        <w:fldChar w:fldCharType="begin"/>
      </w:r>
      <w:r w:rsidRPr="00C56330">
        <w:rPr>
          <w:highlight w:val="cyan"/>
        </w:rPr>
        <w:instrText xml:space="preserve"> REF _Ref203157939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8.1</w:t>
      </w:r>
      <w:r w:rsidRPr="00C56330">
        <w:rPr>
          <w:highlight w:val="cyan"/>
        </w:rPr>
        <w:fldChar w:fldCharType="end"/>
      </w:r>
      <w:r w:rsidRPr="00C56330">
        <w:rPr>
          <w:highlight w:val="cyan"/>
        </w:rPr>
        <w:t>.</w:t>
      </w:r>
    </w:p>
    <w:p w14:paraId="6E67178E" w14:textId="0F85FE7D" w:rsidR="0027009B" w:rsidRPr="00C56330" w:rsidRDefault="0027009B" w:rsidP="0027009B">
      <w:pPr>
        <w:pStyle w:val="ClauseLevel3"/>
        <w:tabs>
          <w:tab w:val="clear" w:pos="1134"/>
          <w:tab w:val="clear" w:pos="1844"/>
        </w:tabs>
        <w:rPr>
          <w:highlight w:val="cyan"/>
        </w:rPr>
      </w:pPr>
      <w:r w:rsidRPr="00C56330">
        <w:rPr>
          <w:highlight w:val="cyan"/>
        </w:rPr>
        <w:t xml:space="preserve">A failure by the Landlord to comply with its obligations under any part of this clause will be a material breach of this </w:t>
      </w:r>
      <w:r w:rsidR="00E5019A" w:rsidRPr="00C56330">
        <w:rPr>
          <w:highlight w:val="cyan"/>
        </w:rPr>
        <w:t>Deed</w:t>
      </w:r>
      <w:r w:rsidRPr="00C56330">
        <w:rPr>
          <w:highlight w:val="cyan"/>
        </w:rPr>
        <w:t>.</w:t>
      </w:r>
    </w:p>
    <w:p w14:paraId="03FF9BD3" w14:textId="3D66479B" w:rsidR="0027009B" w:rsidRPr="00C56330" w:rsidRDefault="0027009B" w:rsidP="0027009B">
      <w:pPr>
        <w:pStyle w:val="ClauseLevel3"/>
        <w:tabs>
          <w:tab w:val="clear" w:pos="1134"/>
          <w:tab w:val="clear" w:pos="1844"/>
        </w:tabs>
        <w:rPr>
          <w:highlight w:val="cyan"/>
        </w:rPr>
      </w:pPr>
      <w:r w:rsidRPr="00C56330">
        <w:rPr>
          <w:highlight w:val="cyan"/>
        </w:rPr>
        <w:t xml:space="preserve">Nothing in this clause or the Code limits, reduces, or derogates from the Landlord’s other obligations under the </w:t>
      </w:r>
      <w:r w:rsidR="00534EF8">
        <w:rPr>
          <w:highlight w:val="cyan"/>
        </w:rPr>
        <w:t>Deed</w:t>
      </w:r>
      <w:r w:rsidRPr="00C56330">
        <w:rPr>
          <w:highlight w:val="cyan"/>
        </w:rPr>
        <w:t xml:space="preserve">. The Tenant’s rights under this clause are in </w:t>
      </w:r>
      <w:r w:rsidRPr="00C56330">
        <w:rPr>
          <w:highlight w:val="cyan"/>
        </w:rPr>
        <w:lastRenderedPageBreak/>
        <w:t xml:space="preserve">addition to and do not otherwise limit any other rights the Tenant may have under the </w:t>
      </w:r>
      <w:r w:rsidR="00E5019A" w:rsidRPr="00C56330">
        <w:rPr>
          <w:highlight w:val="cyan"/>
        </w:rPr>
        <w:t>Deed</w:t>
      </w:r>
      <w:r w:rsidRPr="00C56330">
        <w:rPr>
          <w:highlight w:val="cyan"/>
        </w:rPr>
        <w:t>. The performance by the Landlord of its obligations under this clause will be at no additional cost to the Tenant.</w:t>
      </w:r>
    </w:p>
    <w:p w14:paraId="00099D3C" w14:textId="1E47DB35" w:rsidR="0027009B" w:rsidRPr="00C56330" w:rsidRDefault="0027009B" w:rsidP="0027009B">
      <w:pPr>
        <w:pStyle w:val="ClauseLevel3"/>
        <w:tabs>
          <w:tab w:val="clear" w:pos="1134"/>
          <w:tab w:val="clear" w:pos="1844"/>
        </w:tabs>
        <w:rPr>
          <w:highlight w:val="cyan"/>
        </w:rPr>
      </w:pPr>
      <w:r w:rsidRPr="00C56330">
        <w:rPr>
          <w:highlight w:val="cyan"/>
        </w:rPr>
        <w:t xml:space="preserve">The Landlord agrees that the Tenant or any other Commonwealth </w:t>
      </w:r>
      <w:r w:rsidR="00534EF8">
        <w:rPr>
          <w:highlight w:val="cyan"/>
        </w:rPr>
        <w:t>agency</w:t>
      </w:r>
      <w:r w:rsidRPr="00C56330">
        <w:rPr>
          <w:highlight w:val="cyan"/>
        </w:rPr>
        <w:t xml:space="preserve"> may </w:t>
      </w:r>
      <w:proofErr w:type="gramStart"/>
      <w:r w:rsidRPr="00C56330">
        <w:rPr>
          <w:highlight w:val="cyan"/>
        </w:rPr>
        <w:t>take into account</w:t>
      </w:r>
      <w:proofErr w:type="gramEnd"/>
      <w:r w:rsidRPr="00C56330">
        <w:rPr>
          <w:highlight w:val="cyan"/>
        </w:rPr>
        <w:t xml:space="preserve"> the Landlord’s compliance with the Code in any future approach to market or procurement process.</w:t>
      </w:r>
    </w:p>
    <w:p w14:paraId="0BE1C763" w14:textId="77777777" w:rsidR="0027009B" w:rsidRPr="00C56330" w:rsidRDefault="0027009B" w:rsidP="0027009B">
      <w:pPr>
        <w:pStyle w:val="ClauseLevel2"/>
        <w:rPr>
          <w:highlight w:val="cyan"/>
        </w:rPr>
      </w:pPr>
      <w:bookmarkStart w:id="60" w:name="_Ref203158303"/>
      <w:bookmarkStart w:id="61" w:name="_Toc203159131"/>
      <w:bookmarkStart w:id="62" w:name="_Toc207374074"/>
      <w:r w:rsidRPr="00C56330">
        <w:rPr>
          <w:highlight w:val="cyan"/>
        </w:rPr>
        <w:t>Notification of Significant Events</w:t>
      </w:r>
      <w:bookmarkEnd w:id="60"/>
      <w:bookmarkEnd w:id="61"/>
      <w:bookmarkEnd w:id="62"/>
    </w:p>
    <w:p w14:paraId="6FAAEA78" w14:textId="012300B6" w:rsidR="0027009B" w:rsidRPr="00C56330" w:rsidRDefault="0027009B" w:rsidP="0027009B">
      <w:pPr>
        <w:pStyle w:val="ClauseLevel3"/>
        <w:tabs>
          <w:tab w:val="clear" w:pos="1134"/>
          <w:tab w:val="clear" w:pos="1844"/>
        </w:tabs>
        <w:rPr>
          <w:highlight w:val="cyan"/>
        </w:rPr>
      </w:pPr>
      <w:r w:rsidRPr="00C56330">
        <w:rPr>
          <w:highlight w:val="cyan"/>
        </w:rPr>
        <w:t xml:space="preserve">In this clause </w:t>
      </w:r>
      <w:r w:rsidRPr="00C56330">
        <w:rPr>
          <w:highlight w:val="cyan"/>
        </w:rPr>
        <w:fldChar w:fldCharType="begin"/>
      </w:r>
      <w:r w:rsidRPr="00C56330">
        <w:rPr>
          <w:highlight w:val="cyan"/>
        </w:rPr>
        <w:instrText xml:space="preserve"> REF _Ref203158303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8.2</w:t>
      </w:r>
      <w:r w:rsidRPr="00C56330">
        <w:rPr>
          <w:highlight w:val="cyan"/>
        </w:rPr>
        <w:fldChar w:fldCharType="end"/>
      </w:r>
      <w:r w:rsidRPr="00C56330">
        <w:rPr>
          <w:highlight w:val="cyan"/>
        </w:rPr>
        <w:t>, a ‘</w:t>
      </w:r>
      <w:r w:rsidRPr="00CC4849">
        <w:rPr>
          <w:b/>
          <w:bCs/>
          <w:highlight w:val="cyan"/>
        </w:rPr>
        <w:t>Significant Event</w:t>
      </w:r>
      <w:r w:rsidRPr="00C56330">
        <w:rPr>
          <w:highlight w:val="cyan"/>
        </w:rPr>
        <w:t>’ means:</w:t>
      </w:r>
    </w:p>
    <w:p w14:paraId="0AF1EC5C" w14:textId="77777777" w:rsidR="0027009B" w:rsidRPr="00C56330" w:rsidRDefault="0027009B" w:rsidP="0027009B">
      <w:pPr>
        <w:pStyle w:val="ClauseLevel4"/>
        <w:tabs>
          <w:tab w:val="clear" w:pos="425"/>
        </w:tabs>
        <w:rPr>
          <w:highlight w:val="cyan"/>
        </w:rPr>
      </w:pPr>
      <w:r w:rsidRPr="00C56330">
        <w:rPr>
          <w:highlight w:val="cyan"/>
        </w:rPr>
        <w:t>any adverse comments or findings made by a court, commission, tribunal or other statutory or professional body regarding the conduct or performance of the Landlord or its officers, employees, agents or contractors that impacts or could be reasonably perceived to impact on their professional capacity, capability, fitness or reputation including without limitation unethical, anti-competitive or collusive conduct; or</w:t>
      </w:r>
    </w:p>
    <w:p w14:paraId="7E0542EF" w14:textId="77777777" w:rsidR="0027009B" w:rsidRPr="00C56330" w:rsidRDefault="0027009B" w:rsidP="0027009B">
      <w:pPr>
        <w:pStyle w:val="ClauseLevel4"/>
        <w:tabs>
          <w:tab w:val="clear" w:pos="425"/>
        </w:tabs>
        <w:rPr>
          <w:highlight w:val="cyan"/>
        </w:rPr>
      </w:pPr>
      <w:r w:rsidRPr="00C56330">
        <w:rPr>
          <w:highlight w:val="cyan"/>
        </w:rPr>
        <w:t>any other significant matters, including the commencement of legal, regulatory or disciplinary action involving the Landlord or its officers, employees, agents or contractors (including without limitation relating to unethical, anti-competitive or collusive conduct), that may adversely impact compliance with Commonwealth policy, Requirements, or the Commonwealth’s reputation.</w:t>
      </w:r>
    </w:p>
    <w:p w14:paraId="2AE5CFE6" w14:textId="77777777" w:rsidR="0027009B" w:rsidRPr="00C56330" w:rsidRDefault="0027009B" w:rsidP="0027009B">
      <w:pPr>
        <w:pStyle w:val="ClauseLevel3"/>
        <w:tabs>
          <w:tab w:val="clear" w:pos="1134"/>
          <w:tab w:val="clear" w:pos="1844"/>
        </w:tabs>
        <w:rPr>
          <w:highlight w:val="cyan"/>
        </w:rPr>
      </w:pPr>
      <w:bookmarkStart w:id="63" w:name="_Ref203158366"/>
      <w:r w:rsidRPr="00C56330">
        <w:rPr>
          <w:highlight w:val="cyan"/>
        </w:rPr>
        <w:t>The Landlord must immediately issue the Tenant a Notice on becoming aware of a Significant Event.</w:t>
      </w:r>
      <w:bookmarkEnd w:id="63"/>
    </w:p>
    <w:p w14:paraId="4D6574CF" w14:textId="36DEEA75" w:rsidR="0027009B" w:rsidRPr="00C56330" w:rsidRDefault="0027009B" w:rsidP="0027009B">
      <w:pPr>
        <w:pStyle w:val="ClauseLevel3"/>
        <w:tabs>
          <w:tab w:val="clear" w:pos="1134"/>
          <w:tab w:val="clear" w:pos="1844"/>
        </w:tabs>
        <w:rPr>
          <w:highlight w:val="cyan"/>
        </w:rPr>
      </w:pPr>
      <w:r w:rsidRPr="00C56330">
        <w:rPr>
          <w:highlight w:val="cyan"/>
        </w:rPr>
        <w:t xml:space="preserve">The Notice issued under clause </w:t>
      </w:r>
      <w:r w:rsidRPr="00C56330">
        <w:rPr>
          <w:highlight w:val="cyan"/>
        </w:rPr>
        <w:fldChar w:fldCharType="begin"/>
      </w:r>
      <w:r w:rsidRPr="00C56330">
        <w:rPr>
          <w:highlight w:val="cyan"/>
        </w:rPr>
        <w:instrText xml:space="preserve"> REF _Ref203158366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8.2.2</w:t>
      </w:r>
      <w:r w:rsidRPr="00C56330">
        <w:rPr>
          <w:highlight w:val="cyan"/>
        </w:rPr>
        <w:fldChar w:fldCharType="end"/>
      </w:r>
      <w:r w:rsidRPr="00C56330">
        <w:rPr>
          <w:highlight w:val="cyan"/>
        </w:rPr>
        <w:t xml:space="preserve"> must provide a summary of the Significant Event, including the date that it occurred and whether any of the Landlord’s officers, employees, agents or contractors or personnel engaged in connection with this Lease were involved.</w:t>
      </w:r>
    </w:p>
    <w:p w14:paraId="483F0343" w14:textId="20D56805" w:rsidR="0027009B" w:rsidRPr="00C56330" w:rsidRDefault="0027009B" w:rsidP="0027009B">
      <w:pPr>
        <w:pStyle w:val="ClauseLevel3"/>
        <w:tabs>
          <w:tab w:val="clear" w:pos="1134"/>
          <w:tab w:val="clear" w:pos="1844"/>
        </w:tabs>
        <w:rPr>
          <w:highlight w:val="cyan"/>
        </w:rPr>
      </w:pPr>
      <w:r w:rsidRPr="00C56330">
        <w:rPr>
          <w:highlight w:val="cyan"/>
        </w:rPr>
        <w:t xml:space="preserve">The Tenant may Notify the Landlord in writing that an event is to be considered a Significant Event for the purposes of this clause, and where this occurs the Landlord must issue a Notice under clause </w:t>
      </w:r>
      <w:r w:rsidRPr="00C56330">
        <w:rPr>
          <w:highlight w:val="cyan"/>
        </w:rPr>
        <w:fldChar w:fldCharType="begin"/>
      </w:r>
      <w:r w:rsidRPr="00C56330">
        <w:rPr>
          <w:highlight w:val="cyan"/>
        </w:rPr>
        <w:instrText xml:space="preserve"> REF _Ref203158366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8.2.2</w:t>
      </w:r>
      <w:r w:rsidRPr="00C56330">
        <w:rPr>
          <w:highlight w:val="cyan"/>
        </w:rPr>
        <w:fldChar w:fldCharType="end"/>
      </w:r>
      <w:r w:rsidRPr="00C56330">
        <w:rPr>
          <w:highlight w:val="cyan"/>
        </w:rPr>
        <w:t xml:space="preserve"> in relation to the event within 3 Working Days of being Notified by the Tenant.</w:t>
      </w:r>
    </w:p>
    <w:p w14:paraId="346D07EB" w14:textId="77777777" w:rsidR="0027009B" w:rsidRPr="00C56330" w:rsidRDefault="0027009B" w:rsidP="0027009B">
      <w:pPr>
        <w:pStyle w:val="ClauseLevel3"/>
        <w:tabs>
          <w:tab w:val="clear" w:pos="1134"/>
          <w:tab w:val="clear" w:pos="1844"/>
        </w:tabs>
        <w:rPr>
          <w:highlight w:val="cyan"/>
        </w:rPr>
      </w:pPr>
      <w:r w:rsidRPr="00C56330">
        <w:rPr>
          <w:highlight w:val="cyan"/>
        </w:rPr>
        <w:t>Where reasonably requested by the Tenant, the Landlord must provide the Tenant with any additional information regarding the Significant Event within 3 Working Days of the request.</w:t>
      </w:r>
    </w:p>
    <w:p w14:paraId="55D58F65" w14:textId="77777777" w:rsidR="0027009B" w:rsidRPr="00C56330" w:rsidRDefault="0027009B" w:rsidP="0027009B">
      <w:pPr>
        <w:pStyle w:val="ClauseLevel3"/>
        <w:tabs>
          <w:tab w:val="clear" w:pos="1134"/>
          <w:tab w:val="clear" w:pos="1844"/>
        </w:tabs>
        <w:rPr>
          <w:highlight w:val="cyan"/>
        </w:rPr>
      </w:pPr>
      <w:bookmarkStart w:id="64" w:name="_Ref203158394"/>
      <w:r w:rsidRPr="00C56330">
        <w:rPr>
          <w:highlight w:val="cyan"/>
        </w:rPr>
        <w:t>If requested by the Tenant, the Landlord must prepare a draft remediation plan and submit that draft plan to the Tenant for approval within 10 Working Days of the request.</w:t>
      </w:r>
      <w:bookmarkEnd w:id="64"/>
    </w:p>
    <w:p w14:paraId="7CEB0B66" w14:textId="36043AC5" w:rsidR="0027009B" w:rsidRPr="00C56330" w:rsidRDefault="0027009B" w:rsidP="0027009B">
      <w:pPr>
        <w:pStyle w:val="ClauseLevel3"/>
        <w:tabs>
          <w:tab w:val="clear" w:pos="1134"/>
          <w:tab w:val="clear" w:pos="1844"/>
        </w:tabs>
        <w:rPr>
          <w:highlight w:val="cyan"/>
        </w:rPr>
      </w:pPr>
      <w:r w:rsidRPr="00C56330">
        <w:rPr>
          <w:highlight w:val="cyan"/>
        </w:rPr>
        <w:t xml:space="preserve">A draft remediation plan prepared by the Landlord under clause </w:t>
      </w:r>
      <w:r w:rsidRPr="00C56330">
        <w:rPr>
          <w:highlight w:val="cyan"/>
        </w:rPr>
        <w:fldChar w:fldCharType="begin"/>
      </w:r>
      <w:r w:rsidRPr="00C56330">
        <w:rPr>
          <w:highlight w:val="cyan"/>
        </w:rPr>
        <w:instrText xml:space="preserve"> REF _Ref203158394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8.2.6</w:t>
      </w:r>
      <w:r w:rsidRPr="00C56330">
        <w:rPr>
          <w:highlight w:val="cyan"/>
        </w:rPr>
        <w:fldChar w:fldCharType="end"/>
      </w:r>
      <w:r w:rsidRPr="00C56330">
        <w:rPr>
          <w:highlight w:val="cyan"/>
        </w:rPr>
        <w:t xml:space="preserve"> must include the following information:</w:t>
      </w:r>
    </w:p>
    <w:p w14:paraId="602155F8" w14:textId="3325F00F" w:rsidR="0027009B" w:rsidRPr="00C56330" w:rsidRDefault="0027009B" w:rsidP="0027009B">
      <w:pPr>
        <w:pStyle w:val="ClauseLevel4"/>
        <w:tabs>
          <w:tab w:val="clear" w:pos="425"/>
        </w:tabs>
        <w:rPr>
          <w:highlight w:val="cyan"/>
        </w:rPr>
      </w:pPr>
      <w:r w:rsidRPr="00C56330">
        <w:rPr>
          <w:highlight w:val="cyan"/>
        </w:rPr>
        <w:t>how the Landlord will address the Significant Event in the context of th</w:t>
      </w:r>
      <w:r w:rsidR="00E5019A" w:rsidRPr="00C56330">
        <w:rPr>
          <w:highlight w:val="cyan"/>
        </w:rPr>
        <w:t>e Lease</w:t>
      </w:r>
      <w:r w:rsidRPr="00C56330">
        <w:rPr>
          <w:highlight w:val="cyan"/>
        </w:rPr>
        <w:t xml:space="preserve">, including confirmation that the implementation of the remediation plan will not in any way impact on the compliance by the Landlord with its obligations under this </w:t>
      </w:r>
      <w:proofErr w:type="gramStart"/>
      <w:r w:rsidR="00E5019A" w:rsidRPr="00C56330">
        <w:rPr>
          <w:highlight w:val="cyan"/>
        </w:rPr>
        <w:t>Deed</w:t>
      </w:r>
      <w:r w:rsidRPr="00C56330">
        <w:rPr>
          <w:highlight w:val="cyan"/>
        </w:rPr>
        <w:t>;</w:t>
      </w:r>
      <w:proofErr w:type="gramEnd"/>
    </w:p>
    <w:p w14:paraId="79EBE621" w14:textId="77777777" w:rsidR="0027009B" w:rsidRPr="00C56330" w:rsidRDefault="0027009B" w:rsidP="0027009B">
      <w:pPr>
        <w:pStyle w:val="ClauseLevel4"/>
        <w:tabs>
          <w:tab w:val="clear" w:pos="425"/>
        </w:tabs>
        <w:rPr>
          <w:highlight w:val="cyan"/>
        </w:rPr>
      </w:pPr>
      <w:r w:rsidRPr="00C56330">
        <w:rPr>
          <w:highlight w:val="cyan"/>
        </w:rPr>
        <w:t>how the Landlord will ensure events similar to the Significant Event do not occur again; and</w:t>
      </w:r>
    </w:p>
    <w:p w14:paraId="69E8746D" w14:textId="77777777" w:rsidR="0027009B" w:rsidRPr="00C56330" w:rsidRDefault="0027009B" w:rsidP="0027009B">
      <w:pPr>
        <w:pStyle w:val="ClauseLevel4"/>
        <w:tabs>
          <w:tab w:val="clear" w:pos="425"/>
        </w:tabs>
        <w:rPr>
          <w:highlight w:val="cyan"/>
        </w:rPr>
      </w:pPr>
      <w:r w:rsidRPr="00C56330">
        <w:rPr>
          <w:highlight w:val="cyan"/>
        </w:rPr>
        <w:lastRenderedPageBreak/>
        <w:t>any other matter reasonably requested by the Tenant.</w:t>
      </w:r>
    </w:p>
    <w:p w14:paraId="15C75DEE" w14:textId="5B4F5ED2" w:rsidR="0027009B" w:rsidRPr="00C56330" w:rsidRDefault="0027009B" w:rsidP="0027009B">
      <w:pPr>
        <w:pStyle w:val="ClauseLevel3"/>
        <w:tabs>
          <w:tab w:val="clear" w:pos="1134"/>
          <w:tab w:val="clear" w:pos="1844"/>
        </w:tabs>
        <w:rPr>
          <w:highlight w:val="cyan"/>
        </w:rPr>
      </w:pPr>
      <w:bookmarkStart w:id="65" w:name="_Ref203158500"/>
      <w:r w:rsidRPr="00C56330">
        <w:rPr>
          <w:highlight w:val="cyan"/>
        </w:rPr>
        <w:t xml:space="preserve">The Tenant will review the draft remediation plan and either approve the draft remediation plan or provide the Landlord with the details of any changes that are required. The Landlord must make any changes to the draft remediation plan reasonably requested by the Tenant and resubmit the draft remediation plan to the Tenant for approval within 3 Working Days of the request unless a different timeframe is agreed in writing by the Tenant. This clause </w:t>
      </w:r>
      <w:r w:rsidRPr="00C56330">
        <w:rPr>
          <w:highlight w:val="cyan"/>
        </w:rPr>
        <w:fldChar w:fldCharType="begin"/>
      </w:r>
      <w:r w:rsidRPr="00C56330">
        <w:rPr>
          <w:highlight w:val="cyan"/>
        </w:rPr>
        <w:instrText xml:space="preserve"> REF _Ref203158500 \r \h </w:instrText>
      </w:r>
      <w:r w:rsidR="006A1B70">
        <w:rPr>
          <w:highlight w:val="cyan"/>
        </w:rPr>
        <w:instrText xml:space="preserve"> \* MERGEFORMAT </w:instrText>
      </w:r>
      <w:r w:rsidRPr="00C56330">
        <w:rPr>
          <w:highlight w:val="cyan"/>
        </w:rPr>
      </w:r>
      <w:r w:rsidRPr="00C56330">
        <w:rPr>
          <w:highlight w:val="cyan"/>
        </w:rPr>
        <w:fldChar w:fldCharType="separate"/>
      </w:r>
      <w:r w:rsidRPr="00C56330">
        <w:rPr>
          <w:highlight w:val="cyan"/>
        </w:rPr>
        <w:t>8.2.8</w:t>
      </w:r>
      <w:r w:rsidRPr="00C56330">
        <w:rPr>
          <w:highlight w:val="cyan"/>
        </w:rPr>
        <w:fldChar w:fldCharType="end"/>
      </w:r>
      <w:r w:rsidRPr="00C56330">
        <w:rPr>
          <w:highlight w:val="cyan"/>
        </w:rPr>
        <w:t xml:space="preserve"> will apply to any resubmitted draft remediation plan.</w:t>
      </w:r>
      <w:bookmarkEnd w:id="65"/>
    </w:p>
    <w:p w14:paraId="1C6B2F42" w14:textId="207A02C1" w:rsidR="0027009B" w:rsidRPr="00C56330" w:rsidRDefault="0027009B" w:rsidP="0027009B">
      <w:pPr>
        <w:pStyle w:val="ClauseLevel3"/>
        <w:tabs>
          <w:tab w:val="clear" w:pos="1134"/>
          <w:tab w:val="clear" w:pos="1844"/>
        </w:tabs>
        <w:rPr>
          <w:highlight w:val="cyan"/>
        </w:rPr>
      </w:pPr>
      <w:r w:rsidRPr="00C56330">
        <w:rPr>
          <w:highlight w:val="cyan"/>
        </w:rPr>
        <w:t xml:space="preserve">Without limiting its other obligations under this </w:t>
      </w:r>
      <w:r w:rsidR="00E5019A" w:rsidRPr="00C56330">
        <w:rPr>
          <w:highlight w:val="cyan"/>
        </w:rPr>
        <w:t>Deed</w:t>
      </w:r>
      <w:r w:rsidRPr="00C56330">
        <w:rPr>
          <w:highlight w:val="cyan"/>
        </w:rPr>
        <w:t>, the Landlord must comply with the remediation plan as approved by the Tenant. The Landlord agrees to provide reports and other information about the Landlord’s progress in implementing the remediation plan as reasonably requested by the Tenant.</w:t>
      </w:r>
    </w:p>
    <w:p w14:paraId="5700A881" w14:textId="785C1E7C" w:rsidR="0027009B" w:rsidRPr="00C56330" w:rsidRDefault="0027009B" w:rsidP="0027009B">
      <w:pPr>
        <w:pStyle w:val="ClauseLevel3"/>
        <w:tabs>
          <w:tab w:val="clear" w:pos="1134"/>
          <w:tab w:val="clear" w:pos="1844"/>
        </w:tabs>
        <w:rPr>
          <w:highlight w:val="cyan"/>
        </w:rPr>
      </w:pPr>
      <w:r w:rsidRPr="00C56330">
        <w:rPr>
          <w:highlight w:val="cyan"/>
        </w:rPr>
        <w:t xml:space="preserve">A failure by the Landlord to comply with its obligations under this clause will be a material breach of this </w:t>
      </w:r>
      <w:r w:rsidR="00E5019A" w:rsidRPr="00C56330">
        <w:rPr>
          <w:highlight w:val="cyan"/>
        </w:rPr>
        <w:t>Deed</w:t>
      </w:r>
      <w:r w:rsidRPr="00C56330">
        <w:rPr>
          <w:highlight w:val="cyan"/>
        </w:rPr>
        <w:t xml:space="preserve">. The Tenant’s rights under this clause are in addition to and do not otherwise limit any other rights the Tenant may have under the </w:t>
      </w:r>
      <w:r w:rsidR="00E5019A" w:rsidRPr="00C56330">
        <w:rPr>
          <w:highlight w:val="cyan"/>
        </w:rPr>
        <w:t>Deed or Lease</w:t>
      </w:r>
      <w:r w:rsidRPr="00C56330">
        <w:rPr>
          <w:highlight w:val="cyan"/>
        </w:rPr>
        <w:t>. The performance by the Landlord of its obligations under this clause will be at no additional cost to the Tenant.</w:t>
      </w:r>
    </w:p>
    <w:p w14:paraId="4F4D392D" w14:textId="77777777" w:rsidR="0027009B" w:rsidRPr="00C56330" w:rsidRDefault="0027009B" w:rsidP="0027009B">
      <w:pPr>
        <w:pStyle w:val="ClauseLevel2"/>
        <w:rPr>
          <w:highlight w:val="cyan"/>
        </w:rPr>
      </w:pPr>
      <w:bookmarkStart w:id="66" w:name="_Toc203159132"/>
      <w:bookmarkStart w:id="67" w:name="_Toc207374075"/>
      <w:r w:rsidRPr="00C56330">
        <w:rPr>
          <w:i/>
          <w:iCs/>
          <w:highlight w:val="cyan"/>
        </w:rPr>
        <w:t xml:space="preserve">National Anti-Corruption Commission Act 2022 </w:t>
      </w:r>
      <w:r w:rsidRPr="00C56330">
        <w:rPr>
          <w:highlight w:val="cyan"/>
        </w:rPr>
        <w:t>(</w:t>
      </w:r>
      <w:proofErr w:type="spellStart"/>
      <w:r w:rsidRPr="00C56330">
        <w:rPr>
          <w:highlight w:val="cyan"/>
        </w:rPr>
        <w:t>Cth</w:t>
      </w:r>
      <w:proofErr w:type="spellEnd"/>
      <w:r w:rsidRPr="00C56330">
        <w:rPr>
          <w:highlight w:val="cyan"/>
        </w:rPr>
        <w:t>)</w:t>
      </w:r>
      <w:bookmarkEnd w:id="66"/>
      <w:bookmarkEnd w:id="67"/>
    </w:p>
    <w:p w14:paraId="609744CB" w14:textId="6FFFE973" w:rsidR="0027009B" w:rsidRPr="00C56330" w:rsidRDefault="0027009B" w:rsidP="0027009B">
      <w:pPr>
        <w:pStyle w:val="ClauseLevel3"/>
        <w:tabs>
          <w:tab w:val="clear" w:pos="1134"/>
          <w:tab w:val="clear" w:pos="1844"/>
        </w:tabs>
        <w:rPr>
          <w:highlight w:val="cyan"/>
        </w:rPr>
      </w:pPr>
      <w:r w:rsidRPr="00C56330">
        <w:rPr>
          <w:highlight w:val="cyan"/>
        </w:rPr>
        <w:t xml:space="preserve">The Landlord acknowledges that it is a contracted service provider for the purposes of the </w:t>
      </w:r>
      <w:r w:rsidRPr="00C56330">
        <w:rPr>
          <w:i/>
          <w:iCs/>
          <w:highlight w:val="cyan"/>
        </w:rPr>
        <w:t>National Anti</w:t>
      </w:r>
      <w:r w:rsidR="008B35EA">
        <w:rPr>
          <w:i/>
          <w:iCs/>
          <w:highlight w:val="cyan"/>
        </w:rPr>
        <w:t>-</w:t>
      </w:r>
      <w:r w:rsidRPr="00C56330">
        <w:rPr>
          <w:i/>
          <w:iCs/>
          <w:highlight w:val="cyan"/>
        </w:rPr>
        <w:t>Corruption Commission Act 2022</w:t>
      </w:r>
      <w:r w:rsidRPr="00C56330">
        <w:rPr>
          <w:highlight w:val="cyan"/>
        </w:rPr>
        <w:t xml:space="preserve"> (</w:t>
      </w:r>
      <w:proofErr w:type="spellStart"/>
      <w:r w:rsidRPr="00C56330">
        <w:rPr>
          <w:highlight w:val="cyan"/>
        </w:rPr>
        <w:t>Cth</w:t>
      </w:r>
      <w:proofErr w:type="spellEnd"/>
      <w:r w:rsidRPr="00C56330">
        <w:rPr>
          <w:highlight w:val="cyan"/>
        </w:rPr>
        <w:t>) (</w:t>
      </w:r>
      <w:r w:rsidRPr="00C56330">
        <w:rPr>
          <w:b/>
          <w:bCs/>
          <w:highlight w:val="cyan"/>
        </w:rPr>
        <w:t>NACC Act</w:t>
      </w:r>
      <w:r w:rsidRPr="00C56330">
        <w:rPr>
          <w:highlight w:val="cyan"/>
        </w:rPr>
        <w:t>).</w:t>
      </w:r>
    </w:p>
    <w:p w14:paraId="26370A99" w14:textId="6CCA91C0" w:rsidR="0027009B" w:rsidRPr="00C56330" w:rsidRDefault="0027009B" w:rsidP="0027009B">
      <w:pPr>
        <w:pStyle w:val="ClauseLevel3"/>
        <w:tabs>
          <w:tab w:val="clear" w:pos="1134"/>
          <w:tab w:val="clear" w:pos="1844"/>
        </w:tabs>
        <w:rPr>
          <w:highlight w:val="cyan"/>
        </w:rPr>
      </w:pPr>
      <w:r w:rsidRPr="00C56330">
        <w:rPr>
          <w:highlight w:val="cyan"/>
        </w:rPr>
        <w:t>The Landlord must comply with any reasonable request, policy or direction issued by the Tenant and otherwise cooperate with the Tenant in relation to any action taken by the Tenant required or authorised by the NACC Act.</w:t>
      </w:r>
      <w:r w:rsidR="006A1B70" w:rsidRPr="00C56330">
        <w:rPr>
          <w:highlight w:val="cyan"/>
        </w:rPr>
        <w:t>]</w:t>
      </w:r>
    </w:p>
    <w:p w14:paraId="0520FAB3" w14:textId="24A17073" w:rsidR="00D7582A" w:rsidRDefault="00D7582A" w:rsidP="00D7582A">
      <w:pPr>
        <w:pStyle w:val="ClauseLevel1"/>
      </w:pPr>
      <w:bookmarkStart w:id="68" w:name="_Toc207374076"/>
      <w:r>
        <w:t>General provisions</w:t>
      </w:r>
      <w:bookmarkEnd w:id="68"/>
    </w:p>
    <w:p w14:paraId="5D3E64A4" w14:textId="77777777" w:rsidR="00D7582A" w:rsidRDefault="00D7582A" w:rsidP="00D7582A">
      <w:pPr>
        <w:pStyle w:val="ClauseLevel2"/>
      </w:pPr>
      <w:bookmarkStart w:id="69" w:name="_Toc207374077"/>
      <w:r>
        <w:t>Notices</w:t>
      </w:r>
      <w:bookmarkEnd w:id="69"/>
    </w:p>
    <w:p w14:paraId="3DA7D515" w14:textId="77777777" w:rsidR="00D7582A" w:rsidRPr="00F11115" w:rsidRDefault="00D7582A" w:rsidP="00D7582A">
      <w:pPr>
        <w:pStyle w:val="ClauseLevel3"/>
      </w:pPr>
      <w:r w:rsidRPr="00F11115">
        <w:t>A Notice under this Lease is only effective if it is in writing, and dealt with as follows:</w:t>
      </w:r>
    </w:p>
    <w:p w14:paraId="6AA657A0" w14:textId="77777777" w:rsidR="00D7582A" w:rsidRPr="00F11115" w:rsidRDefault="00D7582A" w:rsidP="00D7582A">
      <w:pPr>
        <w:pStyle w:val="ClauseLevel4"/>
      </w:pPr>
      <w:bookmarkStart w:id="70" w:name="_AGSRef44111466"/>
      <w:bookmarkStart w:id="71" w:name="_AGSRef65725642"/>
      <w:r w:rsidRPr="00F11115">
        <w:rPr>
          <w:i/>
        </w:rPr>
        <w:t>if given by the Tenant to the Landlord</w:t>
      </w:r>
      <w:r w:rsidRPr="00F11115">
        <w:t xml:space="preserve"> - given by the </w:t>
      </w:r>
      <w:r>
        <w:t xml:space="preserve">Tenant or the </w:t>
      </w:r>
      <w:r w:rsidRPr="00F11115">
        <w:t xml:space="preserve">Tenant's Representative and addressed to the Landlord’s Representative at the address or </w:t>
      </w:r>
      <w:r>
        <w:t xml:space="preserve">email address </w:t>
      </w:r>
      <w:r w:rsidRPr="00F11115">
        <w:t xml:space="preserve">specified in </w:t>
      </w:r>
      <w:r>
        <w:fldChar w:fldCharType="begin"/>
      </w:r>
      <w:r>
        <w:instrText xml:space="preserve"> REF _Ref6926201 \w \h </w:instrText>
      </w:r>
      <w:r>
        <w:fldChar w:fldCharType="separate"/>
      </w:r>
      <w:r w:rsidR="00820CFE">
        <w:t>Item 1</w:t>
      </w:r>
      <w:r>
        <w:fldChar w:fldCharType="end"/>
      </w:r>
      <w:r>
        <w:t xml:space="preserve"> </w:t>
      </w:r>
      <w:r w:rsidRPr="00F11115">
        <w:t>or as otherwise notified by the Landlord</w:t>
      </w:r>
      <w:bookmarkEnd w:id="70"/>
      <w:r>
        <w:t>; or</w:t>
      </w:r>
    </w:p>
    <w:p w14:paraId="0A7C7C88" w14:textId="77777777" w:rsidR="00D7582A" w:rsidRPr="00F11115" w:rsidRDefault="00D7582A" w:rsidP="00D7582A">
      <w:pPr>
        <w:pStyle w:val="ClauseLevel4"/>
      </w:pPr>
      <w:r w:rsidRPr="00F11115">
        <w:rPr>
          <w:i/>
        </w:rPr>
        <w:t>if given by the Landlord to the Tenant</w:t>
      </w:r>
      <w:r w:rsidRPr="00F11115">
        <w:t xml:space="preserve"> - given by the </w:t>
      </w:r>
      <w:r>
        <w:t xml:space="preserve">Landlord or the </w:t>
      </w:r>
      <w:r w:rsidRPr="00F11115">
        <w:t xml:space="preserve">Landlord's Representative and addressed to the Tenant’s Representative at the address or </w:t>
      </w:r>
      <w:r>
        <w:t xml:space="preserve">email address </w:t>
      </w:r>
      <w:r w:rsidRPr="00F11115">
        <w:t xml:space="preserve">specified in </w:t>
      </w:r>
      <w:r>
        <w:fldChar w:fldCharType="begin"/>
      </w:r>
      <w:r>
        <w:instrText xml:space="preserve"> REF _Ref6926217 \n \h </w:instrText>
      </w:r>
      <w:r>
        <w:fldChar w:fldCharType="separate"/>
      </w:r>
      <w:r w:rsidR="00820CFE">
        <w:t>Item 2</w:t>
      </w:r>
      <w:r>
        <w:fldChar w:fldCharType="end"/>
      </w:r>
      <w:r w:rsidRPr="00F11115">
        <w:t xml:space="preserve"> or as otherwise notified by the Tenant</w:t>
      </w:r>
      <w:bookmarkEnd w:id="71"/>
      <w:r>
        <w:t>.</w:t>
      </w:r>
    </w:p>
    <w:p w14:paraId="64C213FE" w14:textId="77777777" w:rsidR="00D7582A" w:rsidRPr="00B177C3" w:rsidRDefault="00D7582A" w:rsidP="00D7582A">
      <w:pPr>
        <w:pStyle w:val="ClauseLevel3"/>
      </w:pPr>
      <w:bookmarkStart w:id="72" w:name="_AGSRef19063341"/>
      <w:r w:rsidRPr="00B177C3">
        <w:t>A Notice is to be:</w:t>
      </w:r>
      <w:bookmarkEnd w:id="72"/>
    </w:p>
    <w:p w14:paraId="0485E605" w14:textId="77777777" w:rsidR="00D7582A" w:rsidRPr="00B177C3" w:rsidRDefault="00D7582A" w:rsidP="00D7582A">
      <w:pPr>
        <w:pStyle w:val="ClauseLevel4"/>
      </w:pPr>
      <w:r w:rsidRPr="00B177C3">
        <w:t xml:space="preserve">signed by the person giving the Notice and delivered by </w:t>
      </w:r>
      <w:proofErr w:type="gramStart"/>
      <w:r w:rsidRPr="00B177C3">
        <w:t>hand;</w:t>
      </w:r>
      <w:proofErr w:type="gramEnd"/>
    </w:p>
    <w:p w14:paraId="1FD61321" w14:textId="77777777" w:rsidR="00D7582A" w:rsidRPr="00B177C3" w:rsidRDefault="00D7582A" w:rsidP="00D7582A">
      <w:pPr>
        <w:pStyle w:val="ClauseLevel4"/>
      </w:pPr>
      <w:r w:rsidRPr="00B177C3">
        <w:t>signed by the person giving the Notice and sent by prepaid post; or</w:t>
      </w:r>
    </w:p>
    <w:p w14:paraId="72A88D23" w14:textId="77777777" w:rsidR="00D7582A" w:rsidRPr="00B177C3" w:rsidRDefault="00D7582A" w:rsidP="00D7582A">
      <w:pPr>
        <w:pStyle w:val="ClauseLevel4"/>
      </w:pPr>
      <w:bookmarkStart w:id="73" w:name="_AGSRef87597465"/>
      <w:r w:rsidRPr="00B177C3">
        <w:t>sent by email.</w:t>
      </w:r>
      <w:bookmarkEnd w:id="73"/>
    </w:p>
    <w:p w14:paraId="473B61BD" w14:textId="77777777" w:rsidR="00D7582A" w:rsidRPr="00B177C3" w:rsidRDefault="00D7582A" w:rsidP="00D7582A">
      <w:pPr>
        <w:pStyle w:val="ClauseLevel3"/>
      </w:pPr>
      <w:r w:rsidRPr="00B177C3">
        <w:t xml:space="preserve">A Notice is deemed to be </w:t>
      </w:r>
      <w:proofErr w:type="gramStart"/>
      <w:r w:rsidRPr="00B177C3">
        <w:t>effected</w:t>
      </w:r>
      <w:proofErr w:type="gramEnd"/>
      <w:r w:rsidRPr="00B177C3">
        <w:t>:</w:t>
      </w:r>
    </w:p>
    <w:p w14:paraId="4C216A66" w14:textId="77777777" w:rsidR="00D7582A" w:rsidRPr="00B177C3" w:rsidRDefault="00D7582A" w:rsidP="00D7582A">
      <w:pPr>
        <w:pStyle w:val="ClauseLevel4"/>
      </w:pPr>
      <w:r w:rsidRPr="00E70FDD">
        <w:rPr>
          <w:i/>
        </w:rPr>
        <w:t>if delivered by hand</w:t>
      </w:r>
      <w:r w:rsidRPr="00B177C3">
        <w:t xml:space="preserve"> - upon delivery to the relevant </w:t>
      </w:r>
      <w:proofErr w:type="gramStart"/>
      <w:r w:rsidRPr="00B177C3">
        <w:t>address;</w:t>
      </w:r>
      <w:proofErr w:type="gramEnd"/>
    </w:p>
    <w:p w14:paraId="38FBA39F" w14:textId="77777777" w:rsidR="00D7582A" w:rsidRPr="00B177C3" w:rsidRDefault="00D7582A" w:rsidP="00D7582A">
      <w:pPr>
        <w:pStyle w:val="ClauseLevel4"/>
      </w:pPr>
      <w:r w:rsidRPr="00E70FDD">
        <w:rPr>
          <w:i/>
        </w:rPr>
        <w:t>if sent by prepaid post</w:t>
      </w:r>
      <w:r w:rsidRPr="00B177C3">
        <w:t xml:space="preserve"> - on the day which is 3 Working Days after posting; and</w:t>
      </w:r>
    </w:p>
    <w:p w14:paraId="28C0D910" w14:textId="34D7F99E" w:rsidR="00D7582A" w:rsidRPr="00B177C3" w:rsidRDefault="00D7582A" w:rsidP="00D7582A">
      <w:pPr>
        <w:pStyle w:val="ClauseLevel4"/>
      </w:pPr>
      <w:r w:rsidRPr="00E70FDD">
        <w:rPr>
          <w:i/>
        </w:rPr>
        <w:lastRenderedPageBreak/>
        <w:t>if transmitted by email</w:t>
      </w:r>
      <w:r w:rsidRPr="00B177C3">
        <w:t xml:space="preserve"> </w:t>
      </w:r>
      <w:r w:rsidR="00E70FDD">
        <w:t xml:space="preserve">- </w:t>
      </w:r>
      <w:r w:rsidRPr="00B177C3">
        <w:t>on the day of sending</w:t>
      </w:r>
      <w:r w:rsidR="006A1B70">
        <w:t xml:space="preserve">, unless </w:t>
      </w:r>
      <w:r w:rsidR="006A1B70" w:rsidRPr="006A1B70">
        <w:t>the person giving Notice receives notification that the email was undeliverable</w:t>
      </w:r>
      <w:r w:rsidRPr="00B177C3">
        <w:t>.</w:t>
      </w:r>
    </w:p>
    <w:p w14:paraId="09540D89" w14:textId="77777777" w:rsidR="00D7582A" w:rsidRPr="00F11115" w:rsidRDefault="00D7582A" w:rsidP="00D7582A">
      <w:pPr>
        <w:pStyle w:val="ClauseLevel3"/>
      </w:pPr>
      <w:r w:rsidRPr="00F11115">
        <w:t xml:space="preserve">A Notice received after 5 pm, or on a day that is not a Working Day in the place of receipt, is deemed to be </w:t>
      </w:r>
      <w:proofErr w:type="gramStart"/>
      <w:r w:rsidRPr="00F11115">
        <w:t>effected</w:t>
      </w:r>
      <w:proofErr w:type="gramEnd"/>
      <w:r w:rsidRPr="00F11115">
        <w:t xml:space="preserve"> on the next Working Day in that place.</w:t>
      </w:r>
    </w:p>
    <w:p w14:paraId="22CECD95" w14:textId="0720CA0A" w:rsidR="0027009B" w:rsidRDefault="006A1B70" w:rsidP="0027009B">
      <w:pPr>
        <w:pStyle w:val="ClauseLevel2"/>
      </w:pPr>
      <w:bookmarkStart w:id="74" w:name="_Toc203159135"/>
      <w:bookmarkStart w:id="75" w:name="_Toc207374078"/>
      <w:bookmarkStart w:id="76" w:name="_Ref207703264"/>
      <w:r>
        <w:t>[</w:t>
      </w:r>
      <w:r w:rsidR="0027009B" w:rsidRPr="004A42D1">
        <w:rPr>
          <w:highlight w:val="cyan"/>
        </w:rPr>
        <w:t>Confidentiality</w:t>
      </w:r>
      <w:bookmarkEnd w:id="74"/>
      <w:bookmarkEnd w:id="75"/>
      <w:bookmarkEnd w:id="76"/>
    </w:p>
    <w:p w14:paraId="518A2CAE" w14:textId="1D845022" w:rsidR="006A1B70" w:rsidRPr="006E07B0" w:rsidRDefault="006A1B70" w:rsidP="004A42D1">
      <w:pPr>
        <w:pStyle w:val="ClauseLevel3"/>
        <w:numPr>
          <w:ilvl w:val="0"/>
          <w:numId w:val="0"/>
        </w:numPr>
        <w:tabs>
          <w:tab w:val="clear" w:pos="1844"/>
        </w:tabs>
        <w:ind w:left="1134"/>
      </w:pPr>
      <w:r w:rsidRPr="006E07B0">
        <w:rPr>
          <w:color w:val="FF0000"/>
        </w:rPr>
        <w:t>^</w:t>
      </w:r>
      <w:r w:rsidR="00CF6E3E" w:rsidRPr="006E07B0">
        <w:rPr>
          <w:color w:val="FF0000"/>
        </w:rPr>
        <w:t>User</w:t>
      </w:r>
      <w:r w:rsidRPr="006E07B0">
        <w:rPr>
          <w:color w:val="FF0000"/>
        </w:rPr>
        <w:t xml:space="preserve"> Note - If this is a PARTIAL surrender, retain clause </w:t>
      </w:r>
      <w:r w:rsidR="00E62D5A">
        <w:rPr>
          <w:color w:val="FF0000"/>
        </w:rPr>
        <w:fldChar w:fldCharType="begin"/>
      </w:r>
      <w:r w:rsidR="00E62D5A">
        <w:rPr>
          <w:color w:val="FF0000"/>
        </w:rPr>
        <w:instrText xml:space="preserve"> REF _Ref207703264 \w \h </w:instrText>
      </w:r>
      <w:r w:rsidR="00E62D5A">
        <w:rPr>
          <w:color w:val="FF0000"/>
        </w:rPr>
      </w:r>
      <w:r w:rsidR="00E62D5A">
        <w:rPr>
          <w:color w:val="FF0000"/>
        </w:rPr>
        <w:fldChar w:fldCharType="separate"/>
      </w:r>
      <w:r w:rsidR="00E62D5A">
        <w:rPr>
          <w:color w:val="FF0000"/>
        </w:rPr>
        <w:t>9.2</w:t>
      </w:r>
      <w:r w:rsidR="00E62D5A">
        <w:rPr>
          <w:color w:val="FF0000"/>
        </w:rPr>
        <w:fldChar w:fldCharType="end"/>
      </w:r>
      <w:r w:rsidRPr="006E07B0">
        <w:rPr>
          <w:color w:val="FF0000"/>
        </w:rPr>
        <w:t xml:space="preserve">. If this is a surrender of the WHOLE of the Premises delete clause </w:t>
      </w:r>
      <w:r w:rsidR="00E62D5A">
        <w:rPr>
          <w:color w:val="FF0000"/>
        </w:rPr>
        <w:fldChar w:fldCharType="begin"/>
      </w:r>
      <w:r w:rsidR="00E62D5A">
        <w:rPr>
          <w:color w:val="FF0000"/>
        </w:rPr>
        <w:instrText xml:space="preserve"> REF _Ref207703264 \w \h </w:instrText>
      </w:r>
      <w:r w:rsidR="00E62D5A">
        <w:rPr>
          <w:color w:val="FF0000"/>
        </w:rPr>
      </w:r>
      <w:r w:rsidR="00E62D5A">
        <w:rPr>
          <w:color w:val="FF0000"/>
        </w:rPr>
        <w:fldChar w:fldCharType="separate"/>
      </w:r>
      <w:r w:rsidR="00E62D5A">
        <w:rPr>
          <w:color w:val="FF0000"/>
        </w:rPr>
        <w:t>9.2</w:t>
      </w:r>
      <w:r w:rsidR="00E62D5A">
        <w:rPr>
          <w:color w:val="FF0000"/>
        </w:rPr>
        <w:fldChar w:fldCharType="end"/>
      </w:r>
      <w:r w:rsidRPr="006E07B0">
        <w:rPr>
          <w:color w:val="FF0000"/>
        </w:rPr>
        <w:t>.^</w:t>
      </w:r>
    </w:p>
    <w:p w14:paraId="72B1A445" w14:textId="66B53A4B" w:rsidR="0027009B" w:rsidRPr="004A42D1" w:rsidRDefault="0027009B" w:rsidP="0027009B">
      <w:pPr>
        <w:pStyle w:val="ClauseLevel3"/>
        <w:tabs>
          <w:tab w:val="clear" w:pos="1134"/>
          <w:tab w:val="clear" w:pos="1844"/>
        </w:tabs>
        <w:rPr>
          <w:highlight w:val="cyan"/>
        </w:rPr>
      </w:pPr>
      <w:r w:rsidRPr="004A42D1">
        <w:rPr>
          <w:highlight w:val="cyan"/>
        </w:rPr>
        <w:t>The Landlord acknowledges that the activities of the Tenant in the Premises are confidential and agrees that it will not disclose to a third party information which comes into its possession pursuant to or as a result of or in the performance of any obligation or right under this Deed, whether that information relates to the business, activities or technical operation of the Tenant or any person dealing with the Tenant or otherwise.</w:t>
      </w:r>
    </w:p>
    <w:p w14:paraId="23F7CE6C" w14:textId="77777777" w:rsidR="0027009B" w:rsidRPr="004A42D1" w:rsidRDefault="0027009B" w:rsidP="0027009B">
      <w:pPr>
        <w:pStyle w:val="ClauseLevel3"/>
        <w:tabs>
          <w:tab w:val="clear" w:pos="1134"/>
          <w:tab w:val="clear" w:pos="1844"/>
        </w:tabs>
        <w:rPr>
          <w:highlight w:val="cyan"/>
        </w:rPr>
      </w:pPr>
      <w:r w:rsidRPr="004A42D1">
        <w:rPr>
          <w:highlight w:val="cyan"/>
        </w:rPr>
        <w:t>This clause does not apply to disclosure:</w:t>
      </w:r>
    </w:p>
    <w:p w14:paraId="74B6D9AD" w14:textId="77777777" w:rsidR="0027009B" w:rsidRPr="004A42D1" w:rsidRDefault="0027009B" w:rsidP="0027009B">
      <w:pPr>
        <w:pStyle w:val="ClauseLevel4"/>
        <w:tabs>
          <w:tab w:val="clear" w:pos="425"/>
        </w:tabs>
        <w:rPr>
          <w:highlight w:val="cyan"/>
        </w:rPr>
      </w:pPr>
      <w:r w:rsidRPr="004A42D1">
        <w:rPr>
          <w:highlight w:val="cyan"/>
        </w:rPr>
        <w:t xml:space="preserve">to a </w:t>
      </w:r>
      <w:proofErr w:type="gramStart"/>
      <w:r w:rsidRPr="004A42D1">
        <w:rPr>
          <w:highlight w:val="cyan"/>
        </w:rPr>
        <w:t>Commonwealth Minister</w:t>
      </w:r>
      <w:proofErr w:type="gramEnd"/>
      <w:r w:rsidRPr="004A42D1">
        <w:rPr>
          <w:highlight w:val="cyan"/>
        </w:rPr>
        <w:t xml:space="preserve"> or Parliamentary </w:t>
      </w:r>
      <w:proofErr w:type="gramStart"/>
      <w:r w:rsidRPr="004A42D1">
        <w:rPr>
          <w:highlight w:val="cyan"/>
        </w:rPr>
        <w:t>Secretary;</w:t>
      </w:r>
      <w:proofErr w:type="gramEnd"/>
    </w:p>
    <w:p w14:paraId="25C9B6E3" w14:textId="77777777" w:rsidR="0027009B" w:rsidRPr="004A42D1" w:rsidRDefault="0027009B" w:rsidP="0027009B">
      <w:pPr>
        <w:pStyle w:val="ClauseLevel4"/>
        <w:tabs>
          <w:tab w:val="clear" w:pos="425"/>
        </w:tabs>
        <w:rPr>
          <w:highlight w:val="cyan"/>
        </w:rPr>
      </w:pPr>
      <w:r w:rsidRPr="004A42D1">
        <w:rPr>
          <w:highlight w:val="cyan"/>
        </w:rPr>
        <w:t>required by a Law or Requirement which is applicable to the Commonwealth of Australia; or</w:t>
      </w:r>
    </w:p>
    <w:p w14:paraId="4679F1D0" w14:textId="77777777" w:rsidR="0027009B" w:rsidRPr="004A42D1" w:rsidRDefault="0027009B" w:rsidP="0027009B">
      <w:pPr>
        <w:pStyle w:val="ClauseLevel4"/>
        <w:tabs>
          <w:tab w:val="clear" w:pos="425"/>
        </w:tabs>
        <w:rPr>
          <w:highlight w:val="cyan"/>
        </w:rPr>
      </w:pPr>
      <w:r w:rsidRPr="004A42D1">
        <w:rPr>
          <w:highlight w:val="cyan"/>
        </w:rPr>
        <w:t xml:space="preserve">to professional advisers for the purposes of administering this Deed provided that before it makes the disclosure the Landlord ensures that those professional advisers are bound by the same duty of confidentiality which applies to the Landlord.  </w:t>
      </w:r>
    </w:p>
    <w:p w14:paraId="57CBE1B1" w14:textId="053E495E" w:rsidR="0027009B" w:rsidRPr="004A42D1" w:rsidRDefault="0027009B" w:rsidP="004A42D1">
      <w:pPr>
        <w:pStyle w:val="ClauseLevel3"/>
        <w:tabs>
          <w:tab w:val="clear" w:pos="1134"/>
          <w:tab w:val="clear" w:pos="1844"/>
        </w:tabs>
        <w:rPr>
          <w:highlight w:val="cyan"/>
        </w:rPr>
      </w:pPr>
      <w:r w:rsidRPr="004A42D1">
        <w:rPr>
          <w:highlight w:val="cyan"/>
        </w:rPr>
        <w:t>The operation of this clause survives the termination or expiry of this Deed.</w:t>
      </w:r>
      <w:r w:rsidR="006A1B70">
        <w:rPr>
          <w:highlight w:val="cyan"/>
        </w:rPr>
        <w:t>]</w:t>
      </w:r>
    </w:p>
    <w:p w14:paraId="7898089F" w14:textId="2F3678FA" w:rsidR="00D7582A" w:rsidRDefault="00D7582A" w:rsidP="00D7582A">
      <w:pPr>
        <w:pStyle w:val="ClauseLevel2"/>
      </w:pPr>
      <w:bookmarkStart w:id="77" w:name="_Toc207374079"/>
      <w:r>
        <w:t>Performance of Deed</w:t>
      </w:r>
      <w:bookmarkEnd w:id="77"/>
    </w:p>
    <w:p w14:paraId="7B8FC361" w14:textId="77777777" w:rsidR="00D7582A" w:rsidRDefault="00D7582A" w:rsidP="00D7582A">
      <w:pPr>
        <w:pStyle w:val="ClauseLevel3"/>
      </w:pPr>
      <w:r>
        <w:t>To the extent appropriate in the circumstances, where this Deed requires a Party to do or refrain from doing something the Party will arrange for its officers, employees, agents and contractors to do or refrain from doing the relevant thing.</w:t>
      </w:r>
    </w:p>
    <w:p w14:paraId="554757BF" w14:textId="77777777" w:rsidR="00D7582A" w:rsidRDefault="00D7582A" w:rsidP="00D7582A">
      <w:pPr>
        <w:pStyle w:val="ClauseLevel3"/>
      </w:pPr>
      <w:r>
        <w:t>Unless the context requires or it is otherwise stated in this Deed, a Party's obligations will be performed at its cost.</w:t>
      </w:r>
    </w:p>
    <w:p w14:paraId="2CFE2FCD" w14:textId="77777777" w:rsidR="00D7582A" w:rsidRPr="00F11115" w:rsidRDefault="00D7582A" w:rsidP="00D7582A">
      <w:pPr>
        <w:pStyle w:val="ClauseLevel2"/>
      </w:pPr>
      <w:bookmarkStart w:id="78" w:name="_Toc10796089"/>
      <w:bookmarkStart w:id="79" w:name="_Toc12262671"/>
      <w:bookmarkStart w:id="80" w:name="_Toc207374080"/>
      <w:r w:rsidRPr="00F11115">
        <w:t>Acting co-operatively and reasonably</w:t>
      </w:r>
      <w:bookmarkEnd w:id="78"/>
      <w:bookmarkEnd w:id="79"/>
      <w:bookmarkEnd w:id="80"/>
    </w:p>
    <w:p w14:paraId="2E7C9727" w14:textId="77777777" w:rsidR="00D7582A" w:rsidRPr="009B21B6" w:rsidRDefault="00D7582A" w:rsidP="00D7582A">
      <w:pPr>
        <w:pStyle w:val="ClauseLevel3"/>
        <w:tabs>
          <w:tab w:val="clear" w:pos="1134"/>
        </w:tabs>
      </w:pPr>
      <w:bookmarkStart w:id="81" w:name="_AGSRef77083277"/>
      <w:r w:rsidRPr="009B21B6">
        <w:t>The Parties agree that they will act co-operatively and reasonably</w:t>
      </w:r>
      <w:bookmarkEnd w:id="81"/>
      <w:r w:rsidRPr="009B21B6">
        <w:t xml:space="preserve"> in relation to this Deed.</w:t>
      </w:r>
    </w:p>
    <w:p w14:paraId="08DF8287" w14:textId="77777777" w:rsidR="0027009B" w:rsidRDefault="0027009B" w:rsidP="0027009B">
      <w:pPr>
        <w:pStyle w:val="ClauseLevel2"/>
      </w:pPr>
      <w:bookmarkStart w:id="82" w:name="_Toc203159138"/>
      <w:bookmarkStart w:id="83" w:name="_Toc207374081"/>
      <w:r>
        <w:t>Counterparts</w:t>
      </w:r>
      <w:bookmarkEnd w:id="82"/>
      <w:bookmarkEnd w:id="83"/>
    </w:p>
    <w:p w14:paraId="35C19482" w14:textId="59F7A280" w:rsidR="0027009B" w:rsidRDefault="0027009B" w:rsidP="00CF6E3E">
      <w:pPr>
        <w:pStyle w:val="ClauseLevel3"/>
        <w:tabs>
          <w:tab w:val="clear" w:pos="1134"/>
        </w:tabs>
        <w:rPr>
          <w:lang w:eastAsia="en-US"/>
        </w:rPr>
      </w:pPr>
      <w:r w:rsidRPr="00F65B9C">
        <w:t xml:space="preserve">This </w:t>
      </w:r>
      <w:r w:rsidR="00792B44">
        <w:t>D</w:t>
      </w:r>
      <w:r w:rsidRPr="00F65B9C">
        <w:t xml:space="preserve">eed may be executed in any number of counterparts by or on behalf of a </w:t>
      </w:r>
      <w:r w:rsidR="00792B44">
        <w:t>P</w:t>
      </w:r>
      <w:r w:rsidRPr="00F65B9C">
        <w:t xml:space="preserve">arty and by the </w:t>
      </w:r>
      <w:r w:rsidR="00792B44">
        <w:t>P</w:t>
      </w:r>
      <w:r w:rsidRPr="00F65B9C">
        <w:t xml:space="preserve">arties in separate counterparts. Each counterpart constitutes the deed of each </w:t>
      </w:r>
      <w:r w:rsidR="00792B44">
        <w:t>P</w:t>
      </w:r>
      <w:r w:rsidRPr="00F65B9C">
        <w:t>arty who has executed and delivered that counterpart.</w:t>
      </w:r>
    </w:p>
    <w:p w14:paraId="7CBF782C" w14:textId="291C1796" w:rsidR="00D7582A" w:rsidRDefault="00D7582A" w:rsidP="00D7582A">
      <w:pPr>
        <w:pStyle w:val="ClauseLevel2"/>
      </w:pPr>
      <w:bookmarkStart w:id="84" w:name="_Toc207374082"/>
      <w:r>
        <w:t>Applicable Law</w:t>
      </w:r>
      <w:bookmarkEnd w:id="84"/>
    </w:p>
    <w:p w14:paraId="58723B5A" w14:textId="77777777" w:rsidR="00D7582A" w:rsidRDefault="00D7582A" w:rsidP="00D7582A">
      <w:pPr>
        <w:pStyle w:val="ClauseLevel3"/>
      </w:pPr>
      <w:r>
        <w:t>This Deed is to be construed in accordance with, and any matter related to it is to be governed by, the law applying in the Jurisdiction but nothing in this Deed is to be construed as binding the Tenant to comply with laws which do not apply to it of their own force.</w:t>
      </w:r>
    </w:p>
    <w:p w14:paraId="315BBFD7" w14:textId="77777777" w:rsidR="00D7582A" w:rsidRDefault="00D7582A" w:rsidP="00D7582A">
      <w:pPr>
        <w:pStyle w:val="ClauseLevel3"/>
      </w:pPr>
      <w:r>
        <w:lastRenderedPageBreak/>
        <w:t>The Parties submit to the jurisdiction of the courts of the Jurisdiction.</w:t>
      </w:r>
    </w:p>
    <w:p w14:paraId="27DB7446" w14:textId="77777777" w:rsidR="00D7582A" w:rsidRDefault="00D7582A" w:rsidP="00D7582A">
      <w:pPr>
        <w:pStyle w:val="ClauseLevel2"/>
      </w:pPr>
      <w:bookmarkStart w:id="85" w:name="_Toc207374083"/>
      <w:r>
        <w:t>Entire Agreement</w:t>
      </w:r>
      <w:bookmarkEnd w:id="85"/>
    </w:p>
    <w:p w14:paraId="29085AC0" w14:textId="77777777" w:rsidR="00D7582A" w:rsidRDefault="00D7582A" w:rsidP="00D7582A">
      <w:pPr>
        <w:pStyle w:val="ClauseLevel3"/>
      </w:pPr>
      <w:r w:rsidRPr="00404343">
        <w:t xml:space="preserve">This Deed contains the entire agreement and understanding between the Parties on everything connected with this </w:t>
      </w:r>
      <w:proofErr w:type="gramStart"/>
      <w:r w:rsidRPr="00404343">
        <w:t>Deed, and</w:t>
      </w:r>
      <w:proofErr w:type="gramEnd"/>
      <w:r w:rsidRPr="00404343">
        <w:t xml:space="preserve"> supersedes any prior agreement or understanding on anything connected with this Deed.</w:t>
      </w:r>
    </w:p>
    <w:p w14:paraId="408E4FDE" w14:textId="77777777" w:rsidR="00D7582A" w:rsidRPr="00D7582A" w:rsidRDefault="00D7582A" w:rsidP="00D7582A">
      <w:pPr>
        <w:rPr>
          <w:lang w:eastAsia="en-AU" w:bidi="ar-SA"/>
        </w:rPr>
      </w:pPr>
    </w:p>
    <w:p w14:paraId="2E9AC281" w14:textId="77777777" w:rsidR="00404343" w:rsidRDefault="00404343" w:rsidP="0046311B"/>
    <w:p w14:paraId="022493F4" w14:textId="77777777" w:rsidR="007802D4" w:rsidRDefault="007802D4">
      <w:pPr>
        <w:spacing w:after="0" w:line="240" w:lineRule="auto"/>
      </w:pPr>
      <w:r>
        <w:br w:type="page"/>
      </w:r>
    </w:p>
    <w:p w14:paraId="504C96E3" w14:textId="77777777" w:rsidR="00015FD6" w:rsidRPr="007802D4" w:rsidRDefault="00C94FB0" w:rsidP="00872F4A">
      <w:pPr>
        <w:pStyle w:val="ScheduleHeading"/>
      </w:pPr>
      <w:bookmarkStart w:id="86" w:name="_Ref8667929"/>
      <w:bookmarkStart w:id="87" w:name="_Toc207374084"/>
      <w:r w:rsidRPr="007802D4">
        <w:lastRenderedPageBreak/>
        <w:t>Lease</w:t>
      </w:r>
      <w:bookmarkEnd w:id="86"/>
      <w:bookmarkEnd w:id="87"/>
    </w:p>
    <w:p w14:paraId="2545527E" w14:textId="77777777" w:rsidR="007802D4" w:rsidRPr="007802D4" w:rsidRDefault="007802D4" w:rsidP="007802D4"/>
    <w:p w14:paraId="6F7A75F3" w14:textId="77777777" w:rsidR="007802D4" w:rsidRDefault="007802D4" w:rsidP="0046311B"/>
    <w:p w14:paraId="480BE4BC" w14:textId="77777777" w:rsidR="0040600C" w:rsidRDefault="0040600C" w:rsidP="0046311B"/>
    <w:p w14:paraId="0B52EB13" w14:textId="77777777" w:rsidR="0040600C" w:rsidRDefault="0040600C">
      <w:pPr>
        <w:spacing w:after="0" w:line="240" w:lineRule="auto"/>
      </w:pPr>
      <w:r>
        <w:br w:type="page"/>
      </w:r>
    </w:p>
    <w:p w14:paraId="0710E52A" w14:textId="77777777" w:rsidR="0040600C" w:rsidRDefault="00C94FB0" w:rsidP="00872F4A">
      <w:pPr>
        <w:pStyle w:val="ScheduleHeading"/>
      </w:pPr>
      <w:bookmarkStart w:id="88" w:name="_Ref8735843"/>
      <w:bookmarkStart w:id="89" w:name="_Toc207374085"/>
      <w:r>
        <w:lastRenderedPageBreak/>
        <w:t>Retained Premises</w:t>
      </w:r>
      <w:bookmarkEnd w:id="88"/>
      <w:bookmarkEnd w:id="89"/>
    </w:p>
    <w:p w14:paraId="2E3424A5" w14:textId="77777777" w:rsidR="0040600C" w:rsidRPr="0040600C" w:rsidRDefault="0040600C" w:rsidP="0040600C"/>
    <w:p w14:paraId="216EA41C" w14:textId="77777777" w:rsidR="0040600C" w:rsidRDefault="0040600C">
      <w:pPr>
        <w:spacing w:after="0" w:line="240" w:lineRule="auto"/>
      </w:pPr>
      <w:r>
        <w:br w:type="page"/>
      </w:r>
    </w:p>
    <w:p w14:paraId="2C9A9BAB" w14:textId="77777777" w:rsidR="0046311B" w:rsidRPr="00D1449C" w:rsidRDefault="00D1449C" w:rsidP="00D1449C">
      <w:pPr>
        <w:pStyle w:val="Signingheading"/>
      </w:pPr>
      <w:bookmarkStart w:id="90" w:name="_Toc207374086"/>
      <w:r w:rsidRPr="00D1449C">
        <w:lastRenderedPageBreak/>
        <w:t>SIGNING PAGE</w:t>
      </w:r>
      <w:bookmarkEnd w:id="90"/>
    </w:p>
    <w:p w14:paraId="4252AC43" w14:textId="77777777" w:rsidR="0046311B" w:rsidRDefault="00D1449C" w:rsidP="003D1D54">
      <w:pPr>
        <w:pStyle w:val="Title2"/>
      </w:pPr>
      <w:r>
        <w:t>DATE</w:t>
      </w:r>
    </w:p>
    <w:p w14:paraId="78A76891" w14:textId="77777777" w:rsidR="0046311B" w:rsidRDefault="0046311B" w:rsidP="003D1D54">
      <w:r>
        <w:t>This Deed is dated [</w:t>
      </w:r>
      <w:r w:rsidRPr="00615B5B">
        <w:rPr>
          <w:highlight w:val="cyan"/>
        </w:rPr>
        <w:t xml:space="preserve">insert date the Deed </w:t>
      </w:r>
      <w:r w:rsidR="003D1D54">
        <w:rPr>
          <w:highlight w:val="cyan"/>
        </w:rPr>
        <w:t xml:space="preserve">is </w:t>
      </w:r>
      <w:r w:rsidRPr="00615B5B">
        <w:rPr>
          <w:highlight w:val="cyan"/>
        </w:rPr>
        <w:t>signed</w:t>
      </w:r>
      <w:r>
        <w:t>]</w:t>
      </w:r>
    </w:p>
    <w:p w14:paraId="496387E6" w14:textId="77777777" w:rsidR="0046311B" w:rsidRPr="00615B5B" w:rsidRDefault="0046311B" w:rsidP="0046311B"/>
    <w:p w14:paraId="0A615AE6" w14:textId="77777777" w:rsidR="0046311B" w:rsidRDefault="003D1D54" w:rsidP="003D1D54">
      <w:pPr>
        <w:pStyle w:val="Title2"/>
      </w:pPr>
      <w:r>
        <w:t>SIGNING</w:t>
      </w:r>
    </w:p>
    <w:p w14:paraId="53E8E2F3" w14:textId="77777777" w:rsidR="0046311B" w:rsidRDefault="00D1449C" w:rsidP="003D1D54">
      <w:r w:rsidRPr="00D1449C">
        <w:t xml:space="preserve">Executed </w:t>
      </w:r>
      <w:r w:rsidR="0046311B">
        <w:t xml:space="preserve">as </w:t>
      </w:r>
      <w:bookmarkStart w:id="91" w:name="bkAgreementDeed"/>
      <w:r w:rsidR="0046311B">
        <w:t>a deed</w:t>
      </w:r>
      <w:bookmarkEnd w:id="91"/>
      <w:r w:rsidR="0046311B">
        <w:t>.</w:t>
      </w:r>
    </w:p>
    <w:p w14:paraId="2857635D" w14:textId="77777777" w:rsidR="0046311B" w:rsidRDefault="0046311B" w:rsidP="0046311B">
      <w:bookmarkStart w:id="92" w:name="bkNotLPI"/>
    </w:p>
    <w:p w14:paraId="3B8BAD85" w14:textId="77777777" w:rsidR="0046311B" w:rsidRDefault="0046311B" w:rsidP="00872F4A">
      <w:pPr>
        <w:pStyle w:val="Subheading"/>
      </w:pPr>
      <w:r>
        <w:t xml:space="preserve">Execution </w:t>
      </w:r>
      <w:r w:rsidRPr="00872F4A">
        <w:t>by</w:t>
      </w:r>
      <w:r>
        <w:t xml:space="preserve"> Landlord</w:t>
      </w:r>
    </w:p>
    <w:p w14:paraId="788C8CC6" w14:textId="7B516AC6" w:rsidR="0046311B" w:rsidRDefault="0026721F" w:rsidP="0040600C">
      <w:pPr>
        <w:pStyle w:val="Guidancenote"/>
      </w:pPr>
      <w:r>
        <w:t>^</w:t>
      </w:r>
      <w:r w:rsidR="00CF6E3E">
        <w:t>User</w:t>
      </w:r>
      <w:r w:rsidR="0046311B" w:rsidRPr="0026721F">
        <w:t xml:space="preserve"> Note - choose from following. Note that for corporate landlords there is optional wording to state whether the landlord is entering into the Deed as trustee. This extra wording should be included where it applies and deleted where it does </w:t>
      </w:r>
      <w:proofErr w:type="gramStart"/>
      <w:r w:rsidR="0046311B" w:rsidRPr="0026721F">
        <w:t>not.</w:t>
      </w:r>
      <w:r>
        <w:t>^</w:t>
      </w:r>
      <w:proofErr w:type="gramEnd"/>
    </w:p>
    <w:p w14:paraId="43017061" w14:textId="77777777" w:rsidR="0046311B" w:rsidRDefault="0046311B" w:rsidP="0046311B"/>
    <w:p w14:paraId="29411B2C" w14:textId="77777777" w:rsidR="0046311B" w:rsidRPr="00615B5B" w:rsidRDefault="0046311B" w:rsidP="0046311B">
      <w:pPr>
        <w:keepNext/>
        <w:rPr>
          <w:b/>
        </w:rPr>
      </w:pPr>
      <w:r>
        <w:rPr>
          <w:b/>
        </w:rPr>
        <w:t>[</w:t>
      </w:r>
      <w:r w:rsidRPr="003F6F67">
        <w:rPr>
          <w:b/>
          <w:highlight w:val="yellow"/>
        </w:rPr>
        <w:t>Execution by natural person</w:t>
      </w:r>
      <w:r>
        <w:rPr>
          <w:b/>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46311B" w14:paraId="157CC9E1" w14:textId="77777777" w:rsidTr="00C508AB">
        <w:tc>
          <w:tcPr>
            <w:tcW w:w="4503" w:type="dxa"/>
          </w:tcPr>
          <w:p w14:paraId="41BC29F8" w14:textId="77777777" w:rsidR="0046311B" w:rsidRDefault="0046311B" w:rsidP="00C508AB">
            <w:pPr>
              <w:keepNext/>
              <w:spacing w:after="0" w:line="240" w:lineRule="auto"/>
            </w:pPr>
            <w:r>
              <w:rPr>
                <w:b/>
              </w:rPr>
              <w:t>Signed sealed and delivered</w:t>
            </w:r>
            <w:r>
              <w:t xml:space="preserve"> by </w:t>
            </w:r>
            <w:r>
              <w:rPr>
                <w:b/>
              </w:rPr>
              <w:t>[</w:t>
            </w:r>
            <w:r w:rsidRPr="00634CEC">
              <w:rPr>
                <w:b/>
                <w:highlight w:val="cyan"/>
              </w:rPr>
              <w:t>Party 1 Name</w:t>
            </w:r>
            <w:r>
              <w:rPr>
                <w:b/>
              </w:rPr>
              <w:t>]</w:t>
            </w:r>
            <w:r w:rsidR="00E70FDD">
              <w:t>:</w:t>
            </w:r>
          </w:p>
        </w:tc>
        <w:tc>
          <w:tcPr>
            <w:tcW w:w="459" w:type="dxa"/>
          </w:tcPr>
          <w:p w14:paraId="6AA2F7C4" w14:textId="77777777" w:rsidR="0046311B" w:rsidRDefault="0046311B" w:rsidP="00C508AB">
            <w:pPr>
              <w:keepNext/>
              <w:spacing w:after="0" w:line="240" w:lineRule="auto"/>
            </w:pPr>
          </w:p>
        </w:tc>
        <w:tc>
          <w:tcPr>
            <w:tcW w:w="4394" w:type="dxa"/>
          </w:tcPr>
          <w:p w14:paraId="090810E5" w14:textId="77777777" w:rsidR="0046311B" w:rsidRDefault="0046311B" w:rsidP="00C508AB">
            <w:pPr>
              <w:keepNext/>
              <w:spacing w:after="0" w:line="240" w:lineRule="auto"/>
            </w:pPr>
          </w:p>
        </w:tc>
      </w:tr>
      <w:tr w:rsidR="0046311B" w14:paraId="1D38760B" w14:textId="77777777" w:rsidTr="00C508AB">
        <w:tc>
          <w:tcPr>
            <w:tcW w:w="4503" w:type="dxa"/>
          </w:tcPr>
          <w:p w14:paraId="6F59886A" w14:textId="77777777" w:rsidR="0046311B" w:rsidRDefault="0046311B" w:rsidP="00C508AB">
            <w:pPr>
              <w:keepNext/>
              <w:spacing w:after="0" w:line="240" w:lineRule="auto"/>
            </w:pPr>
          </w:p>
        </w:tc>
        <w:tc>
          <w:tcPr>
            <w:tcW w:w="459" w:type="dxa"/>
          </w:tcPr>
          <w:p w14:paraId="58D335E1" w14:textId="77777777" w:rsidR="0046311B" w:rsidRDefault="0046311B" w:rsidP="00C508AB">
            <w:pPr>
              <w:keepNext/>
              <w:spacing w:after="0" w:line="240" w:lineRule="auto"/>
            </w:pPr>
          </w:p>
        </w:tc>
        <w:tc>
          <w:tcPr>
            <w:tcW w:w="4394" w:type="dxa"/>
          </w:tcPr>
          <w:p w14:paraId="39C6DDD1" w14:textId="77777777" w:rsidR="0046311B" w:rsidRDefault="0046311B" w:rsidP="00C508AB">
            <w:pPr>
              <w:keepNext/>
              <w:spacing w:after="0" w:line="240" w:lineRule="auto"/>
            </w:pPr>
          </w:p>
        </w:tc>
      </w:tr>
      <w:tr w:rsidR="0046311B" w14:paraId="7D94CBFC"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1A1532AE"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3A45F6E8"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91DF6E1" w14:textId="77777777" w:rsidR="0046311B" w:rsidRDefault="0046311B" w:rsidP="00C508AB">
            <w:pPr>
              <w:keepNext/>
              <w:spacing w:after="0" w:line="240" w:lineRule="auto"/>
            </w:pPr>
          </w:p>
        </w:tc>
      </w:tr>
      <w:tr w:rsidR="0046311B" w14:paraId="51A7404B" w14:textId="77777777" w:rsidTr="00C508AB">
        <w:trPr>
          <w:trHeight w:val="567"/>
        </w:trPr>
        <w:tc>
          <w:tcPr>
            <w:tcW w:w="4503" w:type="dxa"/>
            <w:tcBorders>
              <w:top w:val="single" w:sz="4" w:space="0" w:color="808080" w:themeColor="background1" w:themeShade="80"/>
            </w:tcBorders>
          </w:tcPr>
          <w:p w14:paraId="50626FDE"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6B6A7216"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DA7990C" w14:textId="77777777" w:rsidR="0046311B" w:rsidRDefault="0046311B" w:rsidP="00C508AB">
            <w:pPr>
              <w:keepNext/>
              <w:spacing w:before="60" w:after="0" w:line="240" w:lineRule="auto"/>
              <w:rPr>
                <w:sz w:val="16"/>
                <w:szCs w:val="16"/>
              </w:rPr>
            </w:pPr>
            <w:r>
              <w:rPr>
                <w:sz w:val="16"/>
                <w:szCs w:val="16"/>
              </w:rPr>
              <w:t>Signature</w:t>
            </w:r>
          </w:p>
        </w:tc>
      </w:tr>
      <w:tr w:rsidR="0046311B" w14:paraId="2092ADA2" w14:textId="77777777" w:rsidTr="00C508AB">
        <w:trPr>
          <w:trHeight w:val="567"/>
        </w:trPr>
        <w:tc>
          <w:tcPr>
            <w:tcW w:w="4503" w:type="dxa"/>
          </w:tcPr>
          <w:p w14:paraId="185A5C7C" w14:textId="77777777" w:rsidR="0046311B" w:rsidRPr="00056458" w:rsidRDefault="0046311B" w:rsidP="00C508AB">
            <w:pPr>
              <w:rPr>
                <w:sz w:val="21"/>
              </w:rPr>
            </w:pPr>
            <w:r w:rsidRPr="00056458">
              <w:rPr>
                <w:sz w:val="21"/>
              </w:rPr>
              <w:t>in the presence of</w:t>
            </w:r>
          </w:p>
        </w:tc>
        <w:tc>
          <w:tcPr>
            <w:tcW w:w="459" w:type="dxa"/>
          </w:tcPr>
          <w:p w14:paraId="5D9AAF5A" w14:textId="77777777" w:rsidR="0046311B" w:rsidRDefault="0046311B" w:rsidP="00C508AB">
            <w:pPr>
              <w:keepNext/>
              <w:spacing w:before="60" w:after="0" w:line="240" w:lineRule="auto"/>
              <w:rPr>
                <w:sz w:val="16"/>
                <w:szCs w:val="16"/>
              </w:rPr>
            </w:pPr>
          </w:p>
        </w:tc>
        <w:tc>
          <w:tcPr>
            <w:tcW w:w="4394" w:type="dxa"/>
          </w:tcPr>
          <w:p w14:paraId="1245F347" w14:textId="77777777" w:rsidR="0046311B" w:rsidRDefault="0046311B" w:rsidP="00C508AB">
            <w:pPr>
              <w:keepNext/>
              <w:spacing w:before="60" w:after="0" w:line="240" w:lineRule="auto"/>
              <w:rPr>
                <w:sz w:val="16"/>
                <w:szCs w:val="16"/>
              </w:rPr>
            </w:pPr>
          </w:p>
        </w:tc>
      </w:tr>
      <w:tr w:rsidR="0046311B" w14:paraId="67A1BEAC"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61BD43A"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4A98DA2"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shd w:val="clear" w:color="auto" w:fill="auto"/>
            <w:vAlign w:val="bottom"/>
          </w:tcPr>
          <w:p w14:paraId="57AB7484" w14:textId="77777777" w:rsidR="0046311B" w:rsidRDefault="0046311B" w:rsidP="00C508AB">
            <w:pPr>
              <w:keepNext/>
              <w:spacing w:after="0" w:line="240" w:lineRule="auto"/>
            </w:pPr>
          </w:p>
        </w:tc>
      </w:tr>
      <w:tr w:rsidR="0046311B" w14:paraId="032B8A61" w14:textId="77777777" w:rsidTr="00C508AB">
        <w:tc>
          <w:tcPr>
            <w:tcW w:w="4503" w:type="dxa"/>
            <w:tcBorders>
              <w:top w:val="single" w:sz="4" w:space="0" w:color="808080" w:themeColor="background1" w:themeShade="80"/>
            </w:tcBorders>
          </w:tcPr>
          <w:p w14:paraId="431CBAB4"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40336CA6"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FDBED4E" w14:textId="77777777" w:rsidR="0046311B" w:rsidRDefault="0046311B" w:rsidP="00C508AB">
            <w:pPr>
              <w:keepNext/>
              <w:spacing w:before="60" w:after="0" w:line="240" w:lineRule="auto"/>
              <w:rPr>
                <w:sz w:val="16"/>
                <w:szCs w:val="16"/>
              </w:rPr>
            </w:pPr>
            <w:r>
              <w:rPr>
                <w:sz w:val="16"/>
              </w:rPr>
              <w:t>Signature of witness</w:t>
            </w:r>
          </w:p>
        </w:tc>
      </w:tr>
    </w:tbl>
    <w:p w14:paraId="386851D4" w14:textId="77777777" w:rsidR="0046311B" w:rsidRDefault="0046311B" w:rsidP="0046311B"/>
    <w:p w14:paraId="1517FA67" w14:textId="77777777" w:rsidR="0046311B" w:rsidRDefault="0046311B" w:rsidP="0046311B"/>
    <w:bookmarkEnd w:id="92"/>
    <w:p w14:paraId="53EDF75E" w14:textId="77777777" w:rsidR="0046311B" w:rsidRPr="004A0F61" w:rsidRDefault="0046311B" w:rsidP="0046311B">
      <w:pPr>
        <w:keepNext/>
        <w:rPr>
          <w:b/>
        </w:rPr>
      </w:pPr>
      <w:r>
        <w:rPr>
          <w:b/>
        </w:rPr>
        <w:t>[</w:t>
      </w:r>
      <w:r w:rsidRPr="003F6F67">
        <w:rPr>
          <w:b/>
          <w:highlight w:val="yellow"/>
        </w:rPr>
        <w:t>Execution in accordance with section 127 of the Corporations Act</w:t>
      </w:r>
      <w:r>
        <w:rPr>
          <w:b/>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46311B" w14:paraId="4502E393" w14:textId="77777777" w:rsidTr="00C508AB">
        <w:tc>
          <w:tcPr>
            <w:tcW w:w="4503" w:type="dxa"/>
          </w:tcPr>
          <w:p w14:paraId="6B37A298" w14:textId="77777777" w:rsidR="0046311B" w:rsidRDefault="0046311B" w:rsidP="00C508AB">
            <w:pPr>
              <w:keepNext/>
              <w:spacing w:after="0" w:line="240" w:lineRule="auto"/>
            </w:pPr>
            <w:r>
              <w:rPr>
                <w:b/>
              </w:rPr>
              <w:t>Executed</w:t>
            </w:r>
            <w:r>
              <w:t xml:space="preserve"> by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in accordance with Section 127 of the </w:t>
            </w:r>
            <w:r>
              <w:rPr>
                <w:i/>
              </w:rPr>
              <w:t>Corporations Act 2001</w:t>
            </w:r>
          </w:p>
        </w:tc>
        <w:tc>
          <w:tcPr>
            <w:tcW w:w="459" w:type="dxa"/>
          </w:tcPr>
          <w:p w14:paraId="50658C11" w14:textId="77777777" w:rsidR="0046311B" w:rsidRDefault="0046311B" w:rsidP="00C508AB">
            <w:pPr>
              <w:keepNext/>
              <w:spacing w:after="0" w:line="240" w:lineRule="auto"/>
            </w:pPr>
          </w:p>
        </w:tc>
        <w:tc>
          <w:tcPr>
            <w:tcW w:w="4394" w:type="dxa"/>
          </w:tcPr>
          <w:p w14:paraId="62BB42EA" w14:textId="77777777" w:rsidR="0046311B" w:rsidRDefault="0046311B" w:rsidP="00C508AB">
            <w:pPr>
              <w:keepNext/>
              <w:spacing w:after="0" w:line="240" w:lineRule="auto"/>
            </w:pPr>
          </w:p>
        </w:tc>
      </w:tr>
      <w:tr w:rsidR="0046311B" w14:paraId="10B62597" w14:textId="77777777" w:rsidTr="00C508AB">
        <w:tc>
          <w:tcPr>
            <w:tcW w:w="4503" w:type="dxa"/>
          </w:tcPr>
          <w:p w14:paraId="1AE14CB4" w14:textId="77777777" w:rsidR="0046311B" w:rsidRDefault="00E70FDD" w:rsidP="00C508AB">
            <w:pPr>
              <w:keepNext/>
              <w:spacing w:after="0" w:line="240" w:lineRule="auto"/>
            </w:pPr>
            <w:r>
              <w:t>(</w:t>
            </w:r>
            <w:proofErr w:type="spellStart"/>
            <w:r>
              <w:t>Cth</w:t>
            </w:r>
            <w:proofErr w:type="spellEnd"/>
            <w:r>
              <w:t xml:space="preserve">): </w:t>
            </w:r>
          </w:p>
        </w:tc>
        <w:tc>
          <w:tcPr>
            <w:tcW w:w="459" w:type="dxa"/>
          </w:tcPr>
          <w:p w14:paraId="5048681C" w14:textId="77777777" w:rsidR="0046311B" w:rsidRPr="00E70FDD" w:rsidRDefault="00E70FDD" w:rsidP="00C508AB">
            <w:pPr>
              <w:keepNext/>
              <w:spacing w:after="0" w:line="240" w:lineRule="auto"/>
              <w:rPr>
                <w:i/>
              </w:rPr>
            </w:pPr>
            <w:r>
              <w:t xml:space="preserve"> </w:t>
            </w:r>
          </w:p>
        </w:tc>
        <w:tc>
          <w:tcPr>
            <w:tcW w:w="4394" w:type="dxa"/>
          </w:tcPr>
          <w:p w14:paraId="04CEE865" w14:textId="77777777" w:rsidR="0046311B" w:rsidRDefault="0046311B" w:rsidP="00C508AB">
            <w:pPr>
              <w:keepNext/>
              <w:spacing w:after="0" w:line="240" w:lineRule="auto"/>
            </w:pPr>
          </w:p>
        </w:tc>
      </w:tr>
      <w:tr w:rsidR="0046311B" w14:paraId="7E398655"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6CCBC7E"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767EECF"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19416E84" w14:textId="77777777" w:rsidR="0046311B" w:rsidRDefault="0046311B" w:rsidP="00C508AB">
            <w:pPr>
              <w:keepNext/>
              <w:spacing w:after="0" w:line="240" w:lineRule="auto"/>
            </w:pPr>
          </w:p>
        </w:tc>
      </w:tr>
      <w:tr w:rsidR="0046311B" w14:paraId="47A064D5" w14:textId="77777777" w:rsidTr="00C508AB">
        <w:trPr>
          <w:trHeight w:val="567"/>
        </w:trPr>
        <w:tc>
          <w:tcPr>
            <w:tcW w:w="4503" w:type="dxa"/>
            <w:tcBorders>
              <w:top w:val="single" w:sz="4" w:space="0" w:color="808080" w:themeColor="background1" w:themeShade="80"/>
            </w:tcBorders>
          </w:tcPr>
          <w:p w14:paraId="7FE3568C"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4F7C39CF"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BC2AB43" w14:textId="77777777" w:rsidR="0046311B" w:rsidRDefault="0046311B" w:rsidP="00C508AB">
            <w:pPr>
              <w:keepNext/>
              <w:spacing w:after="0" w:line="240" w:lineRule="auto"/>
              <w:rPr>
                <w:sz w:val="16"/>
              </w:rPr>
            </w:pPr>
            <w:r>
              <w:rPr>
                <w:sz w:val="16"/>
              </w:rPr>
              <w:t>Signature of director/company secretary</w:t>
            </w:r>
          </w:p>
          <w:p w14:paraId="26312D37" w14:textId="77777777" w:rsidR="0046311B" w:rsidRDefault="0046311B" w:rsidP="00C508AB">
            <w:pPr>
              <w:keepNext/>
              <w:spacing w:after="0" w:line="240" w:lineRule="auto"/>
              <w:rPr>
                <w:sz w:val="16"/>
                <w:szCs w:val="16"/>
              </w:rPr>
            </w:pPr>
            <w:r>
              <w:rPr>
                <w:sz w:val="16"/>
              </w:rPr>
              <w:t>(Please delete as applicable)</w:t>
            </w:r>
          </w:p>
        </w:tc>
      </w:tr>
      <w:tr w:rsidR="0046311B" w14:paraId="36712CFA"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6F490EA7"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0C3FD40"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9D75F55" w14:textId="77777777" w:rsidR="0046311B" w:rsidRDefault="0046311B" w:rsidP="00C508AB">
            <w:pPr>
              <w:keepNext/>
              <w:spacing w:after="0" w:line="240" w:lineRule="auto"/>
            </w:pPr>
          </w:p>
        </w:tc>
      </w:tr>
      <w:tr w:rsidR="0046311B" w14:paraId="0E7B8BC0" w14:textId="77777777" w:rsidTr="00C508AB">
        <w:tc>
          <w:tcPr>
            <w:tcW w:w="4503" w:type="dxa"/>
            <w:tcBorders>
              <w:top w:val="single" w:sz="4" w:space="0" w:color="808080" w:themeColor="background1" w:themeShade="80"/>
            </w:tcBorders>
          </w:tcPr>
          <w:p w14:paraId="2ED73848" w14:textId="77777777" w:rsidR="0046311B" w:rsidRDefault="0046311B" w:rsidP="00C508AB">
            <w:pPr>
              <w:keepNext/>
              <w:spacing w:before="60" w:after="0" w:line="240" w:lineRule="auto"/>
              <w:rPr>
                <w:sz w:val="16"/>
                <w:szCs w:val="16"/>
              </w:rPr>
            </w:pPr>
            <w:r>
              <w:rPr>
                <w:sz w:val="16"/>
                <w:szCs w:val="16"/>
              </w:rPr>
              <w:t>Name of director (print)</w:t>
            </w:r>
          </w:p>
        </w:tc>
        <w:tc>
          <w:tcPr>
            <w:tcW w:w="459" w:type="dxa"/>
          </w:tcPr>
          <w:p w14:paraId="1196E43F"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4BF004E" w14:textId="77777777" w:rsidR="0046311B" w:rsidRDefault="0046311B" w:rsidP="00C508AB">
            <w:pPr>
              <w:keepNext/>
              <w:spacing w:before="60" w:after="0" w:line="240" w:lineRule="auto"/>
              <w:rPr>
                <w:sz w:val="16"/>
                <w:szCs w:val="16"/>
              </w:rPr>
            </w:pPr>
            <w:r>
              <w:rPr>
                <w:sz w:val="16"/>
              </w:rPr>
              <w:t>Name of director/company secretary (print)</w:t>
            </w:r>
          </w:p>
        </w:tc>
      </w:tr>
    </w:tbl>
    <w:p w14:paraId="34AD0F4E" w14:textId="77777777" w:rsidR="0046311B" w:rsidRDefault="0046311B" w:rsidP="0046311B"/>
    <w:p w14:paraId="6E30F2E8" w14:textId="77777777" w:rsidR="0046311B" w:rsidRDefault="0046311B" w:rsidP="0046311B"/>
    <w:p w14:paraId="66E3AABC" w14:textId="77777777" w:rsidR="0046311B" w:rsidRPr="004A0F61" w:rsidRDefault="0046311B" w:rsidP="0046311B">
      <w:pPr>
        <w:keepNext/>
        <w:rPr>
          <w:b/>
        </w:rPr>
      </w:pPr>
      <w:r>
        <w:rPr>
          <w:b/>
        </w:rPr>
        <w:lastRenderedPageBreak/>
        <w:t>[</w:t>
      </w:r>
      <w:r w:rsidRPr="003F6F67">
        <w:rPr>
          <w:b/>
          <w:highlight w:val="yellow"/>
        </w:rPr>
        <w:t xml:space="preserve">Execution </w:t>
      </w:r>
      <w:r>
        <w:rPr>
          <w:b/>
          <w:highlight w:val="yellow"/>
        </w:rPr>
        <w:t>by affixing the company seal</w:t>
      </w:r>
      <w:r>
        <w:rPr>
          <w:b/>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46311B" w14:paraId="20CBE5B0" w14:textId="77777777" w:rsidTr="00C508AB">
        <w:tc>
          <w:tcPr>
            <w:tcW w:w="4503" w:type="dxa"/>
          </w:tcPr>
          <w:p w14:paraId="4719E343" w14:textId="77777777" w:rsidR="0046311B" w:rsidRDefault="0046311B" w:rsidP="00C508AB">
            <w:pPr>
              <w:keepNext/>
              <w:spacing w:after="0" w:line="240" w:lineRule="auto"/>
            </w:pPr>
            <w:r>
              <w:rPr>
                <w:b/>
              </w:rPr>
              <w:t>The common seal</w:t>
            </w:r>
            <w:r>
              <w:t xml:space="preserve">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the affixing of which was witnessed by:</w:t>
            </w:r>
          </w:p>
        </w:tc>
        <w:tc>
          <w:tcPr>
            <w:tcW w:w="459" w:type="dxa"/>
          </w:tcPr>
          <w:p w14:paraId="47304992" w14:textId="77777777" w:rsidR="0046311B" w:rsidRDefault="0046311B" w:rsidP="00C508AB">
            <w:pPr>
              <w:keepNext/>
              <w:spacing w:after="0" w:line="240" w:lineRule="auto"/>
            </w:pPr>
          </w:p>
        </w:tc>
        <w:tc>
          <w:tcPr>
            <w:tcW w:w="4394" w:type="dxa"/>
          </w:tcPr>
          <w:p w14:paraId="228343C7" w14:textId="77777777" w:rsidR="0046311B" w:rsidRDefault="0046311B" w:rsidP="00C508AB">
            <w:pPr>
              <w:keepNext/>
              <w:spacing w:after="0" w:line="240" w:lineRule="auto"/>
            </w:pPr>
          </w:p>
        </w:tc>
      </w:tr>
      <w:tr w:rsidR="0046311B" w14:paraId="747AEB70" w14:textId="77777777" w:rsidTr="00C508AB">
        <w:tc>
          <w:tcPr>
            <w:tcW w:w="4503" w:type="dxa"/>
          </w:tcPr>
          <w:p w14:paraId="493753D9" w14:textId="77777777" w:rsidR="0046311B" w:rsidRDefault="0046311B" w:rsidP="00C508AB">
            <w:pPr>
              <w:keepNext/>
              <w:spacing w:after="0" w:line="240" w:lineRule="auto"/>
            </w:pPr>
          </w:p>
        </w:tc>
        <w:tc>
          <w:tcPr>
            <w:tcW w:w="459" w:type="dxa"/>
          </w:tcPr>
          <w:p w14:paraId="6A988D89" w14:textId="77777777" w:rsidR="0046311B" w:rsidRDefault="0046311B" w:rsidP="00C508AB">
            <w:pPr>
              <w:keepNext/>
              <w:spacing w:after="0" w:line="240" w:lineRule="auto"/>
            </w:pPr>
          </w:p>
        </w:tc>
        <w:tc>
          <w:tcPr>
            <w:tcW w:w="4394" w:type="dxa"/>
          </w:tcPr>
          <w:p w14:paraId="797ABB93" w14:textId="77777777" w:rsidR="0046311B" w:rsidRDefault="0046311B" w:rsidP="00C508AB">
            <w:pPr>
              <w:keepNext/>
              <w:spacing w:after="0" w:line="240" w:lineRule="auto"/>
            </w:pPr>
          </w:p>
        </w:tc>
      </w:tr>
      <w:tr w:rsidR="0046311B" w14:paraId="7411B08E"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AA71D67"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81FB9A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4232A12" w14:textId="77777777" w:rsidR="0046311B" w:rsidRDefault="0046311B" w:rsidP="00C508AB">
            <w:pPr>
              <w:keepNext/>
              <w:spacing w:after="0" w:line="240" w:lineRule="auto"/>
            </w:pPr>
          </w:p>
        </w:tc>
      </w:tr>
      <w:tr w:rsidR="0046311B" w14:paraId="3D593C0B" w14:textId="77777777" w:rsidTr="00C508AB">
        <w:trPr>
          <w:trHeight w:val="567"/>
        </w:trPr>
        <w:tc>
          <w:tcPr>
            <w:tcW w:w="4503" w:type="dxa"/>
            <w:tcBorders>
              <w:top w:val="single" w:sz="4" w:space="0" w:color="808080" w:themeColor="background1" w:themeShade="80"/>
            </w:tcBorders>
          </w:tcPr>
          <w:p w14:paraId="65AF2461"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0B13938E"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9105ACC" w14:textId="77777777" w:rsidR="0046311B" w:rsidRDefault="0046311B" w:rsidP="00C508AB">
            <w:pPr>
              <w:keepNext/>
              <w:spacing w:before="60" w:after="0" w:line="240" w:lineRule="auto"/>
              <w:rPr>
                <w:sz w:val="16"/>
                <w:szCs w:val="16"/>
              </w:rPr>
            </w:pPr>
            <w:r>
              <w:rPr>
                <w:sz w:val="16"/>
                <w:szCs w:val="16"/>
              </w:rPr>
              <w:t>Signature of director/company secretary</w:t>
            </w:r>
          </w:p>
          <w:p w14:paraId="5377FE07" w14:textId="77777777" w:rsidR="0046311B" w:rsidRDefault="0046311B" w:rsidP="00C508AB">
            <w:pPr>
              <w:keepNext/>
              <w:spacing w:after="0" w:line="240" w:lineRule="auto"/>
              <w:rPr>
                <w:sz w:val="16"/>
                <w:szCs w:val="16"/>
              </w:rPr>
            </w:pPr>
            <w:r>
              <w:rPr>
                <w:sz w:val="16"/>
              </w:rPr>
              <w:t>(Please delete as applicable)</w:t>
            </w:r>
          </w:p>
        </w:tc>
      </w:tr>
      <w:tr w:rsidR="0046311B" w14:paraId="6D8CCCD3"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361423F"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53732F7"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11AB23E5" w14:textId="77777777" w:rsidR="0046311B" w:rsidRDefault="0046311B" w:rsidP="00C508AB">
            <w:pPr>
              <w:keepNext/>
              <w:spacing w:after="0" w:line="240" w:lineRule="auto"/>
            </w:pPr>
          </w:p>
        </w:tc>
      </w:tr>
      <w:tr w:rsidR="0046311B" w14:paraId="5EC263B1" w14:textId="77777777" w:rsidTr="00C508AB">
        <w:trPr>
          <w:trHeight w:val="567"/>
        </w:trPr>
        <w:tc>
          <w:tcPr>
            <w:tcW w:w="4503" w:type="dxa"/>
            <w:tcBorders>
              <w:top w:val="single" w:sz="4" w:space="0" w:color="808080" w:themeColor="background1" w:themeShade="80"/>
            </w:tcBorders>
          </w:tcPr>
          <w:p w14:paraId="4D9AA32D" w14:textId="77777777" w:rsidR="0046311B" w:rsidRDefault="0046311B" w:rsidP="00C508AB">
            <w:pPr>
              <w:keepNext/>
              <w:spacing w:before="60" w:after="0" w:line="240" w:lineRule="auto"/>
              <w:rPr>
                <w:sz w:val="16"/>
                <w:szCs w:val="16"/>
              </w:rPr>
            </w:pPr>
            <w:r>
              <w:rPr>
                <w:sz w:val="16"/>
                <w:szCs w:val="16"/>
              </w:rPr>
              <w:t>Full name (print)</w:t>
            </w:r>
          </w:p>
        </w:tc>
        <w:tc>
          <w:tcPr>
            <w:tcW w:w="459" w:type="dxa"/>
          </w:tcPr>
          <w:p w14:paraId="4072DE2C"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11C21C3F" w14:textId="77777777" w:rsidR="0046311B" w:rsidRDefault="0046311B" w:rsidP="00C508AB">
            <w:pPr>
              <w:keepNext/>
              <w:spacing w:before="60" w:after="0" w:line="240" w:lineRule="auto"/>
              <w:rPr>
                <w:sz w:val="16"/>
                <w:szCs w:val="16"/>
              </w:rPr>
            </w:pPr>
            <w:r>
              <w:rPr>
                <w:sz w:val="16"/>
                <w:szCs w:val="16"/>
              </w:rPr>
              <w:t>Full name (print)</w:t>
            </w:r>
          </w:p>
        </w:tc>
      </w:tr>
    </w:tbl>
    <w:p w14:paraId="62777017" w14:textId="77777777" w:rsidR="0046311B" w:rsidRDefault="0046311B" w:rsidP="0046311B"/>
    <w:p w14:paraId="1B1406B0" w14:textId="77777777" w:rsidR="0046311B" w:rsidRDefault="0046311B" w:rsidP="0046311B"/>
    <w:p w14:paraId="6A5149BA" w14:textId="77777777" w:rsidR="0046311B" w:rsidRDefault="0046311B" w:rsidP="0046311B">
      <w:pPr>
        <w:keepNext/>
        <w:rPr>
          <w:b/>
        </w:rPr>
      </w:pPr>
      <w:r>
        <w:rPr>
          <w:b/>
        </w:rPr>
        <w:t>[</w:t>
      </w:r>
      <w:r w:rsidRPr="000555C0">
        <w:rPr>
          <w:b/>
          <w:highlight w:val="yellow"/>
        </w:rPr>
        <w:t>Execution by a Power of Attorney</w:t>
      </w:r>
      <w:r>
        <w:rPr>
          <w:b/>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46311B" w14:paraId="4FF9BE45" w14:textId="77777777" w:rsidTr="00C508AB">
        <w:tc>
          <w:tcPr>
            <w:tcW w:w="4503" w:type="dxa"/>
          </w:tcPr>
          <w:p w14:paraId="4B8662D3" w14:textId="77777777" w:rsidR="0046311B" w:rsidRDefault="0046311B" w:rsidP="00C508AB">
            <w:pPr>
              <w:keepNext/>
              <w:spacing w:after="0" w:line="240" w:lineRule="auto"/>
            </w:pPr>
            <w:r>
              <w:rPr>
                <w:b/>
              </w:rPr>
              <w:t>Signed sealed and delivered</w:t>
            </w:r>
            <w:r>
              <w:t xml:space="preserve"> for and on behalf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by:</w:t>
            </w:r>
          </w:p>
        </w:tc>
        <w:tc>
          <w:tcPr>
            <w:tcW w:w="459" w:type="dxa"/>
          </w:tcPr>
          <w:p w14:paraId="7D8A14F6" w14:textId="77777777" w:rsidR="0046311B" w:rsidRDefault="0046311B" w:rsidP="00C508AB">
            <w:pPr>
              <w:keepNext/>
              <w:spacing w:after="0" w:line="240" w:lineRule="auto"/>
            </w:pPr>
          </w:p>
        </w:tc>
        <w:tc>
          <w:tcPr>
            <w:tcW w:w="4394" w:type="dxa"/>
          </w:tcPr>
          <w:p w14:paraId="3553192E" w14:textId="77777777" w:rsidR="0046311B" w:rsidRDefault="0046311B" w:rsidP="00C508AB">
            <w:pPr>
              <w:keepNext/>
              <w:spacing w:after="0" w:line="240" w:lineRule="auto"/>
            </w:pPr>
          </w:p>
        </w:tc>
      </w:tr>
      <w:tr w:rsidR="0046311B" w14:paraId="0518D305" w14:textId="77777777" w:rsidTr="00C508AB">
        <w:tc>
          <w:tcPr>
            <w:tcW w:w="4503" w:type="dxa"/>
          </w:tcPr>
          <w:p w14:paraId="3B053EA0" w14:textId="77777777" w:rsidR="0046311B" w:rsidRDefault="0046311B" w:rsidP="00C508AB">
            <w:pPr>
              <w:keepNext/>
              <w:spacing w:after="0" w:line="240" w:lineRule="auto"/>
            </w:pPr>
          </w:p>
        </w:tc>
        <w:tc>
          <w:tcPr>
            <w:tcW w:w="459" w:type="dxa"/>
          </w:tcPr>
          <w:p w14:paraId="534046A2" w14:textId="77777777" w:rsidR="0046311B" w:rsidRDefault="0046311B" w:rsidP="00C508AB">
            <w:pPr>
              <w:keepNext/>
              <w:spacing w:after="0" w:line="240" w:lineRule="auto"/>
            </w:pPr>
          </w:p>
        </w:tc>
        <w:tc>
          <w:tcPr>
            <w:tcW w:w="4394" w:type="dxa"/>
          </w:tcPr>
          <w:p w14:paraId="63E28BC4" w14:textId="77777777" w:rsidR="0046311B" w:rsidRDefault="0046311B" w:rsidP="00C508AB">
            <w:pPr>
              <w:keepNext/>
              <w:spacing w:after="0" w:line="240" w:lineRule="auto"/>
            </w:pPr>
          </w:p>
        </w:tc>
      </w:tr>
      <w:tr w:rsidR="0046311B" w14:paraId="1C9DD985"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464211D"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30571527"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17D334D0" w14:textId="77777777" w:rsidR="0046311B" w:rsidRDefault="0046311B" w:rsidP="00C508AB">
            <w:pPr>
              <w:keepNext/>
              <w:spacing w:after="0" w:line="240" w:lineRule="auto"/>
            </w:pPr>
          </w:p>
        </w:tc>
      </w:tr>
      <w:tr w:rsidR="0046311B" w14:paraId="1158D26F" w14:textId="77777777" w:rsidTr="00C508AB">
        <w:trPr>
          <w:trHeight w:val="567"/>
        </w:trPr>
        <w:tc>
          <w:tcPr>
            <w:tcW w:w="4503" w:type="dxa"/>
            <w:tcBorders>
              <w:top w:val="single" w:sz="4" w:space="0" w:color="808080" w:themeColor="background1" w:themeShade="80"/>
            </w:tcBorders>
          </w:tcPr>
          <w:p w14:paraId="6EAE8181"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37AB28ED"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3C4DD7B3" w14:textId="77777777" w:rsidR="0046311B" w:rsidRDefault="0046311B" w:rsidP="00C508AB">
            <w:pPr>
              <w:keepNext/>
              <w:spacing w:after="0" w:line="240" w:lineRule="auto"/>
              <w:rPr>
                <w:sz w:val="16"/>
                <w:szCs w:val="16"/>
              </w:rPr>
            </w:pPr>
            <w:r>
              <w:rPr>
                <w:sz w:val="16"/>
                <w:szCs w:val="16"/>
              </w:rPr>
              <w:t>Signature</w:t>
            </w:r>
          </w:p>
        </w:tc>
      </w:tr>
      <w:tr w:rsidR="0046311B" w14:paraId="08A6C2B5" w14:textId="77777777" w:rsidTr="00C508AB">
        <w:trPr>
          <w:trHeight w:val="567"/>
        </w:trPr>
        <w:tc>
          <w:tcPr>
            <w:tcW w:w="4503" w:type="dxa"/>
          </w:tcPr>
          <w:p w14:paraId="178DAF17" w14:textId="77777777" w:rsidR="0046311B" w:rsidRPr="00056458" w:rsidRDefault="0046311B" w:rsidP="00C508AB">
            <w:r w:rsidRPr="00056458">
              <w:t>In the presence of:</w:t>
            </w:r>
          </w:p>
          <w:p w14:paraId="3182B2C3" w14:textId="77777777" w:rsidR="0046311B" w:rsidRPr="00056458" w:rsidRDefault="0046311B" w:rsidP="00C508AB">
            <w:r w:rsidRPr="00056458">
              <w:t>who is authorised by Power of Attorney [</w:t>
            </w:r>
            <w:r w:rsidRPr="00056458">
              <w:rPr>
                <w:highlight w:val="cyan"/>
              </w:rPr>
              <w:t>Number or Date</w:t>
            </w:r>
            <w:r w:rsidRPr="00056458">
              <w:t>] [</w:t>
            </w:r>
            <w:r w:rsidRPr="00056458">
              <w:rPr>
                <w:highlight w:val="cyan"/>
              </w:rPr>
              <w:t>insert details of registration (if any), for example 'and registered with the office of the NSW Registrar-General</w:t>
            </w:r>
            <w:r w:rsidRPr="00056458">
              <w:t>]' and who declares that [</w:t>
            </w:r>
            <w:r w:rsidRPr="00056458">
              <w:rPr>
                <w:highlight w:val="cyan"/>
              </w:rPr>
              <w:t>he/she</w:t>
            </w:r>
            <w:r w:rsidRPr="00056458">
              <w:t>] has at the time of execution of this document no notice of its revocation</w:t>
            </w:r>
          </w:p>
          <w:p w14:paraId="7E10BF86" w14:textId="77777777" w:rsidR="0046311B" w:rsidRDefault="0046311B" w:rsidP="00C508AB">
            <w:r w:rsidRPr="00056458">
              <w:t>in the presence of:</w:t>
            </w:r>
          </w:p>
        </w:tc>
        <w:tc>
          <w:tcPr>
            <w:tcW w:w="459" w:type="dxa"/>
          </w:tcPr>
          <w:p w14:paraId="63906BF7" w14:textId="77777777" w:rsidR="0046311B" w:rsidRDefault="0046311B" w:rsidP="00C508AB">
            <w:pPr>
              <w:keepNext/>
              <w:spacing w:before="60" w:after="0" w:line="240" w:lineRule="auto"/>
              <w:rPr>
                <w:sz w:val="16"/>
                <w:szCs w:val="16"/>
              </w:rPr>
            </w:pPr>
          </w:p>
        </w:tc>
        <w:tc>
          <w:tcPr>
            <w:tcW w:w="4394" w:type="dxa"/>
          </w:tcPr>
          <w:p w14:paraId="368ADF56" w14:textId="77777777" w:rsidR="0046311B" w:rsidRDefault="0046311B" w:rsidP="00C508AB">
            <w:pPr>
              <w:keepNext/>
              <w:spacing w:after="0" w:line="240" w:lineRule="auto"/>
              <w:rPr>
                <w:sz w:val="16"/>
                <w:szCs w:val="16"/>
              </w:rPr>
            </w:pPr>
          </w:p>
        </w:tc>
      </w:tr>
      <w:tr w:rsidR="0046311B" w14:paraId="34DD1042"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08852C7"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8DC588A"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83D5B1D" w14:textId="77777777" w:rsidR="0046311B" w:rsidRDefault="0046311B" w:rsidP="00C508AB">
            <w:pPr>
              <w:keepNext/>
              <w:spacing w:after="0" w:line="240" w:lineRule="auto"/>
            </w:pPr>
          </w:p>
        </w:tc>
      </w:tr>
      <w:tr w:rsidR="0046311B" w14:paraId="316CD7CF" w14:textId="77777777" w:rsidTr="00C508AB">
        <w:trPr>
          <w:trHeight w:val="567"/>
        </w:trPr>
        <w:tc>
          <w:tcPr>
            <w:tcW w:w="4503" w:type="dxa"/>
            <w:tcBorders>
              <w:top w:val="single" w:sz="4" w:space="0" w:color="808080" w:themeColor="background1" w:themeShade="80"/>
            </w:tcBorders>
          </w:tcPr>
          <w:p w14:paraId="1FC59652"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7A249DEA"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9CB258F" w14:textId="77777777" w:rsidR="0046311B" w:rsidRDefault="0046311B" w:rsidP="00C508AB">
            <w:pPr>
              <w:keepNext/>
              <w:spacing w:before="60" w:after="0" w:line="240" w:lineRule="auto"/>
              <w:rPr>
                <w:sz w:val="16"/>
                <w:szCs w:val="16"/>
              </w:rPr>
            </w:pPr>
            <w:r>
              <w:rPr>
                <w:sz w:val="16"/>
                <w:szCs w:val="16"/>
              </w:rPr>
              <w:t>Signature of witness</w:t>
            </w:r>
          </w:p>
        </w:tc>
      </w:tr>
    </w:tbl>
    <w:p w14:paraId="379FF984" w14:textId="77777777" w:rsidR="0046311B" w:rsidRDefault="0046311B" w:rsidP="0046311B"/>
    <w:p w14:paraId="0F340437" w14:textId="77777777" w:rsidR="0046311B" w:rsidRDefault="0046311B" w:rsidP="0046311B"/>
    <w:p w14:paraId="59925B7D" w14:textId="77777777" w:rsidR="0046311B" w:rsidRDefault="0046311B" w:rsidP="005A36A7">
      <w:pPr>
        <w:pStyle w:val="Subheading"/>
      </w:pPr>
      <w:r>
        <w:lastRenderedPageBreak/>
        <w:t xml:space="preserve">Execution by </w:t>
      </w:r>
      <w:r w:rsidR="0040600C">
        <w:t xml:space="preserve">Tenant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03"/>
        <w:gridCol w:w="459"/>
        <w:gridCol w:w="4394"/>
      </w:tblGrid>
      <w:tr w:rsidR="0046311B" w14:paraId="173B5238" w14:textId="77777777" w:rsidTr="00C508AB">
        <w:tc>
          <w:tcPr>
            <w:tcW w:w="4503" w:type="dxa"/>
          </w:tcPr>
          <w:p w14:paraId="5ECCBC60" w14:textId="77777777" w:rsidR="0046311B" w:rsidRDefault="0046311B" w:rsidP="00C508AB">
            <w:pPr>
              <w:keepNext/>
              <w:spacing w:after="0" w:line="240" w:lineRule="auto"/>
            </w:pPr>
            <w:r>
              <w:rPr>
                <w:b/>
              </w:rPr>
              <w:t>Signed sealed and delivered</w:t>
            </w:r>
            <w:r w:rsidRPr="00DB6F84">
              <w:t xml:space="preserve"> for and on behalf of</w:t>
            </w:r>
            <w:r>
              <w:rPr>
                <w:b/>
              </w:rPr>
              <w:t xml:space="preserve"> </w:t>
            </w:r>
            <w:r>
              <w:t xml:space="preserve">the </w:t>
            </w:r>
            <w:r w:rsidRPr="00DB6F84">
              <w:rPr>
                <w:b/>
              </w:rPr>
              <w:t>Commonwealth of Australia</w:t>
            </w:r>
            <w:r>
              <w:t xml:space="preserve"> by</w:t>
            </w:r>
            <w:r w:rsidR="00E70FDD">
              <w:t>:</w:t>
            </w:r>
          </w:p>
        </w:tc>
        <w:tc>
          <w:tcPr>
            <w:tcW w:w="459" w:type="dxa"/>
          </w:tcPr>
          <w:p w14:paraId="6F639347" w14:textId="77777777" w:rsidR="0046311B" w:rsidRDefault="0046311B" w:rsidP="00C508AB">
            <w:pPr>
              <w:keepNext/>
              <w:spacing w:after="0" w:line="240" w:lineRule="auto"/>
            </w:pPr>
          </w:p>
        </w:tc>
        <w:tc>
          <w:tcPr>
            <w:tcW w:w="4394" w:type="dxa"/>
          </w:tcPr>
          <w:p w14:paraId="5A15F3EB" w14:textId="77777777" w:rsidR="0046311B" w:rsidRDefault="0046311B" w:rsidP="00C508AB">
            <w:pPr>
              <w:keepNext/>
              <w:spacing w:after="0" w:line="240" w:lineRule="auto"/>
            </w:pPr>
          </w:p>
        </w:tc>
      </w:tr>
      <w:tr w:rsidR="0046311B" w14:paraId="17C1BF44" w14:textId="77777777" w:rsidTr="00C508AB">
        <w:tc>
          <w:tcPr>
            <w:tcW w:w="4503" w:type="dxa"/>
          </w:tcPr>
          <w:p w14:paraId="59CDEBA2" w14:textId="77777777" w:rsidR="0046311B" w:rsidRDefault="0046311B" w:rsidP="00C508AB">
            <w:pPr>
              <w:keepNext/>
              <w:spacing w:after="0" w:line="240" w:lineRule="auto"/>
            </w:pPr>
          </w:p>
        </w:tc>
        <w:tc>
          <w:tcPr>
            <w:tcW w:w="459" w:type="dxa"/>
          </w:tcPr>
          <w:p w14:paraId="4BD59605" w14:textId="77777777" w:rsidR="0046311B" w:rsidRDefault="0046311B" w:rsidP="00C508AB">
            <w:pPr>
              <w:keepNext/>
              <w:spacing w:after="0" w:line="240" w:lineRule="auto"/>
            </w:pPr>
          </w:p>
        </w:tc>
        <w:tc>
          <w:tcPr>
            <w:tcW w:w="4394" w:type="dxa"/>
          </w:tcPr>
          <w:p w14:paraId="5BE9146F" w14:textId="77777777" w:rsidR="0046311B" w:rsidRDefault="0046311B" w:rsidP="00C508AB">
            <w:pPr>
              <w:keepNext/>
              <w:spacing w:after="0" w:line="240" w:lineRule="auto"/>
            </w:pPr>
          </w:p>
        </w:tc>
      </w:tr>
      <w:tr w:rsidR="0046311B" w14:paraId="348BDE6E"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ED35E7A"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DDC792A"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E210A10" w14:textId="77777777" w:rsidR="0046311B" w:rsidRDefault="0046311B" w:rsidP="00C508AB">
            <w:pPr>
              <w:keepNext/>
              <w:spacing w:after="0" w:line="240" w:lineRule="auto"/>
            </w:pPr>
          </w:p>
        </w:tc>
      </w:tr>
      <w:tr w:rsidR="0046311B" w14:paraId="61B34BFC" w14:textId="77777777" w:rsidTr="00C508AB">
        <w:trPr>
          <w:trHeight w:val="567"/>
        </w:trPr>
        <w:tc>
          <w:tcPr>
            <w:tcW w:w="4503" w:type="dxa"/>
            <w:tcBorders>
              <w:top w:val="single" w:sz="4" w:space="0" w:color="808080" w:themeColor="background1" w:themeShade="80"/>
            </w:tcBorders>
          </w:tcPr>
          <w:p w14:paraId="74E0FAE6" w14:textId="63CFE3DB" w:rsidR="0046311B" w:rsidRDefault="0027009B" w:rsidP="00C508AB">
            <w:pPr>
              <w:keepNext/>
              <w:spacing w:before="60" w:after="0" w:line="240" w:lineRule="auto"/>
              <w:rPr>
                <w:sz w:val="16"/>
                <w:szCs w:val="16"/>
              </w:rPr>
            </w:pPr>
            <w:r>
              <w:rPr>
                <w:sz w:val="16"/>
                <w:szCs w:val="16"/>
              </w:rPr>
              <w:t>Signature of authorised signatory</w:t>
            </w:r>
          </w:p>
        </w:tc>
        <w:tc>
          <w:tcPr>
            <w:tcW w:w="459" w:type="dxa"/>
          </w:tcPr>
          <w:p w14:paraId="76063AB2"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806A34A" w14:textId="77970776" w:rsidR="0046311B" w:rsidRDefault="0046311B" w:rsidP="00C508AB">
            <w:pPr>
              <w:keepNext/>
              <w:spacing w:after="0" w:line="240" w:lineRule="auto"/>
              <w:rPr>
                <w:sz w:val="16"/>
                <w:szCs w:val="16"/>
              </w:rPr>
            </w:pPr>
            <w:r>
              <w:rPr>
                <w:sz w:val="16"/>
              </w:rPr>
              <w:t>Signature</w:t>
            </w:r>
            <w:r w:rsidR="0027009B">
              <w:rPr>
                <w:sz w:val="16"/>
              </w:rPr>
              <w:t xml:space="preserve"> of witness</w:t>
            </w:r>
          </w:p>
        </w:tc>
      </w:tr>
      <w:tr w:rsidR="0046311B" w14:paraId="2C4A5A54"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676F749"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CF98536"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B782C5A" w14:textId="77777777" w:rsidR="0046311B" w:rsidRDefault="0046311B" w:rsidP="00C508AB">
            <w:pPr>
              <w:keepNext/>
              <w:spacing w:after="0" w:line="240" w:lineRule="auto"/>
            </w:pPr>
          </w:p>
        </w:tc>
      </w:tr>
      <w:tr w:rsidR="0046311B" w14:paraId="4F2E4DEC" w14:textId="77777777" w:rsidTr="00C508AB">
        <w:tc>
          <w:tcPr>
            <w:tcW w:w="4503" w:type="dxa"/>
            <w:tcBorders>
              <w:top w:val="single" w:sz="4" w:space="0" w:color="808080" w:themeColor="background1" w:themeShade="80"/>
            </w:tcBorders>
          </w:tcPr>
          <w:p w14:paraId="3B7815FE" w14:textId="27CD06A4" w:rsidR="0046311B" w:rsidRDefault="0046311B" w:rsidP="00C508AB">
            <w:pPr>
              <w:keepNext/>
              <w:spacing w:before="60" w:after="0" w:line="240" w:lineRule="auto"/>
              <w:rPr>
                <w:sz w:val="16"/>
                <w:szCs w:val="16"/>
              </w:rPr>
            </w:pPr>
            <w:r>
              <w:rPr>
                <w:sz w:val="16"/>
                <w:szCs w:val="16"/>
              </w:rPr>
              <w:t xml:space="preserve">Name of </w:t>
            </w:r>
            <w:r w:rsidR="0027009B">
              <w:rPr>
                <w:sz w:val="16"/>
                <w:szCs w:val="16"/>
              </w:rPr>
              <w:t xml:space="preserve">authorised signatory </w:t>
            </w:r>
            <w:r>
              <w:rPr>
                <w:sz w:val="16"/>
                <w:szCs w:val="16"/>
              </w:rPr>
              <w:t>(print)</w:t>
            </w:r>
          </w:p>
        </w:tc>
        <w:tc>
          <w:tcPr>
            <w:tcW w:w="459" w:type="dxa"/>
          </w:tcPr>
          <w:p w14:paraId="08F08413"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E07755E" w14:textId="3F3F2784" w:rsidR="0046311B" w:rsidRDefault="0027009B" w:rsidP="00C508AB">
            <w:pPr>
              <w:keepNext/>
              <w:spacing w:before="60" w:after="0" w:line="240" w:lineRule="auto"/>
              <w:rPr>
                <w:sz w:val="16"/>
                <w:szCs w:val="16"/>
              </w:rPr>
            </w:pPr>
            <w:r>
              <w:rPr>
                <w:sz w:val="16"/>
              </w:rPr>
              <w:t xml:space="preserve">Name </w:t>
            </w:r>
            <w:r w:rsidR="0046311B">
              <w:rPr>
                <w:sz w:val="16"/>
              </w:rPr>
              <w:t>of witness</w:t>
            </w:r>
            <w:r>
              <w:rPr>
                <w:sz w:val="16"/>
              </w:rPr>
              <w:t xml:space="preserve"> (print)</w:t>
            </w:r>
          </w:p>
        </w:tc>
      </w:tr>
    </w:tbl>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27009B" w14:paraId="00A635ED" w14:textId="77777777" w:rsidTr="00EC0454">
        <w:tc>
          <w:tcPr>
            <w:tcW w:w="4503" w:type="dxa"/>
          </w:tcPr>
          <w:p w14:paraId="34204884" w14:textId="77777777" w:rsidR="0027009B" w:rsidRDefault="0027009B" w:rsidP="00EC0454">
            <w:pPr>
              <w:keepNext/>
              <w:spacing w:after="0" w:line="240" w:lineRule="auto"/>
            </w:pPr>
          </w:p>
        </w:tc>
        <w:tc>
          <w:tcPr>
            <w:tcW w:w="459" w:type="dxa"/>
          </w:tcPr>
          <w:p w14:paraId="558AB6D6" w14:textId="77777777" w:rsidR="0027009B" w:rsidRDefault="0027009B" w:rsidP="00EC0454">
            <w:pPr>
              <w:keepNext/>
              <w:spacing w:after="0" w:line="240" w:lineRule="auto"/>
            </w:pPr>
          </w:p>
        </w:tc>
        <w:tc>
          <w:tcPr>
            <w:tcW w:w="4394" w:type="dxa"/>
          </w:tcPr>
          <w:p w14:paraId="45950323" w14:textId="77777777" w:rsidR="0027009B" w:rsidRDefault="0027009B" w:rsidP="00EC0454">
            <w:pPr>
              <w:keepNext/>
              <w:spacing w:after="0" w:line="240" w:lineRule="auto"/>
            </w:pPr>
          </w:p>
        </w:tc>
      </w:tr>
      <w:tr w:rsidR="0027009B" w14:paraId="4303D42C" w14:textId="77777777" w:rsidTr="00EC045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36F8145" w14:textId="77777777" w:rsidR="0027009B" w:rsidRDefault="0027009B" w:rsidP="00EC0454">
            <w:pPr>
              <w:keepNext/>
              <w:spacing w:after="0" w:line="240" w:lineRule="auto"/>
            </w:pPr>
          </w:p>
        </w:tc>
        <w:tc>
          <w:tcPr>
            <w:tcW w:w="459" w:type="dxa"/>
            <w:tcBorders>
              <w:right w:val="single" w:sz="4" w:space="0" w:color="808080" w:themeColor="background1" w:themeShade="80"/>
            </w:tcBorders>
            <w:vAlign w:val="bottom"/>
          </w:tcPr>
          <w:p w14:paraId="67BEE212" w14:textId="77777777" w:rsidR="0027009B" w:rsidRDefault="0027009B" w:rsidP="00EC0454">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0F3C61C" w14:textId="77777777" w:rsidR="0027009B" w:rsidRDefault="0027009B" w:rsidP="00EC0454">
            <w:pPr>
              <w:keepNext/>
              <w:spacing w:after="0" w:line="240" w:lineRule="auto"/>
            </w:pPr>
          </w:p>
        </w:tc>
      </w:tr>
      <w:tr w:rsidR="0027009B" w14:paraId="66C1C6E1" w14:textId="77777777" w:rsidTr="00EC0454">
        <w:trPr>
          <w:trHeight w:val="567"/>
        </w:trPr>
        <w:tc>
          <w:tcPr>
            <w:tcW w:w="4503" w:type="dxa"/>
            <w:tcBorders>
              <w:top w:val="single" w:sz="4" w:space="0" w:color="808080" w:themeColor="background1" w:themeShade="80"/>
            </w:tcBorders>
          </w:tcPr>
          <w:p w14:paraId="04EF7813" w14:textId="77777777" w:rsidR="0027009B" w:rsidRDefault="0027009B" w:rsidP="00EC0454">
            <w:pPr>
              <w:keepNext/>
              <w:spacing w:before="60" w:after="0" w:line="240" w:lineRule="auto"/>
              <w:rPr>
                <w:sz w:val="16"/>
                <w:szCs w:val="16"/>
              </w:rPr>
            </w:pPr>
            <w:r>
              <w:rPr>
                <w:sz w:val="16"/>
                <w:szCs w:val="16"/>
              </w:rPr>
              <w:t xml:space="preserve">Position and position number of authorised </w:t>
            </w:r>
            <w:proofErr w:type="gramStart"/>
            <w:r>
              <w:rPr>
                <w:sz w:val="16"/>
                <w:szCs w:val="16"/>
              </w:rPr>
              <w:t>signatory</w:t>
            </w:r>
            <w:proofErr w:type="gramEnd"/>
          </w:p>
        </w:tc>
        <w:tc>
          <w:tcPr>
            <w:tcW w:w="459" w:type="dxa"/>
          </w:tcPr>
          <w:p w14:paraId="71DE2D71" w14:textId="77777777" w:rsidR="0027009B" w:rsidRDefault="0027009B" w:rsidP="00EC0454">
            <w:pPr>
              <w:keepNext/>
              <w:spacing w:before="60" w:after="0" w:line="240" w:lineRule="auto"/>
              <w:rPr>
                <w:sz w:val="16"/>
                <w:szCs w:val="16"/>
              </w:rPr>
            </w:pPr>
          </w:p>
        </w:tc>
        <w:tc>
          <w:tcPr>
            <w:tcW w:w="4394" w:type="dxa"/>
            <w:tcBorders>
              <w:top w:val="single" w:sz="4" w:space="0" w:color="808080" w:themeColor="background1" w:themeShade="80"/>
            </w:tcBorders>
          </w:tcPr>
          <w:p w14:paraId="73823F42" w14:textId="77777777" w:rsidR="0027009B" w:rsidRDefault="0027009B" w:rsidP="00EC0454">
            <w:pPr>
              <w:keepNext/>
              <w:spacing w:after="0" w:line="240" w:lineRule="auto"/>
              <w:rPr>
                <w:sz w:val="16"/>
                <w:szCs w:val="16"/>
              </w:rPr>
            </w:pPr>
            <w:r>
              <w:rPr>
                <w:sz w:val="16"/>
              </w:rPr>
              <w:t>Position of witness</w:t>
            </w:r>
          </w:p>
        </w:tc>
      </w:tr>
      <w:tr w:rsidR="0027009B" w14:paraId="31345FFB" w14:textId="77777777" w:rsidTr="00EC045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2F781FA" w14:textId="77777777" w:rsidR="0027009B" w:rsidRDefault="0027009B" w:rsidP="00EC0454">
            <w:pPr>
              <w:keepNext/>
              <w:spacing w:after="0" w:line="240" w:lineRule="auto"/>
            </w:pPr>
          </w:p>
        </w:tc>
        <w:tc>
          <w:tcPr>
            <w:tcW w:w="459" w:type="dxa"/>
            <w:tcBorders>
              <w:right w:val="single" w:sz="4" w:space="0" w:color="808080" w:themeColor="background1" w:themeShade="80"/>
            </w:tcBorders>
            <w:vAlign w:val="bottom"/>
          </w:tcPr>
          <w:p w14:paraId="5C421E4C" w14:textId="77777777" w:rsidR="0027009B" w:rsidRDefault="0027009B" w:rsidP="00EC0454">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6F913893" w14:textId="77777777" w:rsidR="0027009B" w:rsidRDefault="0027009B" w:rsidP="00EC0454">
            <w:pPr>
              <w:keepNext/>
              <w:spacing w:after="0" w:line="240" w:lineRule="auto"/>
            </w:pPr>
          </w:p>
        </w:tc>
      </w:tr>
      <w:tr w:rsidR="0027009B" w14:paraId="4891EE16" w14:textId="77777777" w:rsidTr="00EC0454">
        <w:tc>
          <w:tcPr>
            <w:tcW w:w="4503" w:type="dxa"/>
            <w:tcBorders>
              <w:top w:val="single" w:sz="4" w:space="0" w:color="808080" w:themeColor="background1" w:themeShade="80"/>
            </w:tcBorders>
          </w:tcPr>
          <w:p w14:paraId="4152EE56" w14:textId="77777777" w:rsidR="0027009B" w:rsidRDefault="0027009B" w:rsidP="00EC0454">
            <w:pPr>
              <w:keepNext/>
              <w:spacing w:before="60" w:after="0" w:line="240" w:lineRule="auto"/>
              <w:rPr>
                <w:sz w:val="16"/>
                <w:szCs w:val="16"/>
              </w:rPr>
            </w:pPr>
            <w:r>
              <w:rPr>
                <w:sz w:val="16"/>
                <w:szCs w:val="16"/>
              </w:rPr>
              <w:t>Adress of authorised signatory</w:t>
            </w:r>
          </w:p>
        </w:tc>
        <w:tc>
          <w:tcPr>
            <w:tcW w:w="459" w:type="dxa"/>
          </w:tcPr>
          <w:p w14:paraId="258E1E07" w14:textId="77777777" w:rsidR="0027009B" w:rsidRDefault="0027009B" w:rsidP="00EC0454">
            <w:pPr>
              <w:keepNext/>
              <w:spacing w:before="60" w:after="0" w:line="240" w:lineRule="auto"/>
              <w:rPr>
                <w:sz w:val="16"/>
                <w:szCs w:val="16"/>
              </w:rPr>
            </w:pPr>
          </w:p>
        </w:tc>
        <w:tc>
          <w:tcPr>
            <w:tcW w:w="4394" w:type="dxa"/>
            <w:tcBorders>
              <w:top w:val="single" w:sz="4" w:space="0" w:color="808080" w:themeColor="background1" w:themeShade="80"/>
            </w:tcBorders>
          </w:tcPr>
          <w:p w14:paraId="5822C2A4" w14:textId="77777777" w:rsidR="0027009B" w:rsidRDefault="0027009B" w:rsidP="00EC0454">
            <w:pPr>
              <w:keepNext/>
              <w:spacing w:before="60" w:after="0" w:line="240" w:lineRule="auto"/>
              <w:rPr>
                <w:sz w:val="16"/>
                <w:szCs w:val="16"/>
              </w:rPr>
            </w:pPr>
            <w:r>
              <w:rPr>
                <w:sz w:val="16"/>
              </w:rPr>
              <w:t>Address of witness</w:t>
            </w:r>
          </w:p>
        </w:tc>
      </w:tr>
    </w:tbl>
    <w:p w14:paraId="3E70281B" w14:textId="77777777" w:rsidR="0046311B" w:rsidRDefault="0046311B" w:rsidP="0046311B"/>
    <w:p w14:paraId="08E51601" w14:textId="63DE81DA" w:rsidR="0027009B" w:rsidRPr="001B6E2F" w:rsidRDefault="0027009B" w:rsidP="0027009B">
      <w:pPr>
        <w:rPr>
          <w:color w:val="FF0000"/>
        </w:rPr>
      </w:pPr>
      <w:r w:rsidRPr="001B6E2F">
        <w:rPr>
          <w:color w:val="FF0000"/>
        </w:rPr>
        <w:t>^</w:t>
      </w:r>
      <w:r w:rsidR="001B6E2F" w:rsidRPr="001B6E2F">
        <w:rPr>
          <w:color w:val="FF0000"/>
        </w:rPr>
        <w:t>User</w:t>
      </w:r>
      <w:r w:rsidRPr="001B6E2F">
        <w:rPr>
          <w:color w:val="FF0000"/>
        </w:rPr>
        <w:t xml:space="preserve"> Note – authorised signatory should include their position number </w:t>
      </w:r>
      <w:r w:rsidRPr="001B6E2F">
        <w:rPr>
          <w:color w:val="FF0000"/>
          <w:szCs w:val="18"/>
        </w:rPr>
        <w:t xml:space="preserve">under Schedule 2 of the </w:t>
      </w:r>
      <w:r w:rsidRPr="001B6E2F">
        <w:rPr>
          <w:i/>
          <w:iCs/>
          <w:color w:val="FF0000"/>
          <w:szCs w:val="18"/>
        </w:rPr>
        <w:t>Lands Acquisition Delegation 2024 (No. 2)</w:t>
      </w:r>
      <w:r w:rsidRPr="001B6E2F">
        <w:rPr>
          <w:color w:val="FF0000"/>
          <w:szCs w:val="18"/>
        </w:rPr>
        <w:t xml:space="preserve"> (as updated from time to </w:t>
      </w:r>
      <w:proofErr w:type="gramStart"/>
      <w:r w:rsidRPr="001B6E2F">
        <w:rPr>
          <w:color w:val="FF0000"/>
          <w:szCs w:val="18"/>
        </w:rPr>
        <w:t>time)^</w:t>
      </w:r>
      <w:proofErr w:type="gramEnd"/>
      <w:r w:rsidRPr="001B6E2F">
        <w:rPr>
          <w:color w:val="FF0000"/>
        </w:rPr>
        <w:t xml:space="preserve"> </w:t>
      </w:r>
    </w:p>
    <w:p w14:paraId="188CF634" w14:textId="77777777" w:rsidR="0027009B" w:rsidRDefault="0027009B" w:rsidP="0046311B"/>
    <w:p w14:paraId="6FBF77AF" w14:textId="77777777" w:rsidR="0046311B" w:rsidRDefault="0046311B" w:rsidP="0046311B"/>
    <w:sectPr w:rsidR="0046311B" w:rsidSect="00420B80">
      <w:headerReference w:type="default" r:id="rId20"/>
      <w:footerReference w:type="default" r:id="rId21"/>
      <w:pgSz w:w="11907" w:h="16840" w:code="9"/>
      <w:pgMar w:top="1134" w:right="85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1219" w14:textId="77777777" w:rsidR="00285377" w:rsidRDefault="00285377">
      <w:r>
        <w:separator/>
      </w:r>
    </w:p>
  </w:endnote>
  <w:endnote w:type="continuationSeparator" w:id="0">
    <w:p w14:paraId="24DEACB3" w14:textId="77777777" w:rsidR="00285377" w:rsidRDefault="0028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1E66" w14:textId="2BC7D399" w:rsidR="0033404E" w:rsidRDefault="00463EFE">
    <w:pPr>
      <w:pStyle w:val="Footer"/>
    </w:pPr>
    <w:r>
      <w:rPr>
        <w:color w:val="191919"/>
        <w:sz w:val="13"/>
      </w:rPr>
      <w:fldChar w:fldCharType="begin" w:fldLock="1"/>
    </w:r>
    <w:r>
      <w:rPr>
        <w:color w:val="191919"/>
        <w:sz w:val="13"/>
      </w:rPr>
      <w:instrText xml:space="preserve"> DOCVARIABLE  CUFooterText \* MERGEFORMAT </w:instrText>
    </w:r>
    <w:r>
      <w:rPr>
        <w:color w:val="191919"/>
        <w:sz w:val="13"/>
      </w:rPr>
      <w:fldChar w:fldCharType="separate"/>
    </w:r>
    <w:r w:rsidR="000A299B">
      <w:rPr>
        <w:color w:val="191919"/>
        <w:sz w:val="13"/>
      </w:rPr>
      <w:t>L\359943633.1</w:t>
    </w:r>
    <w:r>
      <w:rPr>
        <w:color w:val="191919"/>
        <w:sz w:val="13"/>
      </w:rPr>
      <w:fldChar w:fldCharType="end"/>
    </w:r>
    <w:r w:rsidR="00285377">
      <w:rPr>
        <w:color w:val="191919"/>
        <w:sz w:val="13"/>
      </w:rPr>
      <w:fldChar w:fldCharType="begin"/>
    </w:r>
    <w:r w:rsidR="00285377">
      <w:rPr>
        <w:color w:val="191919"/>
        <w:sz w:val="13"/>
      </w:rPr>
      <w:instrText xml:space="preserve"> DOCPROPERTY DocumentID \* MERGEFORMAT </w:instrText>
    </w:r>
    <w:r w:rsidR="00285377">
      <w:rPr>
        <w:color w:val="191919"/>
        <w:sz w:val="13"/>
      </w:rPr>
      <w:fldChar w:fldCharType="separate"/>
    </w:r>
    <w:r w:rsidR="00E70FDD" w:rsidRPr="00E70FDD">
      <w:rPr>
        <w:color w:val="191919"/>
        <w:sz w:val="13"/>
      </w:rPr>
      <w:t>ME_161663879_2</w:t>
    </w:r>
    <w:r w:rsidR="00285377">
      <w:rPr>
        <w:color w:val="191919"/>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1748" w14:textId="77426152" w:rsidR="0033404E" w:rsidRDefault="00463EFE">
    <w:pPr>
      <w:pStyle w:val="Footer"/>
    </w:pPr>
    <w:r>
      <w:rPr>
        <w:color w:val="191919"/>
        <w:sz w:val="13"/>
      </w:rPr>
      <w:fldChar w:fldCharType="begin" w:fldLock="1"/>
    </w:r>
    <w:r>
      <w:rPr>
        <w:color w:val="191919"/>
        <w:sz w:val="13"/>
      </w:rPr>
      <w:instrText xml:space="preserve"> DOCVARIABLE  CUFooterText \* MERGEFORMAT </w:instrText>
    </w:r>
    <w:r>
      <w:rPr>
        <w:color w:val="191919"/>
        <w:sz w:val="13"/>
      </w:rPr>
      <w:fldChar w:fldCharType="separate"/>
    </w:r>
    <w:r w:rsidR="000A299B">
      <w:rPr>
        <w:color w:val="191919"/>
        <w:sz w:val="13"/>
      </w:rPr>
      <w:t>L\359943633.1</w:t>
    </w:r>
    <w:r>
      <w:rPr>
        <w:color w:val="191919"/>
        <w:sz w:val="13"/>
      </w:rPr>
      <w:fldChar w:fldCharType="end"/>
    </w:r>
    <w:r w:rsidR="00285377">
      <w:rPr>
        <w:color w:val="191919"/>
        <w:sz w:val="13"/>
      </w:rPr>
      <w:fldChar w:fldCharType="begin"/>
    </w:r>
    <w:r w:rsidR="00285377">
      <w:rPr>
        <w:color w:val="191919"/>
        <w:sz w:val="13"/>
      </w:rPr>
      <w:instrText xml:space="preserve"> DOCPROPERTY DocumentID \* MERGEFORMAT </w:instrText>
    </w:r>
    <w:r w:rsidR="00285377">
      <w:rPr>
        <w:color w:val="191919"/>
        <w:sz w:val="13"/>
      </w:rPr>
      <w:fldChar w:fldCharType="separate"/>
    </w:r>
    <w:r w:rsidR="00E70FDD" w:rsidRPr="00E70FDD">
      <w:rPr>
        <w:color w:val="191919"/>
        <w:sz w:val="13"/>
      </w:rPr>
      <w:t>ME_161663879_2</w:t>
    </w:r>
    <w:r w:rsidR="00285377">
      <w:rPr>
        <w:color w:val="191919"/>
        <w:sz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7A51" w14:textId="208C000E" w:rsidR="00BF1F71" w:rsidRDefault="00BF1F71" w:rsidP="00BF1F71">
    <w:pPr>
      <w:pStyle w:val="Footer"/>
      <w:spacing w:after="0" w:line="240" w:lineRule="auto"/>
    </w:pPr>
    <w:r>
      <w:t>© Commonwealth of Australia 20</w:t>
    </w:r>
    <w:r w:rsidR="006A1B70">
      <w:t>25</w:t>
    </w:r>
  </w:p>
  <w:p w14:paraId="748C3BA1" w14:textId="3941F31E" w:rsidR="00BF1F71" w:rsidRDefault="00237A48" w:rsidP="00BF1F71">
    <w:pPr>
      <w:pStyle w:val="Footer"/>
      <w:spacing w:after="0" w:line="240" w:lineRule="auto"/>
    </w:pPr>
    <w:r>
      <w:t xml:space="preserve">Commonwealth National Lease Suite – </w:t>
    </w:r>
    <w:r w:rsidR="00BF1F71">
      <w:t xml:space="preserve">Deed of Surrender of Lease | Edition </w:t>
    </w:r>
    <w:r w:rsidR="00C06743">
      <w:t>0</w:t>
    </w:r>
    <w:r w:rsidR="00A63AD7">
      <w:t>2</w:t>
    </w:r>
    <w:r w:rsidR="00C06743">
      <w:t xml:space="preserve"> </w:t>
    </w:r>
  </w:p>
  <w:p w14:paraId="42D89742" w14:textId="77777777" w:rsidR="00BF1F71" w:rsidRDefault="00BF1F71" w:rsidP="00BF1F71">
    <w:pPr>
      <w:pStyle w:val="Footer"/>
      <w:spacing w:after="0" w:line="240" w:lineRule="auto"/>
      <w:rPr>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CD78" w14:textId="47F0CCC2" w:rsidR="00237A48" w:rsidRDefault="00237A48" w:rsidP="00237A48">
    <w:pPr>
      <w:pStyle w:val="Footer"/>
      <w:spacing w:after="0" w:line="240" w:lineRule="auto"/>
    </w:pPr>
    <w:r>
      <w:t>© Commonwealth of Australia 20</w:t>
    </w:r>
    <w:r w:rsidR="006A1B70">
      <w:t>25</w:t>
    </w:r>
  </w:p>
  <w:p w14:paraId="75055D6A" w14:textId="757B69EA" w:rsidR="00237A48" w:rsidRPr="00D53532" w:rsidRDefault="00237A48" w:rsidP="00D53532">
    <w:pPr>
      <w:pStyle w:val="Footer"/>
      <w:spacing w:after="0" w:line="240" w:lineRule="auto"/>
    </w:pPr>
    <w:r>
      <w:t xml:space="preserve">Commonwealth National Lease Suite – Deed of Surrender of Lease | </w:t>
    </w:r>
    <w:r w:rsidR="00C06743">
      <w:t>Edition 0</w:t>
    </w:r>
    <w:r w:rsidR="00A63AD7">
      <w:t>2</w:t>
    </w:r>
    <w:r w:rsidR="00C06743">
      <w:rPr>
        <w:b/>
      </w:rPr>
      <w:tab/>
    </w:r>
  </w:p>
  <w:p w14:paraId="69DDB021" w14:textId="77777777" w:rsidR="0033404E" w:rsidRDefault="0033404E" w:rsidP="00237A48">
    <w:pPr>
      <w:pStyle w:val="NormalSingle"/>
      <w:spacing w:after="0"/>
      <w:jc w:val="right"/>
      <w:rPr>
        <w:sz w:val="16"/>
        <w:szCs w:val="16"/>
      </w:rPr>
    </w:pPr>
    <w:r>
      <w:rPr>
        <w:sz w:val="16"/>
        <w:szCs w:val="16"/>
      </w:rPr>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D53532">
      <w:rPr>
        <w:noProof/>
        <w:sz w:val="16"/>
        <w:szCs w:val="16"/>
      </w:rPr>
      <w:t>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A9F8F" w14:textId="77777777" w:rsidR="00285377" w:rsidRDefault="00285377">
      <w:r>
        <w:separator/>
      </w:r>
    </w:p>
  </w:footnote>
  <w:footnote w:type="continuationSeparator" w:id="0">
    <w:p w14:paraId="70AB58AA" w14:textId="77777777" w:rsidR="00285377" w:rsidRDefault="00285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FD73A" w14:textId="77777777" w:rsidR="0033404E" w:rsidRDefault="0033404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BF0894A" w14:textId="77777777" w:rsidR="0033404E" w:rsidRDefault="00334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EA96" w14:textId="77777777" w:rsidR="0033404E" w:rsidRDefault="0033404E">
    <w:pPr>
      <w:pStyle w:val="Header"/>
    </w:pPr>
    <w:bookmarkStart w:id="2" w:name="bkDraft"/>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3C9C" w14:textId="77777777" w:rsidR="0033404E" w:rsidRDefault="0033404E">
    <w:pPr>
      <w:pStyle w:val="Header"/>
    </w:pPr>
  </w:p>
  <w:p w14:paraId="77B5F13A" w14:textId="77777777" w:rsidR="0033404E" w:rsidRDefault="0033404E">
    <w:pPr>
      <w:pStyle w:val="Header"/>
    </w:pPr>
  </w:p>
  <w:p w14:paraId="19F445FE" w14:textId="77777777" w:rsidR="0033404E" w:rsidRDefault="003340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D2CD" w14:textId="77777777" w:rsidR="0033404E" w:rsidRPr="004A692D" w:rsidRDefault="0033404E" w:rsidP="004A6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FCDB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5062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0EC9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884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3844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5C04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C4E0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2A9B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BE17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9864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8801B0"/>
    <w:multiLevelType w:val="multilevel"/>
    <w:tmpl w:val="31982420"/>
    <w:styleLink w:val="MENumber"/>
    <w:lvl w:ilvl="0">
      <w:start w:val="1"/>
      <w:numFmt w:val="decimal"/>
      <w:lvlText w:val="%1."/>
      <w:lvlJc w:val="left"/>
      <w:pPr>
        <w:ind w:left="680" w:hanging="680"/>
      </w:pPr>
      <w:rPr>
        <w:rFonts w:hint="default"/>
      </w:rPr>
    </w:lvl>
    <w:lvl w:ilvl="1">
      <w:start w:val="1"/>
      <w:numFmt w:val="lowerLetter"/>
      <w:lvlText w:val="(%2)"/>
      <w:lvlJc w:val="left"/>
      <w:pPr>
        <w:ind w:left="1360" w:hanging="680"/>
      </w:pPr>
      <w:rPr>
        <w:rFonts w:hint="default"/>
      </w:rPr>
    </w:lvl>
    <w:lvl w:ilvl="2">
      <w:start w:val="1"/>
      <w:numFmt w:val="lowerRoman"/>
      <w:lvlText w:val="(%3)"/>
      <w:lvlJc w:val="left"/>
      <w:pPr>
        <w:ind w:left="2040" w:hanging="680"/>
      </w:pPr>
      <w:rPr>
        <w:rFonts w:hint="default"/>
      </w:rPr>
    </w:lvl>
    <w:lvl w:ilvl="3">
      <w:start w:val="1"/>
      <w:numFmt w:val="upperLetter"/>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decimal"/>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11" w15:restartNumberingAfterBreak="0">
    <w:nsid w:val="0CA26562"/>
    <w:multiLevelType w:val="multilevel"/>
    <w:tmpl w:val="BFEEBC40"/>
    <w:styleLink w:val="MENoIndent"/>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Letter"/>
      <w:suff w:val="nothing"/>
      <w:lvlText w:val="(%5)"/>
      <w:lvlJc w:val="left"/>
      <w:pPr>
        <w:ind w:left="0" w:firstLine="0"/>
      </w:pPr>
      <w:rPr>
        <w:rFonts w:hint="default"/>
      </w:rPr>
    </w:lvl>
    <w:lvl w:ilvl="5">
      <w:start w:val="1"/>
      <w:numFmt w:val="upperRoman"/>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12"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13" w15:restartNumberingAfterBreak="0">
    <w:nsid w:val="1FA53F22"/>
    <w:multiLevelType w:val="multilevel"/>
    <w:tmpl w:val="97FC3F78"/>
    <w:styleLink w:val="Schedule"/>
    <w:lvl w:ilvl="0">
      <w:start w:val="1"/>
      <w:numFmt w:val="decimal"/>
      <w:suff w:val="nothing"/>
      <w:lvlText w:val="Schedule %1"/>
      <w:lvlJc w:val="left"/>
      <w:pPr>
        <w:ind w:left="0" w:firstLine="0"/>
      </w:pPr>
      <w:rPr>
        <w:rFonts w:hint="default"/>
      </w:rPr>
    </w:lvl>
    <w:lvl w:ilvl="1">
      <w:start w:val="1"/>
      <w:numFmt w:val="decimal"/>
      <w:lvlText w:val="%2."/>
      <w:lvlJc w:val="left"/>
      <w:pPr>
        <w:ind w:left="680" w:hanging="680"/>
      </w:pPr>
      <w:rPr>
        <w:rFonts w:hint="default"/>
      </w:rPr>
    </w:lvl>
    <w:lvl w:ilvl="2">
      <w:start w:val="1"/>
      <w:numFmt w:val="decimal"/>
      <w:lvlText w:val="%2.%3"/>
      <w:lvlJc w:val="left"/>
      <w:pPr>
        <w:ind w:left="680" w:hanging="680"/>
      </w:pPr>
      <w:rPr>
        <w:rFonts w:hint="default"/>
      </w:rPr>
    </w:lvl>
    <w:lvl w:ilvl="3">
      <w:start w:val="1"/>
      <w:numFmt w:val="lowerLetter"/>
      <w:lvlText w:val="(%4)"/>
      <w:lvlJc w:val="left"/>
      <w:pPr>
        <w:ind w:left="1361" w:hanging="681"/>
      </w:pPr>
      <w:rPr>
        <w:rFonts w:hint="default"/>
      </w:rPr>
    </w:lvl>
    <w:lvl w:ilvl="4">
      <w:start w:val="1"/>
      <w:numFmt w:val="lowerRoman"/>
      <w:lvlText w:val="(%5)"/>
      <w:lvlJc w:val="left"/>
      <w:pPr>
        <w:ind w:left="2041" w:hanging="680"/>
      </w:pPr>
      <w:rPr>
        <w:rFonts w:hint="default"/>
      </w:rPr>
    </w:lvl>
    <w:lvl w:ilvl="5">
      <w:start w:val="1"/>
      <w:numFmt w:val="upperLetter"/>
      <w:lvlText w:val="(%6)"/>
      <w:lvlJc w:val="left"/>
      <w:pPr>
        <w:tabs>
          <w:tab w:val="num" w:pos="2722"/>
        </w:tabs>
        <w:ind w:left="2722" w:hanging="681"/>
      </w:pPr>
      <w:rPr>
        <w:rFonts w:hint="default"/>
      </w:rPr>
    </w:lvl>
    <w:lvl w:ilvl="6">
      <w:start w:val="1"/>
      <w:numFmt w:val="upperRoman"/>
      <w:pStyle w:val="ScheduleL7"/>
      <w:lvlText w:val="(%7)"/>
      <w:lvlJc w:val="left"/>
      <w:pPr>
        <w:tabs>
          <w:tab w:val="num" w:pos="3402"/>
        </w:tabs>
        <w:ind w:left="3402" w:hanging="680"/>
      </w:pPr>
      <w:rPr>
        <w:rFonts w:hint="default"/>
      </w:rPr>
    </w:lvl>
    <w:lvl w:ilvl="7">
      <w:start w:val="1"/>
      <w:numFmt w:val="decimal"/>
      <w:pStyle w:val="ScheduleL8"/>
      <w:lvlText w:val="(%8)"/>
      <w:lvlJc w:val="left"/>
      <w:pPr>
        <w:tabs>
          <w:tab w:val="num" w:pos="4082"/>
        </w:tabs>
        <w:ind w:left="4082" w:hanging="680"/>
      </w:pPr>
      <w:rPr>
        <w:rFonts w:hint="default"/>
      </w:rPr>
    </w:lvl>
    <w:lvl w:ilvl="8">
      <w:start w:val="1"/>
      <w:numFmt w:val="upperLetter"/>
      <w:pStyle w:val="ScheduleL9"/>
      <w:lvlText w:val="%9."/>
      <w:lvlJc w:val="left"/>
      <w:pPr>
        <w:tabs>
          <w:tab w:val="num" w:pos="4763"/>
        </w:tabs>
        <w:ind w:left="4763" w:hanging="681"/>
      </w:pPr>
      <w:rPr>
        <w:rFonts w:hint="default"/>
      </w:rPr>
    </w:lvl>
  </w:abstractNum>
  <w:abstractNum w:abstractNumId="14" w15:restartNumberingAfterBreak="0">
    <w:nsid w:val="23814AB5"/>
    <w:multiLevelType w:val="multilevel"/>
    <w:tmpl w:val="62B8C608"/>
    <w:styleLink w:val="Item"/>
    <w:lvl w:ilvl="0">
      <w:start w:val="1"/>
      <w:numFmt w:val="decimal"/>
      <w:pStyle w:val="ItemL1"/>
      <w:suff w:val="nothing"/>
      <w:lvlText w:val="Item %1"/>
      <w:lvlJc w:val="left"/>
      <w:pPr>
        <w:ind w:left="0" w:firstLine="0"/>
      </w:pPr>
      <w:rPr>
        <w:rFonts w:hint="default"/>
      </w:rPr>
    </w:lvl>
    <w:lvl w:ilvl="1">
      <w:start w:val="1"/>
      <w:numFmt w:val="decimal"/>
      <w:pStyle w:val="ItemL2"/>
      <w:lvlText w:val="%1.%2"/>
      <w:lvlJc w:val="left"/>
      <w:pPr>
        <w:ind w:left="680" w:hanging="680"/>
      </w:pPr>
      <w:rPr>
        <w:rFonts w:hint="default"/>
      </w:rPr>
    </w:lvl>
    <w:lvl w:ilvl="2">
      <w:start w:val="1"/>
      <w:numFmt w:val="lowerLetter"/>
      <w:pStyle w:val="ItemL3"/>
      <w:lvlText w:val="(%3)"/>
      <w:lvlJc w:val="left"/>
      <w:pPr>
        <w:ind w:left="680" w:hanging="680"/>
      </w:pPr>
      <w:rPr>
        <w:rFonts w:hint="default"/>
      </w:rPr>
    </w:lvl>
    <w:lvl w:ilvl="3">
      <w:start w:val="1"/>
      <w:numFmt w:val="lowerRoman"/>
      <w:pStyle w:val="ItemL4"/>
      <w:lvlText w:val="(%4)"/>
      <w:lvlJc w:val="left"/>
      <w:pPr>
        <w:ind w:left="1361" w:hanging="681"/>
      </w:pPr>
      <w:rPr>
        <w:rFonts w:hint="default"/>
      </w:rPr>
    </w:lvl>
    <w:lvl w:ilvl="4">
      <w:start w:val="1"/>
      <w:numFmt w:val="upperLetter"/>
      <w:pStyle w:val="ItemL5"/>
      <w:lvlText w:val="(%5)"/>
      <w:lvlJc w:val="left"/>
      <w:pPr>
        <w:tabs>
          <w:tab w:val="num" w:pos="1361"/>
        </w:tabs>
        <w:ind w:left="2041" w:hanging="680"/>
      </w:pPr>
      <w:rPr>
        <w:rFonts w:hint="default"/>
      </w:rPr>
    </w:lvl>
    <w:lvl w:ilvl="5">
      <w:start w:val="1"/>
      <w:numFmt w:val="upperRoman"/>
      <w:pStyle w:val="ItemL6"/>
      <w:lvlText w:val="(%6)"/>
      <w:lvlJc w:val="left"/>
      <w:pPr>
        <w:ind w:left="680" w:hanging="680"/>
      </w:pPr>
      <w:rPr>
        <w:rFonts w:hint="default"/>
      </w:rPr>
    </w:lvl>
    <w:lvl w:ilvl="6">
      <w:start w:val="1"/>
      <w:numFmt w:val="decimal"/>
      <w:pStyle w:val="ItemL7"/>
      <w:lvlText w:val="(%7)"/>
      <w:lvlJc w:val="left"/>
      <w:pPr>
        <w:ind w:left="680" w:hanging="680"/>
      </w:pPr>
      <w:rPr>
        <w:rFonts w:hint="default"/>
      </w:rPr>
    </w:lvl>
    <w:lvl w:ilvl="7">
      <w:start w:val="1"/>
      <w:numFmt w:val="upperLetter"/>
      <w:pStyle w:val="ItemL8"/>
      <w:lvlText w:val="%8."/>
      <w:lvlJc w:val="left"/>
      <w:pPr>
        <w:ind w:left="680" w:hanging="680"/>
      </w:pPr>
      <w:rPr>
        <w:rFonts w:hint="default"/>
      </w:rPr>
    </w:lvl>
    <w:lvl w:ilvl="8">
      <w:start w:val="1"/>
      <w:numFmt w:val="upperRoman"/>
      <w:pStyle w:val="ItemL9"/>
      <w:lvlText w:val="%9."/>
      <w:lvlJc w:val="left"/>
      <w:pPr>
        <w:ind w:left="680" w:hanging="680"/>
      </w:pPr>
      <w:rPr>
        <w:rFonts w:hint="default"/>
      </w:rPr>
    </w:lvl>
  </w:abstractNum>
  <w:abstractNum w:abstractNumId="15" w15:restartNumberingAfterBreak="0">
    <w:nsid w:val="24517D00"/>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48E0910"/>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C9393B"/>
    <w:multiLevelType w:val="multilevel"/>
    <w:tmpl w:val="5D9EF6AC"/>
    <w:styleLink w:val="DF"/>
    <w:lvl w:ilvl="0">
      <w:start w:val="1"/>
      <w:numFmt w:val="decimal"/>
      <w:pStyle w:val="ClauseLevel1"/>
      <w:lvlText w:val="%1."/>
      <w:lvlJc w:val="left"/>
      <w:pPr>
        <w:tabs>
          <w:tab w:val="num" w:pos="1134"/>
        </w:tabs>
        <w:ind w:left="1134" w:hanging="1134"/>
      </w:pPr>
      <w:rPr>
        <w:rFonts w:hint="default"/>
        <w:sz w:val="22"/>
      </w:rPr>
    </w:lvl>
    <w:lvl w:ilvl="1">
      <w:start w:val="1"/>
      <w:numFmt w:val="decimal"/>
      <w:pStyle w:val="ClauseLevel2"/>
      <w:lvlText w:val="%1.%2."/>
      <w:lvlJc w:val="left"/>
      <w:pPr>
        <w:tabs>
          <w:tab w:val="num" w:pos="1134"/>
        </w:tabs>
        <w:ind w:left="1134" w:hanging="1134"/>
      </w:pPr>
      <w:rPr>
        <w:rFonts w:hint="default"/>
        <w:sz w:val="22"/>
      </w:rPr>
    </w:lvl>
    <w:lvl w:ilvl="2">
      <w:start w:val="1"/>
      <w:numFmt w:val="decimal"/>
      <w:pStyle w:val="ClauseLevel3"/>
      <w:lvlText w:val="%1.%2.%3."/>
      <w:lvlJc w:val="left"/>
      <w:pPr>
        <w:tabs>
          <w:tab w:val="num" w:pos="1844"/>
        </w:tabs>
        <w:ind w:left="1844" w:hanging="1134"/>
      </w:pPr>
      <w:rPr>
        <w:rFonts w:hint="default"/>
        <w:sz w:val="22"/>
        <w:szCs w:val="20"/>
      </w:rPr>
    </w:lvl>
    <w:lvl w:ilvl="3">
      <w:start w:val="1"/>
      <w:numFmt w:val="lowerLetter"/>
      <w:pStyle w:val="ClauseLevel4"/>
      <w:lvlText w:val="%4."/>
      <w:lvlJc w:val="left"/>
      <w:pPr>
        <w:tabs>
          <w:tab w:val="num" w:pos="425"/>
        </w:tabs>
        <w:ind w:left="425" w:hanging="425"/>
      </w:pPr>
      <w:rPr>
        <w:rFonts w:hint="default"/>
        <w:b w:val="0"/>
        <w:color w:val="auto"/>
        <w:sz w:val="22"/>
        <w:szCs w:val="18"/>
      </w:rPr>
    </w:lvl>
    <w:lvl w:ilvl="4">
      <w:start w:val="1"/>
      <w:numFmt w:val="lowerRoman"/>
      <w:pStyle w:val="ClauseLevel5"/>
      <w:lvlText w:val="%5."/>
      <w:lvlJc w:val="left"/>
      <w:pPr>
        <w:tabs>
          <w:tab w:val="num" w:pos="1985"/>
        </w:tabs>
        <w:ind w:left="1985" w:hanging="426"/>
      </w:pPr>
      <w:rPr>
        <w:rFonts w:hint="default"/>
        <w:sz w:val="22"/>
      </w:rPr>
    </w:lvl>
    <w:lvl w:ilvl="5">
      <w:start w:val="1"/>
      <w:numFmt w:val="upperLetter"/>
      <w:pStyle w:val="ClauseLevel6"/>
      <w:lvlText w:val="%6."/>
      <w:lvlJc w:val="left"/>
      <w:pPr>
        <w:tabs>
          <w:tab w:val="num" w:pos="2410"/>
        </w:tabs>
        <w:ind w:left="2410" w:hanging="425"/>
      </w:pPr>
      <w:rPr>
        <w:rFonts w:hint="default"/>
        <w:sz w:val="22"/>
      </w:rPr>
    </w:lvl>
    <w:lvl w:ilvl="6">
      <w:start w:val="1"/>
      <w:numFmt w:val="upperLetter"/>
      <w:lvlText w:val="%7."/>
      <w:lvlJc w:val="left"/>
      <w:pPr>
        <w:tabs>
          <w:tab w:val="num" w:pos="1985"/>
        </w:tabs>
        <w:ind w:left="1985" w:hanging="426"/>
      </w:pPr>
      <w:rPr>
        <w:rFonts w:hint="default"/>
      </w:rPr>
    </w:lvl>
    <w:lvl w:ilvl="7">
      <w:start w:val="1"/>
      <w:numFmt w:val="upperLetter"/>
      <w:lvlText w:val="%8."/>
      <w:lvlJc w:val="left"/>
      <w:pPr>
        <w:tabs>
          <w:tab w:val="num" w:pos="1985"/>
        </w:tabs>
        <w:ind w:left="1985" w:hanging="426"/>
      </w:pPr>
      <w:rPr>
        <w:rFonts w:hint="default"/>
      </w:rPr>
    </w:lvl>
    <w:lvl w:ilvl="8">
      <w:start w:val="1"/>
      <w:numFmt w:val="upperLetter"/>
      <w:lvlText w:val="%9."/>
      <w:lvlJc w:val="left"/>
      <w:pPr>
        <w:tabs>
          <w:tab w:val="num" w:pos="1985"/>
        </w:tabs>
        <w:ind w:left="1985" w:hanging="426"/>
      </w:pPr>
      <w:rPr>
        <w:rFonts w:hint="default"/>
      </w:rPr>
    </w:lvl>
  </w:abstractNum>
  <w:abstractNum w:abstractNumId="18" w15:restartNumberingAfterBreak="0">
    <w:nsid w:val="2C114F38"/>
    <w:multiLevelType w:val="multilevel"/>
    <w:tmpl w:val="9B06CBB6"/>
    <w:styleLink w:val="Part"/>
    <w:lvl w:ilvl="0">
      <w:start w:val="1"/>
      <w:numFmt w:val="upperLetter"/>
      <w:pStyle w:val="PartL1"/>
      <w:lvlText w:val="Part %1"/>
      <w:lvlJc w:val="left"/>
      <w:pPr>
        <w:ind w:left="0" w:firstLine="0"/>
      </w:pPr>
      <w:rPr>
        <w:rFonts w:hint="default"/>
        <w:caps/>
      </w:rPr>
    </w:lvl>
    <w:lvl w:ilvl="1">
      <w:start w:val="1"/>
      <w:numFmt w:val="decimal"/>
      <w:pStyle w:val="PartL2"/>
      <w:lvlText w:val="%2."/>
      <w:lvlJc w:val="left"/>
      <w:pPr>
        <w:ind w:left="680" w:hanging="680"/>
      </w:pPr>
      <w:rPr>
        <w:rFonts w:hint="default"/>
      </w:rPr>
    </w:lvl>
    <w:lvl w:ilvl="2">
      <w:start w:val="1"/>
      <w:numFmt w:val="decimal"/>
      <w:pStyle w:val="PartL3"/>
      <w:lvlText w:val="%2.%3"/>
      <w:lvlJc w:val="left"/>
      <w:pPr>
        <w:ind w:left="680" w:hanging="680"/>
      </w:pPr>
      <w:rPr>
        <w:rFonts w:hint="default"/>
      </w:rPr>
    </w:lvl>
    <w:lvl w:ilvl="3">
      <w:start w:val="1"/>
      <w:numFmt w:val="lowerLetter"/>
      <w:pStyle w:val="PartL4"/>
      <w:lvlText w:val="(%4)"/>
      <w:lvlJc w:val="left"/>
      <w:pPr>
        <w:tabs>
          <w:tab w:val="num" w:pos="1361"/>
        </w:tabs>
        <w:ind w:left="1361" w:hanging="681"/>
      </w:pPr>
      <w:rPr>
        <w:rFonts w:hint="default"/>
      </w:rPr>
    </w:lvl>
    <w:lvl w:ilvl="4">
      <w:start w:val="1"/>
      <w:numFmt w:val="lowerRoman"/>
      <w:pStyle w:val="PartL5"/>
      <w:lvlText w:val="(%5)"/>
      <w:lvlJc w:val="left"/>
      <w:pPr>
        <w:tabs>
          <w:tab w:val="num" w:pos="2041"/>
        </w:tabs>
        <w:ind w:left="2041" w:hanging="680"/>
      </w:pPr>
      <w:rPr>
        <w:rFonts w:hint="default"/>
      </w:rPr>
    </w:lvl>
    <w:lvl w:ilvl="5">
      <w:start w:val="1"/>
      <w:numFmt w:val="upperLetter"/>
      <w:pStyle w:val="PartL6"/>
      <w:lvlText w:val="(%6)"/>
      <w:lvlJc w:val="left"/>
      <w:pPr>
        <w:tabs>
          <w:tab w:val="num" w:pos="2722"/>
        </w:tabs>
        <w:ind w:left="2722" w:hanging="681"/>
      </w:pPr>
      <w:rPr>
        <w:rFonts w:hint="default"/>
      </w:rPr>
    </w:lvl>
    <w:lvl w:ilvl="6">
      <w:start w:val="1"/>
      <w:numFmt w:val="upperRoman"/>
      <w:pStyle w:val="PartL7"/>
      <w:lvlText w:val="(%7)"/>
      <w:lvlJc w:val="left"/>
      <w:pPr>
        <w:tabs>
          <w:tab w:val="num" w:pos="3402"/>
        </w:tabs>
        <w:ind w:left="3402" w:hanging="680"/>
      </w:pPr>
      <w:rPr>
        <w:rFonts w:hint="default"/>
      </w:rPr>
    </w:lvl>
    <w:lvl w:ilvl="7">
      <w:start w:val="1"/>
      <w:numFmt w:val="decimal"/>
      <w:pStyle w:val="PartL8"/>
      <w:lvlText w:val="(%8)"/>
      <w:lvlJc w:val="left"/>
      <w:pPr>
        <w:tabs>
          <w:tab w:val="num" w:pos="4082"/>
        </w:tabs>
        <w:ind w:left="4082" w:hanging="680"/>
      </w:pPr>
      <w:rPr>
        <w:rFonts w:hint="default"/>
      </w:rPr>
    </w:lvl>
    <w:lvl w:ilvl="8">
      <w:start w:val="1"/>
      <w:numFmt w:val="upperLetter"/>
      <w:pStyle w:val="PartL9"/>
      <w:lvlText w:val="%9."/>
      <w:lvlJc w:val="left"/>
      <w:pPr>
        <w:tabs>
          <w:tab w:val="num" w:pos="4763"/>
        </w:tabs>
        <w:ind w:left="4763" w:hanging="681"/>
      </w:pPr>
      <w:rPr>
        <w:rFonts w:hint="default"/>
      </w:rPr>
    </w:lvl>
  </w:abstractNum>
  <w:abstractNum w:abstractNumId="19" w15:restartNumberingAfterBreak="0">
    <w:nsid w:val="2CC82767"/>
    <w:multiLevelType w:val="multilevel"/>
    <w:tmpl w:val="BFEEBC40"/>
    <w:numStyleLink w:val="MENoIndent"/>
  </w:abstractNum>
  <w:abstractNum w:abstractNumId="20" w15:restartNumberingAfterBreak="0">
    <w:nsid w:val="2ECE42F6"/>
    <w:multiLevelType w:val="multilevel"/>
    <w:tmpl w:val="03D2F576"/>
    <w:numStyleLink w:val="MEBasic"/>
  </w:abstractNum>
  <w:abstractNum w:abstractNumId="21" w15:restartNumberingAfterBreak="0">
    <w:nsid w:val="34137597"/>
    <w:multiLevelType w:val="multilevel"/>
    <w:tmpl w:val="D46234CA"/>
    <w:styleLink w:val="Definition"/>
    <w:lvl w:ilvl="0">
      <w:start w:val="1"/>
      <w:numFmt w:val="none"/>
      <w:pStyle w:val="DefinitionL1"/>
      <w:suff w:val="nothing"/>
      <w:lvlText w:val=""/>
      <w:lvlJc w:val="left"/>
      <w:pPr>
        <w:ind w:left="1134" w:firstLine="0"/>
      </w:pPr>
      <w:rPr>
        <w:rFonts w:hint="default"/>
      </w:rPr>
    </w:lvl>
    <w:lvl w:ilvl="1">
      <w:start w:val="1"/>
      <w:numFmt w:val="lowerLetter"/>
      <w:pStyle w:val="DefinitionL2"/>
      <w:lvlText w:val="%2."/>
      <w:lvlJc w:val="left"/>
      <w:pPr>
        <w:tabs>
          <w:tab w:val="num" w:pos="6804"/>
        </w:tabs>
        <w:ind w:left="1701" w:hanging="567"/>
      </w:pPr>
      <w:rPr>
        <w:rFonts w:hint="default"/>
      </w:rPr>
    </w:lvl>
    <w:lvl w:ilvl="2">
      <w:start w:val="1"/>
      <w:numFmt w:val="lowerRoman"/>
      <w:pStyle w:val="DefinitionL3"/>
      <w:lvlText w:val="%3."/>
      <w:lvlJc w:val="left"/>
      <w:pPr>
        <w:tabs>
          <w:tab w:val="num" w:pos="2041"/>
        </w:tabs>
        <w:ind w:left="2041" w:hanging="680"/>
      </w:pPr>
      <w:rPr>
        <w:rFonts w:hint="default"/>
      </w:rPr>
    </w:lvl>
    <w:lvl w:ilvl="3">
      <w:start w:val="1"/>
      <w:numFmt w:val="upperLetter"/>
      <w:pStyle w:val="DefinitionL4"/>
      <w:lvlText w:val="(%4)"/>
      <w:lvlJc w:val="left"/>
      <w:pPr>
        <w:tabs>
          <w:tab w:val="num" w:pos="2722"/>
        </w:tabs>
        <w:ind w:left="2722" w:hanging="681"/>
      </w:pPr>
      <w:rPr>
        <w:rFonts w:hint="default"/>
      </w:rPr>
    </w:lvl>
    <w:lvl w:ilvl="4">
      <w:start w:val="1"/>
      <w:numFmt w:val="upperRoman"/>
      <w:pStyle w:val="DefinitionL5"/>
      <w:lvlText w:val="(%5)"/>
      <w:lvlJc w:val="left"/>
      <w:pPr>
        <w:tabs>
          <w:tab w:val="num" w:pos="3402"/>
        </w:tabs>
        <w:ind w:left="3402" w:hanging="680"/>
      </w:pPr>
      <w:rPr>
        <w:rFonts w:hint="default"/>
      </w:rPr>
    </w:lvl>
    <w:lvl w:ilvl="5">
      <w:start w:val="1"/>
      <w:numFmt w:val="decimal"/>
      <w:pStyle w:val="DefinitionL6"/>
      <w:lvlText w:val="(%6)"/>
      <w:lvlJc w:val="left"/>
      <w:pPr>
        <w:tabs>
          <w:tab w:val="num" w:pos="4082"/>
        </w:tabs>
        <w:ind w:left="4082" w:hanging="680"/>
      </w:pPr>
      <w:rPr>
        <w:rFonts w:hint="default"/>
      </w:rPr>
    </w:lvl>
    <w:lvl w:ilvl="6">
      <w:start w:val="1"/>
      <w:numFmt w:val="upperLetter"/>
      <w:pStyle w:val="DefinitionL7"/>
      <w:lvlText w:val="%7."/>
      <w:lvlJc w:val="left"/>
      <w:pPr>
        <w:tabs>
          <w:tab w:val="num" w:pos="4763"/>
        </w:tabs>
        <w:ind w:left="4763" w:hanging="681"/>
      </w:pPr>
      <w:rPr>
        <w:rFonts w:hint="default"/>
      </w:rPr>
    </w:lvl>
    <w:lvl w:ilvl="7">
      <w:start w:val="1"/>
      <w:numFmt w:val="upperRoman"/>
      <w:pStyle w:val="DefinitionL8"/>
      <w:lvlText w:val="%8."/>
      <w:lvlJc w:val="left"/>
      <w:pPr>
        <w:tabs>
          <w:tab w:val="num" w:pos="5443"/>
        </w:tabs>
        <w:ind w:left="5443" w:hanging="680"/>
      </w:pPr>
      <w:rPr>
        <w:rFonts w:hint="default"/>
      </w:rPr>
    </w:lvl>
    <w:lvl w:ilvl="8">
      <w:start w:val="1"/>
      <w:numFmt w:val="lowerLetter"/>
      <w:pStyle w:val="DefinitionL9"/>
      <w:lvlText w:val="%9."/>
      <w:lvlJc w:val="left"/>
      <w:pPr>
        <w:tabs>
          <w:tab w:val="num" w:pos="6124"/>
        </w:tabs>
        <w:ind w:left="6124" w:hanging="681"/>
      </w:pPr>
      <w:rPr>
        <w:rFonts w:hint="default"/>
      </w:rPr>
    </w:lvl>
  </w:abstractNum>
  <w:abstractNum w:abstractNumId="22" w15:restartNumberingAfterBreak="0">
    <w:nsid w:val="34D1047C"/>
    <w:multiLevelType w:val="multilevel"/>
    <w:tmpl w:val="36B63A16"/>
    <w:styleLink w:val="Level"/>
    <w:lvl w:ilvl="0">
      <w:start w:val="1"/>
      <w:numFmt w:val="upperLetter"/>
      <w:pStyle w:val="Level1"/>
      <w:lvlText w:val="%1"/>
      <w:lvlJc w:val="left"/>
      <w:pPr>
        <w:ind w:left="680" w:hanging="680"/>
      </w:pPr>
      <w:rPr>
        <w:rFonts w:ascii="Arial" w:hAnsi="Arial" w:hint="default"/>
        <w:sz w:val="20"/>
      </w:rPr>
    </w:lvl>
    <w:lvl w:ilvl="1">
      <w:start w:val="1"/>
      <w:numFmt w:val="lowerRoman"/>
      <w:pStyle w:val="Level2"/>
      <w:lvlText w:val="(%2)"/>
      <w:lvlJc w:val="left"/>
      <w:pPr>
        <w:ind w:left="1360" w:hanging="680"/>
      </w:pPr>
      <w:rPr>
        <w:rFonts w:hint="default"/>
      </w:rPr>
    </w:lvl>
    <w:lvl w:ilvl="2">
      <w:start w:val="1"/>
      <w:numFmt w:val="lowerLetter"/>
      <w:pStyle w:val="Level3"/>
      <w:lvlText w:val="(%3)"/>
      <w:lvlJc w:val="left"/>
      <w:pPr>
        <w:tabs>
          <w:tab w:val="num" w:pos="2041"/>
        </w:tabs>
        <w:ind w:left="2040" w:hanging="680"/>
      </w:pPr>
      <w:rPr>
        <w:rFonts w:hint="default"/>
      </w:rPr>
    </w:lvl>
    <w:lvl w:ilvl="3">
      <w:start w:val="1"/>
      <w:numFmt w:val="upperRoman"/>
      <w:pStyle w:val="Level4"/>
      <w:lvlText w:val="%4."/>
      <w:lvlJc w:val="left"/>
      <w:pPr>
        <w:tabs>
          <w:tab w:val="num" w:pos="2722"/>
        </w:tabs>
        <w:ind w:left="2720" w:hanging="680"/>
      </w:pPr>
      <w:rPr>
        <w:rFonts w:hint="default"/>
      </w:rPr>
    </w:lvl>
    <w:lvl w:ilvl="4">
      <w:start w:val="1"/>
      <w:numFmt w:val="upperLetter"/>
      <w:pStyle w:val="Level5"/>
      <w:lvlText w:val="(%5)"/>
      <w:lvlJc w:val="left"/>
      <w:pPr>
        <w:tabs>
          <w:tab w:val="num" w:pos="3402"/>
        </w:tabs>
        <w:ind w:left="3400" w:hanging="680"/>
      </w:pPr>
      <w:rPr>
        <w:rFonts w:hint="default"/>
      </w:rPr>
    </w:lvl>
    <w:lvl w:ilvl="5">
      <w:start w:val="1"/>
      <w:numFmt w:val="upperRoman"/>
      <w:pStyle w:val="Level6"/>
      <w:lvlText w:val="(%6)"/>
      <w:lvlJc w:val="left"/>
      <w:pPr>
        <w:tabs>
          <w:tab w:val="num" w:pos="4082"/>
        </w:tabs>
        <w:ind w:left="4080" w:hanging="680"/>
      </w:pPr>
      <w:rPr>
        <w:rFonts w:hint="default"/>
      </w:rPr>
    </w:lvl>
    <w:lvl w:ilvl="6">
      <w:start w:val="1"/>
      <w:numFmt w:val="decimal"/>
      <w:pStyle w:val="Level7"/>
      <w:lvlText w:val="(%7)"/>
      <w:lvlJc w:val="left"/>
      <w:pPr>
        <w:tabs>
          <w:tab w:val="num" w:pos="4763"/>
        </w:tabs>
        <w:ind w:left="4760" w:hanging="680"/>
      </w:pPr>
      <w:rPr>
        <w:rFonts w:hint="default"/>
      </w:rPr>
    </w:lvl>
    <w:lvl w:ilvl="7">
      <w:start w:val="1"/>
      <w:numFmt w:val="lowerRoman"/>
      <w:pStyle w:val="Level8"/>
      <w:lvlText w:val="%8."/>
      <w:lvlJc w:val="left"/>
      <w:pPr>
        <w:tabs>
          <w:tab w:val="num" w:pos="5443"/>
        </w:tabs>
        <w:ind w:left="5443" w:hanging="683"/>
      </w:pPr>
      <w:rPr>
        <w:rFonts w:hint="default"/>
      </w:rPr>
    </w:lvl>
    <w:lvl w:ilvl="8">
      <w:start w:val="1"/>
      <w:numFmt w:val="lowerLetter"/>
      <w:pStyle w:val="Level9"/>
      <w:lvlText w:val="%9."/>
      <w:lvlJc w:val="left"/>
      <w:pPr>
        <w:tabs>
          <w:tab w:val="num" w:pos="6124"/>
        </w:tabs>
        <w:ind w:left="6124" w:hanging="681"/>
      </w:pPr>
      <w:rPr>
        <w:rFonts w:hint="default"/>
      </w:rPr>
    </w:lvl>
  </w:abstractNum>
  <w:abstractNum w:abstractNumId="23" w15:restartNumberingAfterBreak="0">
    <w:nsid w:val="368960B9"/>
    <w:multiLevelType w:val="multilevel"/>
    <w:tmpl w:val="31982420"/>
    <w:numStyleLink w:val="MENumber"/>
  </w:abstractNum>
  <w:abstractNum w:abstractNumId="24" w15:restartNumberingAfterBreak="0">
    <w:nsid w:val="39EB3E05"/>
    <w:multiLevelType w:val="multilevel"/>
    <w:tmpl w:val="03D2F576"/>
    <w:styleLink w:val="MEBasic"/>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decimal"/>
      <w:lvlText w:val="(%5)"/>
      <w:lvlJc w:val="left"/>
      <w:pPr>
        <w:ind w:left="3400" w:hanging="680"/>
      </w:pPr>
      <w:rPr>
        <w:rFonts w:hint="default"/>
      </w:rPr>
    </w:lvl>
    <w:lvl w:ilvl="5">
      <w:start w:val="1"/>
      <w:numFmt w:val="upperLetter"/>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25" w15:restartNumberingAfterBreak="0">
    <w:nsid w:val="549C32F0"/>
    <w:multiLevelType w:val="multilevel"/>
    <w:tmpl w:val="0540E31E"/>
    <w:numStyleLink w:val="MELegal"/>
  </w:abstractNum>
  <w:abstractNum w:abstractNumId="26" w15:restartNumberingAfterBreak="0">
    <w:nsid w:val="585D2629"/>
    <w:multiLevelType w:val="multilevel"/>
    <w:tmpl w:val="62B8C608"/>
    <w:numStyleLink w:val="Item"/>
  </w:abstractNum>
  <w:abstractNum w:abstractNumId="27" w15:restartNumberingAfterBreak="0">
    <w:nsid w:val="5C2E10BC"/>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CAC0974"/>
    <w:multiLevelType w:val="multilevel"/>
    <w:tmpl w:val="2C7A9A8E"/>
    <w:numStyleLink w:val="Warranty"/>
  </w:abstractNum>
  <w:abstractNum w:abstractNumId="29" w15:restartNumberingAfterBreak="0">
    <w:nsid w:val="61FA7149"/>
    <w:multiLevelType w:val="multilevel"/>
    <w:tmpl w:val="2C7A9A8E"/>
    <w:styleLink w:val="Warranty"/>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ind w:left="680" w:hanging="680"/>
      </w:pPr>
      <w:rPr>
        <w:rFonts w:hint="default"/>
      </w:rPr>
    </w:lvl>
    <w:lvl w:ilvl="2">
      <w:start w:val="1"/>
      <w:numFmt w:val="lowerLetter"/>
      <w:pStyle w:val="WarrantyL3"/>
      <w:lvlText w:val="(%3)"/>
      <w:lvlJc w:val="left"/>
      <w:pPr>
        <w:ind w:left="1361" w:hanging="681"/>
      </w:pPr>
      <w:rPr>
        <w:rFonts w:hint="default"/>
      </w:rPr>
    </w:lvl>
    <w:lvl w:ilvl="3">
      <w:start w:val="1"/>
      <w:numFmt w:val="lowerRoman"/>
      <w:pStyle w:val="WarrantyL4"/>
      <w:lvlText w:val="(%4)"/>
      <w:lvlJc w:val="left"/>
      <w:pPr>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upperRoman"/>
      <w:pStyle w:val="WarrantyL6"/>
      <w:lvlText w:val="(%6)"/>
      <w:lvlJc w:val="left"/>
      <w:pPr>
        <w:tabs>
          <w:tab w:val="num" w:pos="3402"/>
        </w:tabs>
        <w:ind w:left="3402" w:hanging="680"/>
      </w:pPr>
      <w:rPr>
        <w:rFonts w:hint="default"/>
      </w:rPr>
    </w:lvl>
    <w:lvl w:ilvl="6">
      <w:start w:val="1"/>
      <w:numFmt w:val="decimal"/>
      <w:pStyle w:val="WarrantyL7"/>
      <w:lvlText w:val="(%7)"/>
      <w:lvlJc w:val="left"/>
      <w:pPr>
        <w:tabs>
          <w:tab w:val="num" w:pos="4082"/>
        </w:tabs>
        <w:ind w:left="4082" w:hanging="680"/>
      </w:pPr>
      <w:rPr>
        <w:rFonts w:hint="default"/>
      </w:rPr>
    </w:lvl>
    <w:lvl w:ilvl="7">
      <w:start w:val="1"/>
      <w:numFmt w:val="upperLetter"/>
      <w:pStyle w:val="WarrantyL8"/>
      <w:lvlText w:val="%8."/>
      <w:lvlJc w:val="left"/>
      <w:pPr>
        <w:tabs>
          <w:tab w:val="num" w:pos="4763"/>
        </w:tabs>
        <w:ind w:left="4763" w:hanging="681"/>
      </w:pPr>
      <w:rPr>
        <w:rFonts w:hint="default"/>
      </w:rPr>
    </w:lvl>
    <w:lvl w:ilvl="8">
      <w:start w:val="1"/>
      <w:numFmt w:val="upperRoman"/>
      <w:pStyle w:val="WarrantyL9"/>
      <w:lvlText w:val="%9."/>
      <w:lvlJc w:val="left"/>
      <w:pPr>
        <w:tabs>
          <w:tab w:val="num" w:pos="5443"/>
        </w:tabs>
        <w:ind w:left="5443" w:hanging="680"/>
      </w:pPr>
      <w:rPr>
        <w:rFonts w:hint="default"/>
      </w:rPr>
    </w:lvl>
  </w:abstractNum>
  <w:abstractNum w:abstractNumId="30" w15:restartNumberingAfterBreak="0">
    <w:nsid w:val="66713A7F"/>
    <w:multiLevelType w:val="multilevel"/>
    <w:tmpl w:val="D4682A9A"/>
    <w:numStyleLink w:val="Legal"/>
  </w:abstractNum>
  <w:abstractNum w:abstractNumId="31" w15:restartNumberingAfterBreak="0">
    <w:nsid w:val="6D022323"/>
    <w:multiLevelType w:val="multilevel"/>
    <w:tmpl w:val="0540E31E"/>
    <w:styleLink w:val="MELegal"/>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32" w15:restartNumberingAfterBreak="0">
    <w:nsid w:val="6F764EC5"/>
    <w:multiLevelType w:val="multilevel"/>
    <w:tmpl w:val="B5D43F0C"/>
    <w:lvl w:ilvl="0">
      <w:start w:val="1"/>
      <w:numFmt w:val="decimal"/>
      <w:pStyle w:val="ScheduleHeading"/>
      <w:lvlText w:val="Schedule %1"/>
      <w:lvlJc w:val="left"/>
      <w:pPr>
        <w:tabs>
          <w:tab w:val="num" w:pos="1418"/>
        </w:tabs>
        <w:ind w:left="1418" w:hanging="1418"/>
      </w:pPr>
      <w:rPr>
        <w:rFonts w:hint="default"/>
      </w:rPr>
    </w:lvl>
    <w:lvl w:ilvl="1">
      <w:start w:val="1"/>
      <w:numFmt w:val="decimal"/>
      <w:pStyle w:val="ScheduleLevel1"/>
      <w:lvlText w:val="%2."/>
      <w:lvlJc w:val="left"/>
      <w:pPr>
        <w:tabs>
          <w:tab w:val="num" w:pos="1134"/>
        </w:tabs>
        <w:ind w:left="1134" w:hanging="1134"/>
      </w:pPr>
      <w:rPr>
        <w:rFonts w:hint="default"/>
      </w:rPr>
    </w:lvl>
    <w:lvl w:ilvl="2">
      <w:start w:val="1"/>
      <w:numFmt w:val="decimal"/>
      <w:pStyle w:val="ScheduleLevel2"/>
      <w:lvlText w:val="%2.%3."/>
      <w:lvlJc w:val="left"/>
      <w:pPr>
        <w:tabs>
          <w:tab w:val="num" w:pos="1134"/>
        </w:tabs>
        <w:ind w:left="1134" w:hanging="1134"/>
      </w:pPr>
      <w:rPr>
        <w:rFonts w:hint="default"/>
      </w:rPr>
    </w:lvl>
    <w:lvl w:ilvl="3">
      <w:start w:val="1"/>
      <w:numFmt w:val="decimal"/>
      <w:pStyle w:val="ScheduleLevel3"/>
      <w:lvlText w:val="%2.%3.%4."/>
      <w:lvlJc w:val="left"/>
      <w:pPr>
        <w:tabs>
          <w:tab w:val="num" w:pos="1134"/>
        </w:tabs>
        <w:ind w:left="1134" w:hanging="1134"/>
      </w:pPr>
      <w:rPr>
        <w:rFonts w:hint="default"/>
        <w:b w:val="0"/>
        <w:sz w:val="18"/>
        <w:szCs w:val="18"/>
      </w:rPr>
    </w:lvl>
    <w:lvl w:ilvl="4">
      <w:start w:val="1"/>
      <w:numFmt w:val="lowerLetter"/>
      <w:pStyle w:val="ScheduleLevel4"/>
      <w:lvlText w:val="%5."/>
      <w:lvlJc w:val="left"/>
      <w:pPr>
        <w:tabs>
          <w:tab w:val="num" w:pos="1559"/>
        </w:tabs>
        <w:ind w:left="1559" w:hanging="425"/>
      </w:pPr>
      <w:rPr>
        <w:rFonts w:hint="default"/>
      </w:rPr>
    </w:lvl>
    <w:lvl w:ilvl="5">
      <w:start w:val="1"/>
      <w:numFmt w:val="lowerRoman"/>
      <w:pStyle w:val="ScheduleLevel5"/>
      <w:lvlText w:val="%6."/>
      <w:lvlJc w:val="left"/>
      <w:pPr>
        <w:tabs>
          <w:tab w:val="num" w:pos="1985"/>
        </w:tabs>
        <w:ind w:left="1985" w:hanging="426"/>
      </w:pPr>
      <w:rPr>
        <w:rFonts w:hint="default"/>
      </w:rPr>
    </w:lvl>
    <w:lvl w:ilvl="6">
      <w:start w:val="1"/>
      <w:numFmt w:val="upperLetter"/>
      <w:pStyle w:val="ScheduleLevel6"/>
      <w:lvlText w:val="%7."/>
      <w:lvlJc w:val="left"/>
      <w:pPr>
        <w:tabs>
          <w:tab w:val="num" w:pos="2410"/>
        </w:tabs>
        <w:ind w:left="2410" w:hanging="425"/>
      </w:pPr>
      <w:rPr>
        <w:rFonts w:hint="default"/>
      </w:rPr>
    </w:lvl>
    <w:lvl w:ilvl="7">
      <w:start w:val="1"/>
      <w:numFmt w:val="upperLetter"/>
      <w:pStyle w:val="ScheduleLevel7"/>
      <w:lvlText w:val="%8."/>
      <w:lvlJc w:val="left"/>
      <w:pPr>
        <w:tabs>
          <w:tab w:val="num" w:pos="1985"/>
        </w:tabs>
        <w:ind w:left="1985" w:hanging="426"/>
      </w:pPr>
      <w:rPr>
        <w:rFonts w:hint="default"/>
      </w:rPr>
    </w:lvl>
    <w:lvl w:ilvl="8">
      <w:start w:val="1"/>
      <w:numFmt w:val="upperLetter"/>
      <w:pStyle w:val="ScheduleLevel8"/>
      <w:lvlText w:val="%9."/>
      <w:lvlJc w:val="left"/>
      <w:pPr>
        <w:tabs>
          <w:tab w:val="num" w:pos="1985"/>
        </w:tabs>
        <w:ind w:left="1985" w:hanging="426"/>
      </w:pPr>
      <w:rPr>
        <w:rFonts w:hint="default"/>
      </w:rPr>
    </w:lvl>
  </w:abstractNum>
  <w:num w:numId="1" w16cid:durableId="166023380">
    <w:abstractNumId w:val="31"/>
  </w:num>
  <w:num w:numId="2" w16cid:durableId="1701003716">
    <w:abstractNumId w:val="24"/>
  </w:num>
  <w:num w:numId="3" w16cid:durableId="82921256">
    <w:abstractNumId w:val="11"/>
  </w:num>
  <w:num w:numId="4" w16cid:durableId="758328876">
    <w:abstractNumId w:val="10"/>
  </w:num>
  <w:num w:numId="5" w16cid:durableId="1985311230">
    <w:abstractNumId w:val="12"/>
  </w:num>
  <w:num w:numId="6" w16cid:durableId="820316924">
    <w:abstractNumId w:val="30"/>
  </w:num>
  <w:num w:numId="7" w16cid:durableId="559753619">
    <w:abstractNumId w:val="20"/>
  </w:num>
  <w:num w:numId="8" w16cid:durableId="1994136518">
    <w:abstractNumId w:val="25"/>
  </w:num>
  <w:num w:numId="9" w16cid:durableId="1990863555">
    <w:abstractNumId w:val="19"/>
  </w:num>
  <w:num w:numId="10" w16cid:durableId="2050714403">
    <w:abstractNumId w:val="23"/>
  </w:num>
  <w:num w:numId="11" w16cid:durableId="853417688">
    <w:abstractNumId w:val="21"/>
    <w:lvlOverride w:ilvl="0">
      <w:lvl w:ilvl="0">
        <w:start w:val="1"/>
        <w:numFmt w:val="none"/>
        <w:pStyle w:val="DefinitionL1"/>
        <w:suff w:val="nothing"/>
        <w:lvlText w:val=""/>
        <w:lvlJc w:val="left"/>
        <w:pPr>
          <w:ind w:left="1134" w:firstLine="0"/>
        </w:pPr>
        <w:rPr>
          <w:rFonts w:hint="default"/>
          <w:lang w:val="en-AU"/>
        </w:rPr>
      </w:lvl>
    </w:lvlOverride>
  </w:num>
  <w:num w:numId="12" w16cid:durableId="411270280">
    <w:abstractNumId w:val="18"/>
  </w:num>
  <w:num w:numId="13" w16cid:durableId="858860965">
    <w:abstractNumId w:val="13"/>
  </w:num>
  <w:num w:numId="14" w16cid:durableId="445658772">
    <w:abstractNumId w:val="29"/>
  </w:num>
  <w:num w:numId="15" w16cid:durableId="15428161">
    <w:abstractNumId w:val="28"/>
  </w:num>
  <w:num w:numId="16" w16cid:durableId="1091392260">
    <w:abstractNumId w:val="14"/>
  </w:num>
  <w:num w:numId="17" w16cid:durableId="1657148966">
    <w:abstractNumId w:val="26"/>
  </w:num>
  <w:num w:numId="18" w16cid:durableId="745491103">
    <w:abstractNumId w:val="17"/>
  </w:num>
  <w:num w:numId="19" w16cid:durableId="1450473817">
    <w:abstractNumId w:val="32"/>
  </w:num>
  <w:num w:numId="20" w16cid:durableId="936330491">
    <w:abstractNumId w:val="21"/>
  </w:num>
  <w:num w:numId="21" w16cid:durableId="882407138">
    <w:abstractNumId w:val="16"/>
  </w:num>
  <w:num w:numId="22" w16cid:durableId="2095978409">
    <w:abstractNumId w:val="27"/>
  </w:num>
  <w:num w:numId="23" w16cid:durableId="533201276">
    <w:abstractNumId w:val="15"/>
  </w:num>
  <w:num w:numId="24" w16cid:durableId="1248685561">
    <w:abstractNumId w:val="9"/>
  </w:num>
  <w:num w:numId="25" w16cid:durableId="415247002">
    <w:abstractNumId w:val="7"/>
  </w:num>
  <w:num w:numId="26" w16cid:durableId="1502239682">
    <w:abstractNumId w:val="6"/>
  </w:num>
  <w:num w:numId="27" w16cid:durableId="403532043">
    <w:abstractNumId w:val="5"/>
  </w:num>
  <w:num w:numId="28" w16cid:durableId="123350989">
    <w:abstractNumId w:val="4"/>
  </w:num>
  <w:num w:numId="29" w16cid:durableId="1967202199">
    <w:abstractNumId w:val="8"/>
  </w:num>
  <w:num w:numId="30" w16cid:durableId="1498618007">
    <w:abstractNumId w:val="3"/>
  </w:num>
  <w:num w:numId="31" w16cid:durableId="811169621">
    <w:abstractNumId w:val="2"/>
  </w:num>
  <w:num w:numId="32" w16cid:durableId="1394933867">
    <w:abstractNumId w:val="1"/>
  </w:num>
  <w:num w:numId="33" w16cid:durableId="1797678650">
    <w:abstractNumId w:val="0"/>
  </w:num>
  <w:num w:numId="34" w16cid:durableId="1047948693">
    <w:abstractNumId w:val="26"/>
    <w:lvlOverride w:ilvl="2">
      <w:lvl w:ilvl="2">
        <w:start w:val="1"/>
        <w:numFmt w:val="lowerLetter"/>
        <w:pStyle w:val="ItemL3"/>
        <w:lvlText w:val="(%3)"/>
        <w:lvlJc w:val="left"/>
        <w:pPr>
          <w:ind w:left="680" w:hanging="680"/>
        </w:pPr>
        <w:rPr>
          <w:rFonts w:hint="default"/>
        </w:rPr>
      </w:lvl>
    </w:lvlOverride>
  </w:num>
  <w:num w:numId="35" w16cid:durableId="84037641">
    <w:abstractNumId w:val="22"/>
  </w:num>
  <w:num w:numId="36" w16cid:durableId="200245022">
    <w:abstractNumId w:val="17"/>
    <w:lvlOverride w:ilvl="3">
      <w:lvl w:ilvl="3">
        <w:start w:val="1"/>
        <w:numFmt w:val="lowerLetter"/>
        <w:pStyle w:val="ClauseLevel4"/>
        <w:lvlText w:val="%4."/>
        <w:lvlJc w:val="left"/>
        <w:pPr>
          <w:tabs>
            <w:tab w:val="num" w:pos="425"/>
          </w:tabs>
          <w:ind w:left="425" w:hanging="425"/>
        </w:pPr>
        <w:rPr>
          <w:rFonts w:hint="default"/>
          <w:b w:val="0"/>
          <w:color w:val="auto"/>
          <w:sz w:val="22"/>
          <w:szCs w:val="18"/>
        </w:rPr>
      </w:lvl>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680"/>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FooterText" w:val="L\359943633.1"/>
  </w:docVars>
  <w:rsids>
    <w:rsidRoot w:val="0046311B"/>
    <w:rsid w:val="00006FE3"/>
    <w:rsid w:val="00013762"/>
    <w:rsid w:val="00015FD6"/>
    <w:rsid w:val="00032772"/>
    <w:rsid w:val="000455C4"/>
    <w:rsid w:val="00056458"/>
    <w:rsid w:val="00076EFE"/>
    <w:rsid w:val="000A299B"/>
    <w:rsid w:val="000B5FE0"/>
    <w:rsid w:val="000C2AD3"/>
    <w:rsid w:val="000C5857"/>
    <w:rsid w:val="00122DB8"/>
    <w:rsid w:val="0016737A"/>
    <w:rsid w:val="00182327"/>
    <w:rsid w:val="001900F6"/>
    <w:rsid w:val="001A08C6"/>
    <w:rsid w:val="001A65C3"/>
    <w:rsid w:val="001B639B"/>
    <w:rsid w:val="001B6E2F"/>
    <w:rsid w:val="001C566D"/>
    <w:rsid w:val="001D43E5"/>
    <w:rsid w:val="001E1FAC"/>
    <w:rsid w:val="0022693D"/>
    <w:rsid w:val="00237A48"/>
    <w:rsid w:val="0026721F"/>
    <w:rsid w:val="0027009B"/>
    <w:rsid w:val="00285377"/>
    <w:rsid w:val="002D512D"/>
    <w:rsid w:val="002E4BC5"/>
    <w:rsid w:val="002F318B"/>
    <w:rsid w:val="00306ED1"/>
    <w:rsid w:val="0032391A"/>
    <w:rsid w:val="003315BA"/>
    <w:rsid w:val="003321AC"/>
    <w:rsid w:val="0033404E"/>
    <w:rsid w:val="00340F09"/>
    <w:rsid w:val="00370C55"/>
    <w:rsid w:val="00370E80"/>
    <w:rsid w:val="003B16BF"/>
    <w:rsid w:val="003B7E48"/>
    <w:rsid w:val="003D1D54"/>
    <w:rsid w:val="00404343"/>
    <w:rsid w:val="0040600C"/>
    <w:rsid w:val="00420B80"/>
    <w:rsid w:val="00462744"/>
    <w:rsid w:val="0046311B"/>
    <w:rsid w:val="00463925"/>
    <w:rsid w:val="00463EFE"/>
    <w:rsid w:val="0049287D"/>
    <w:rsid w:val="004A42D1"/>
    <w:rsid w:val="004A5237"/>
    <w:rsid w:val="004A692D"/>
    <w:rsid w:val="004B24FA"/>
    <w:rsid w:val="00533708"/>
    <w:rsid w:val="00534EF8"/>
    <w:rsid w:val="005465DE"/>
    <w:rsid w:val="00550E00"/>
    <w:rsid w:val="00575011"/>
    <w:rsid w:val="005A36A7"/>
    <w:rsid w:val="005B3D19"/>
    <w:rsid w:val="005F56C0"/>
    <w:rsid w:val="00614B01"/>
    <w:rsid w:val="00615C0D"/>
    <w:rsid w:val="006259B6"/>
    <w:rsid w:val="0063244F"/>
    <w:rsid w:val="00644D66"/>
    <w:rsid w:val="00656A52"/>
    <w:rsid w:val="00662E3B"/>
    <w:rsid w:val="006A1B70"/>
    <w:rsid w:val="006E07B0"/>
    <w:rsid w:val="006E4B34"/>
    <w:rsid w:val="00724FA4"/>
    <w:rsid w:val="0073088E"/>
    <w:rsid w:val="00751181"/>
    <w:rsid w:val="007669D1"/>
    <w:rsid w:val="00770843"/>
    <w:rsid w:val="007774C4"/>
    <w:rsid w:val="007802D4"/>
    <w:rsid w:val="0078142D"/>
    <w:rsid w:val="00792B44"/>
    <w:rsid w:val="007A2045"/>
    <w:rsid w:val="007E57A4"/>
    <w:rsid w:val="00803138"/>
    <w:rsid w:val="008065AE"/>
    <w:rsid w:val="00815745"/>
    <w:rsid w:val="00820CFE"/>
    <w:rsid w:val="00823553"/>
    <w:rsid w:val="00854EA4"/>
    <w:rsid w:val="00866306"/>
    <w:rsid w:val="00872F4A"/>
    <w:rsid w:val="008A62A7"/>
    <w:rsid w:val="008B35EA"/>
    <w:rsid w:val="008E352A"/>
    <w:rsid w:val="008E5B79"/>
    <w:rsid w:val="008F053D"/>
    <w:rsid w:val="008F2170"/>
    <w:rsid w:val="00953E34"/>
    <w:rsid w:val="00954FC0"/>
    <w:rsid w:val="0096437E"/>
    <w:rsid w:val="00975ACA"/>
    <w:rsid w:val="009B07B0"/>
    <w:rsid w:val="009E522F"/>
    <w:rsid w:val="009F0301"/>
    <w:rsid w:val="00A033B4"/>
    <w:rsid w:val="00A45A7C"/>
    <w:rsid w:val="00A53361"/>
    <w:rsid w:val="00A63AD7"/>
    <w:rsid w:val="00A82677"/>
    <w:rsid w:val="00A83A0F"/>
    <w:rsid w:val="00AA7CB5"/>
    <w:rsid w:val="00AD0EE7"/>
    <w:rsid w:val="00AF0FEA"/>
    <w:rsid w:val="00B235A0"/>
    <w:rsid w:val="00B25449"/>
    <w:rsid w:val="00B451B8"/>
    <w:rsid w:val="00B607EE"/>
    <w:rsid w:val="00B66737"/>
    <w:rsid w:val="00B95093"/>
    <w:rsid w:val="00BC27CE"/>
    <w:rsid w:val="00BC2D88"/>
    <w:rsid w:val="00BD38BE"/>
    <w:rsid w:val="00BF1F71"/>
    <w:rsid w:val="00BF3879"/>
    <w:rsid w:val="00C06743"/>
    <w:rsid w:val="00C378B3"/>
    <w:rsid w:val="00C508AB"/>
    <w:rsid w:val="00C56330"/>
    <w:rsid w:val="00C93086"/>
    <w:rsid w:val="00C94FB0"/>
    <w:rsid w:val="00CB49E4"/>
    <w:rsid w:val="00CC4849"/>
    <w:rsid w:val="00CD3241"/>
    <w:rsid w:val="00CF2C2D"/>
    <w:rsid w:val="00CF2E49"/>
    <w:rsid w:val="00CF6E3E"/>
    <w:rsid w:val="00D11F78"/>
    <w:rsid w:val="00D14181"/>
    <w:rsid w:val="00D1449C"/>
    <w:rsid w:val="00D53532"/>
    <w:rsid w:val="00D54DA4"/>
    <w:rsid w:val="00D64872"/>
    <w:rsid w:val="00D65E74"/>
    <w:rsid w:val="00D67932"/>
    <w:rsid w:val="00D7582A"/>
    <w:rsid w:val="00DC33F0"/>
    <w:rsid w:val="00DC4D4E"/>
    <w:rsid w:val="00DC5DB0"/>
    <w:rsid w:val="00DD7BDB"/>
    <w:rsid w:val="00DE63E9"/>
    <w:rsid w:val="00E5019A"/>
    <w:rsid w:val="00E538CD"/>
    <w:rsid w:val="00E62D5A"/>
    <w:rsid w:val="00E637CE"/>
    <w:rsid w:val="00E70FDD"/>
    <w:rsid w:val="00E7574A"/>
    <w:rsid w:val="00E833D9"/>
    <w:rsid w:val="00E96B92"/>
    <w:rsid w:val="00EA1256"/>
    <w:rsid w:val="00EB2700"/>
    <w:rsid w:val="00EC0B00"/>
    <w:rsid w:val="00EC0E78"/>
    <w:rsid w:val="00EC22F2"/>
    <w:rsid w:val="00EE000F"/>
    <w:rsid w:val="00F43B8E"/>
    <w:rsid w:val="00F57793"/>
    <w:rsid w:val="00F92190"/>
    <w:rsid w:val="00F94158"/>
    <w:rsid w:val="00FB2EDD"/>
    <w:rsid w:val="00FE1233"/>
    <w:rsid w:val="00FE3B5A"/>
    <w:rsid w:val="00FE3B80"/>
    <w:rsid w:val="00FF412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DD3BB34"/>
  <w15:chartTrackingRefBased/>
  <w15:docId w15:val="{EE4748B8-7E3A-4200-AEE4-318339BF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zh-CN" w:bidi="ar-SA"/>
      </w:rPr>
    </w:rPrDefault>
    <w:pPrDefault/>
  </w:docDefaults>
  <w:latentStyles w:defLockedState="0" w:defUIPriority="99" w:defSemiHidden="0" w:defUnhideWhenUsed="0" w:defQFormat="0" w:count="376">
    <w:lsdException w:name="Normal" w:uiPriority="2"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6"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463925"/>
    <w:pPr>
      <w:spacing w:after="120" w:line="240" w:lineRule="atLeast"/>
    </w:pPr>
    <w:rPr>
      <w:rFonts w:eastAsia="Times New Roman" w:cs="Angsana New"/>
      <w:sz w:val="22"/>
      <w:szCs w:val="22"/>
      <w:lang w:bidi="th-TH"/>
    </w:rPr>
  </w:style>
  <w:style w:type="paragraph" w:styleId="Heading1">
    <w:name w:val="heading 1"/>
    <w:basedOn w:val="Normal"/>
    <w:next w:val="Normal"/>
    <w:link w:val="Heading1Char"/>
    <w:uiPriority w:val="9"/>
    <w:semiHidden/>
    <w:qFormat/>
    <w:rsid w:val="00463925"/>
    <w:pPr>
      <w:keepNext/>
      <w:keepLines/>
      <w:spacing w:before="240" w:after="0"/>
      <w:outlineLvl w:val="0"/>
    </w:pPr>
    <w:rPr>
      <w:rFonts w:asciiTheme="majorHAnsi" w:eastAsiaTheme="majorEastAsia" w:hAnsiTheme="majorHAnsi"/>
      <w:color w:val="365F91" w:themeColor="accent1" w:themeShade="BF"/>
      <w:sz w:val="32"/>
      <w:szCs w:val="40"/>
    </w:rPr>
  </w:style>
  <w:style w:type="paragraph" w:styleId="Heading2">
    <w:name w:val="heading 2"/>
    <w:basedOn w:val="Normal"/>
    <w:next w:val="Normal"/>
    <w:link w:val="Heading2Char"/>
    <w:uiPriority w:val="9"/>
    <w:semiHidden/>
    <w:unhideWhenUsed/>
    <w:qFormat/>
    <w:rsid w:val="00463925"/>
    <w:pPr>
      <w:keepNext/>
      <w:keepLines/>
      <w:spacing w:before="40" w:after="0"/>
      <w:outlineLvl w:val="1"/>
    </w:pPr>
    <w:rPr>
      <w:rFonts w:asciiTheme="majorHAnsi" w:eastAsiaTheme="majorEastAsia" w:hAnsiTheme="majorHAnsi"/>
      <w:color w:val="365F91" w:themeColor="accent1" w:themeShade="BF"/>
      <w:sz w:val="26"/>
      <w:szCs w:val="33"/>
    </w:rPr>
  </w:style>
  <w:style w:type="paragraph" w:styleId="Heading3">
    <w:name w:val="heading 3"/>
    <w:basedOn w:val="Normal"/>
    <w:next w:val="Normal"/>
    <w:link w:val="Heading3Char"/>
    <w:uiPriority w:val="9"/>
    <w:semiHidden/>
    <w:unhideWhenUsed/>
    <w:qFormat/>
    <w:rsid w:val="00463925"/>
    <w:pPr>
      <w:keepNext/>
      <w:keepLines/>
      <w:spacing w:before="40" w:after="0"/>
      <w:outlineLvl w:val="2"/>
    </w:pPr>
    <w:rPr>
      <w:rFonts w:asciiTheme="majorHAnsi" w:eastAsiaTheme="majorEastAsia" w:hAnsiTheme="majorHAnsi"/>
      <w:color w:val="243F60" w:themeColor="accent1" w:themeShade="7F"/>
      <w:sz w:val="24"/>
      <w:szCs w:val="30"/>
    </w:rPr>
  </w:style>
  <w:style w:type="paragraph" w:styleId="Heading4">
    <w:name w:val="heading 4"/>
    <w:basedOn w:val="Normal"/>
    <w:next w:val="Normal"/>
    <w:link w:val="Heading4Char"/>
    <w:uiPriority w:val="9"/>
    <w:semiHidden/>
    <w:unhideWhenUsed/>
    <w:qFormat/>
    <w:rsid w:val="00463925"/>
    <w:pPr>
      <w:keepNext/>
      <w:keepLines/>
      <w:spacing w:before="40" w:after="0"/>
      <w:outlineLvl w:val="3"/>
    </w:pPr>
    <w:rPr>
      <w:rFonts w:asciiTheme="majorHAnsi" w:eastAsiaTheme="majorEastAsia" w:hAnsiTheme="majorHAnsi"/>
      <w:i/>
      <w:iCs/>
      <w:color w:val="365F91" w:themeColor="accent1" w:themeShade="BF"/>
      <w:szCs w:val="28"/>
    </w:rPr>
  </w:style>
  <w:style w:type="paragraph" w:styleId="Heading5">
    <w:name w:val="heading 5"/>
    <w:basedOn w:val="Normal"/>
    <w:next w:val="Normal"/>
    <w:link w:val="Heading5Char"/>
    <w:uiPriority w:val="9"/>
    <w:semiHidden/>
    <w:unhideWhenUsed/>
    <w:qFormat/>
    <w:rsid w:val="00463925"/>
    <w:pPr>
      <w:keepNext/>
      <w:keepLines/>
      <w:spacing w:before="40" w:after="0"/>
      <w:outlineLvl w:val="4"/>
    </w:pPr>
    <w:rPr>
      <w:rFonts w:asciiTheme="majorHAnsi" w:eastAsiaTheme="majorEastAsia" w:hAnsiTheme="majorHAnsi"/>
      <w:color w:val="365F91" w:themeColor="accent1" w:themeShade="BF"/>
      <w:szCs w:val="28"/>
    </w:rPr>
  </w:style>
  <w:style w:type="paragraph" w:styleId="Heading6">
    <w:name w:val="heading 6"/>
    <w:basedOn w:val="Normal"/>
    <w:next w:val="Normal"/>
    <w:link w:val="Heading6Char"/>
    <w:uiPriority w:val="9"/>
    <w:semiHidden/>
    <w:unhideWhenUsed/>
    <w:qFormat/>
    <w:rsid w:val="00463925"/>
    <w:pPr>
      <w:keepNext/>
      <w:keepLines/>
      <w:spacing w:before="40" w:after="0"/>
      <w:outlineLvl w:val="5"/>
    </w:pPr>
    <w:rPr>
      <w:rFonts w:asciiTheme="majorHAnsi" w:eastAsiaTheme="majorEastAsia" w:hAnsiTheme="majorHAnsi"/>
      <w:color w:val="243F60" w:themeColor="accent1" w:themeShade="7F"/>
      <w:szCs w:val="28"/>
    </w:rPr>
  </w:style>
  <w:style w:type="paragraph" w:styleId="Heading7">
    <w:name w:val="heading 7"/>
    <w:basedOn w:val="Normal"/>
    <w:next w:val="Normal"/>
    <w:link w:val="Heading7Char"/>
    <w:uiPriority w:val="9"/>
    <w:semiHidden/>
    <w:unhideWhenUsed/>
    <w:qFormat/>
    <w:rsid w:val="00463925"/>
    <w:pPr>
      <w:keepNext/>
      <w:keepLines/>
      <w:spacing w:before="40" w:after="0"/>
      <w:outlineLvl w:val="6"/>
    </w:pPr>
    <w:rPr>
      <w:rFonts w:asciiTheme="majorHAnsi" w:eastAsiaTheme="majorEastAsia" w:hAnsiTheme="majorHAnsi"/>
      <w:i/>
      <w:iCs/>
      <w:color w:val="243F60" w:themeColor="accent1" w:themeShade="7F"/>
      <w:szCs w:val="28"/>
    </w:rPr>
  </w:style>
  <w:style w:type="paragraph" w:styleId="Heading8">
    <w:name w:val="heading 8"/>
    <w:basedOn w:val="Normal"/>
    <w:next w:val="Normal"/>
    <w:link w:val="Heading8Char"/>
    <w:uiPriority w:val="9"/>
    <w:semiHidden/>
    <w:unhideWhenUsed/>
    <w:qFormat/>
    <w:rsid w:val="00463925"/>
    <w:pPr>
      <w:keepNext/>
      <w:keepLines/>
      <w:spacing w:before="40" w:after="0"/>
      <w:outlineLvl w:val="7"/>
    </w:pPr>
    <w:rPr>
      <w:rFonts w:asciiTheme="majorHAnsi" w:eastAsiaTheme="majorEastAsia" w:hAnsiTheme="majorHAnsi"/>
      <w:color w:val="272727" w:themeColor="text1" w:themeTint="D8"/>
      <w:sz w:val="21"/>
      <w:szCs w:val="26"/>
    </w:rPr>
  </w:style>
  <w:style w:type="paragraph" w:styleId="Heading9">
    <w:name w:val="heading 9"/>
    <w:basedOn w:val="Normal"/>
    <w:next w:val="Normal"/>
    <w:link w:val="Heading9Char"/>
    <w:uiPriority w:val="9"/>
    <w:semiHidden/>
    <w:unhideWhenUsed/>
    <w:qFormat/>
    <w:rsid w:val="00463925"/>
    <w:pPr>
      <w:keepNext/>
      <w:keepLines/>
      <w:spacing w:before="40" w:after="0"/>
      <w:outlineLvl w:val="8"/>
    </w:pPr>
    <w:rPr>
      <w:rFonts w:asciiTheme="majorHAnsi" w:eastAsiaTheme="majorEastAsia" w:hAnsiTheme="majorHAns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Level1">
    <w:name w:val="Schedule Level 1"/>
    <w:next w:val="Normal"/>
    <w:link w:val="ScheduleLevel1Char"/>
    <w:rsid w:val="00463925"/>
    <w:pPr>
      <w:keepNext/>
      <w:numPr>
        <w:ilvl w:val="1"/>
        <w:numId w:val="19"/>
      </w:numPr>
      <w:pBdr>
        <w:bottom w:val="single" w:sz="2" w:space="1" w:color="auto"/>
      </w:pBdr>
      <w:spacing w:before="200" w:line="280" w:lineRule="atLeast"/>
      <w:outlineLvl w:val="1"/>
    </w:pPr>
    <w:rPr>
      <w:rFonts w:eastAsia="Times New Roman" w:cs="Arial"/>
      <w:b/>
      <w:sz w:val="22"/>
      <w:szCs w:val="22"/>
      <w:lang w:val="en-US" w:eastAsia="en-AU"/>
    </w:rPr>
  </w:style>
  <w:style w:type="paragraph" w:customStyle="1" w:styleId="ScheduleHeading">
    <w:name w:val="Schedule Heading"/>
    <w:next w:val="Normal"/>
    <w:rsid w:val="00463925"/>
    <w:pPr>
      <w:keepNext/>
      <w:pageBreakBefore/>
      <w:numPr>
        <w:numId w:val="19"/>
      </w:numPr>
      <w:shd w:val="clear" w:color="auto" w:fill="000000"/>
      <w:tabs>
        <w:tab w:val="clear" w:pos="1418"/>
      </w:tabs>
      <w:spacing w:after="140" w:line="280" w:lineRule="atLeast"/>
      <w:ind w:left="1701" w:hanging="1701"/>
      <w:outlineLvl w:val="0"/>
    </w:pPr>
    <w:rPr>
      <w:rFonts w:ascii="Arial Bold" w:eastAsia="Times New Roman" w:hAnsi="Arial Bold" w:cs="Arial"/>
      <w:b/>
      <w:caps/>
      <w:sz w:val="22"/>
      <w:lang w:val="en-US" w:eastAsia="en-AU"/>
    </w:rPr>
  </w:style>
  <w:style w:type="character" w:customStyle="1" w:styleId="ScheduleLevel1Char">
    <w:name w:val="Schedule Level 1 Char"/>
    <w:link w:val="ScheduleLevel1"/>
    <w:locked/>
    <w:rsid w:val="00463925"/>
    <w:rPr>
      <w:rFonts w:eastAsia="Times New Roman" w:cs="Arial"/>
      <w:b/>
      <w:sz w:val="22"/>
      <w:szCs w:val="22"/>
      <w:lang w:val="en-US" w:eastAsia="en-AU"/>
    </w:rPr>
  </w:style>
  <w:style w:type="paragraph" w:customStyle="1" w:styleId="ScheduleLevel2">
    <w:name w:val="Schedule Level 2"/>
    <w:next w:val="Normal"/>
    <w:rsid w:val="00463925"/>
    <w:pPr>
      <w:numPr>
        <w:ilvl w:val="2"/>
        <w:numId w:val="19"/>
      </w:numPr>
      <w:spacing w:before="200" w:line="280" w:lineRule="atLeast"/>
      <w:outlineLvl w:val="2"/>
    </w:pPr>
    <w:rPr>
      <w:rFonts w:eastAsia="Times New Roman" w:cs="Arial"/>
      <w:b/>
      <w:sz w:val="22"/>
      <w:szCs w:val="22"/>
      <w:lang w:val="en-US" w:eastAsia="en-AU"/>
    </w:rPr>
  </w:style>
  <w:style w:type="paragraph" w:customStyle="1" w:styleId="ScheduleLevel3">
    <w:name w:val="Schedule Level 3"/>
    <w:rsid w:val="00463925"/>
    <w:pPr>
      <w:numPr>
        <w:ilvl w:val="3"/>
        <w:numId w:val="19"/>
      </w:numPr>
      <w:spacing w:before="140" w:after="140" w:line="280" w:lineRule="atLeast"/>
    </w:pPr>
    <w:rPr>
      <w:rFonts w:eastAsia="Times New Roman" w:cs="Arial"/>
      <w:sz w:val="22"/>
      <w:szCs w:val="22"/>
      <w:lang w:val="en-US" w:eastAsia="en-AU"/>
    </w:rPr>
  </w:style>
  <w:style w:type="paragraph" w:customStyle="1" w:styleId="Title1">
    <w:name w:val="Title 1"/>
    <w:basedOn w:val="Normal"/>
    <w:next w:val="Normal"/>
    <w:uiPriority w:val="2"/>
    <w:qFormat/>
    <w:rsid w:val="00463925"/>
    <w:pPr>
      <w:keepNext/>
      <w:outlineLvl w:val="0"/>
    </w:pPr>
    <w:rPr>
      <w:b/>
      <w:sz w:val="24"/>
    </w:rPr>
  </w:style>
  <w:style w:type="paragraph" w:customStyle="1" w:styleId="Title2">
    <w:name w:val="Title 2"/>
    <w:basedOn w:val="Normal"/>
    <w:next w:val="Normal"/>
    <w:uiPriority w:val="2"/>
    <w:qFormat/>
    <w:rsid w:val="00463925"/>
    <w:pPr>
      <w:keepNext/>
      <w:outlineLvl w:val="0"/>
    </w:pPr>
    <w:rPr>
      <w:b/>
    </w:rPr>
  </w:style>
  <w:style w:type="paragraph" w:customStyle="1" w:styleId="Title3">
    <w:name w:val="Title 3"/>
    <w:basedOn w:val="Normal"/>
    <w:next w:val="Normal"/>
    <w:uiPriority w:val="2"/>
    <w:qFormat/>
    <w:rsid w:val="00463925"/>
    <w:pPr>
      <w:keepNext/>
      <w:outlineLvl w:val="0"/>
    </w:pPr>
    <w:rPr>
      <w:i/>
    </w:rPr>
  </w:style>
  <w:style w:type="paragraph" w:styleId="Header">
    <w:name w:val="header"/>
    <w:basedOn w:val="Normal"/>
    <w:link w:val="HeaderChar"/>
    <w:uiPriority w:val="6"/>
    <w:semiHidden/>
    <w:unhideWhenUsed/>
    <w:rsid w:val="00463925"/>
    <w:pPr>
      <w:tabs>
        <w:tab w:val="center" w:pos="4678"/>
        <w:tab w:val="right" w:pos="9356"/>
      </w:tabs>
    </w:pPr>
  </w:style>
  <w:style w:type="character" w:customStyle="1" w:styleId="HeaderChar">
    <w:name w:val="Header Char"/>
    <w:basedOn w:val="DefaultParagraphFont"/>
    <w:link w:val="Header"/>
    <w:uiPriority w:val="6"/>
    <w:rsid w:val="00463925"/>
    <w:rPr>
      <w:rFonts w:eastAsia="Times New Roman" w:cs="Angsana New"/>
      <w:sz w:val="22"/>
      <w:szCs w:val="22"/>
      <w:lang w:bidi="th-TH"/>
    </w:rPr>
  </w:style>
  <w:style w:type="paragraph" w:styleId="Footer">
    <w:name w:val="footer"/>
    <w:basedOn w:val="Normal"/>
    <w:link w:val="FooterChar"/>
    <w:uiPriority w:val="6"/>
    <w:rsid w:val="00463925"/>
    <w:pPr>
      <w:tabs>
        <w:tab w:val="center" w:pos="4678"/>
        <w:tab w:val="right" w:pos="9356"/>
      </w:tabs>
    </w:pPr>
    <w:rPr>
      <w:sz w:val="16"/>
    </w:rPr>
  </w:style>
  <w:style w:type="character" w:customStyle="1" w:styleId="FooterChar">
    <w:name w:val="Footer Char"/>
    <w:basedOn w:val="DefaultParagraphFont"/>
    <w:link w:val="Footer"/>
    <w:uiPriority w:val="6"/>
    <w:rsid w:val="00463925"/>
    <w:rPr>
      <w:rFonts w:eastAsia="Times New Roman" w:cs="Angsana New"/>
      <w:sz w:val="16"/>
      <w:szCs w:val="22"/>
      <w:lang w:bidi="th-TH"/>
    </w:rPr>
  </w:style>
  <w:style w:type="numbering" w:styleId="111111">
    <w:name w:val="Outline List 2"/>
    <w:basedOn w:val="NoList"/>
    <w:uiPriority w:val="99"/>
    <w:semiHidden/>
    <w:unhideWhenUsed/>
    <w:rsid w:val="00C94FB0"/>
    <w:pPr>
      <w:numPr>
        <w:numId w:val="21"/>
      </w:numPr>
    </w:pPr>
  </w:style>
  <w:style w:type="paragraph" w:customStyle="1" w:styleId="Subheading">
    <w:name w:val="Sub heading"/>
    <w:basedOn w:val="Normal"/>
    <w:next w:val="Normal"/>
    <w:uiPriority w:val="4"/>
    <w:qFormat/>
    <w:rsid w:val="00463925"/>
    <w:pPr>
      <w:keepNext/>
      <w:spacing w:before="400" w:line="280" w:lineRule="exact"/>
      <w:outlineLvl w:val="0"/>
    </w:pPr>
    <w:rPr>
      <w:sz w:val="28"/>
      <w:szCs w:val="40"/>
    </w:rPr>
  </w:style>
  <w:style w:type="paragraph" w:customStyle="1" w:styleId="Legal1">
    <w:name w:val="Legal 1"/>
    <w:basedOn w:val="Normal"/>
    <w:uiPriority w:val="5"/>
    <w:qFormat/>
    <w:rsid w:val="00463925"/>
    <w:pPr>
      <w:numPr>
        <w:numId w:val="6"/>
      </w:numPr>
      <w:spacing w:after="200"/>
      <w:outlineLvl w:val="0"/>
    </w:pPr>
  </w:style>
  <w:style w:type="paragraph" w:customStyle="1" w:styleId="Legal2">
    <w:name w:val="Legal 2"/>
    <w:basedOn w:val="Normal"/>
    <w:uiPriority w:val="5"/>
    <w:qFormat/>
    <w:rsid w:val="00463925"/>
    <w:pPr>
      <w:numPr>
        <w:ilvl w:val="1"/>
        <w:numId w:val="6"/>
      </w:numPr>
      <w:spacing w:after="200"/>
      <w:outlineLvl w:val="1"/>
    </w:pPr>
  </w:style>
  <w:style w:type="paragraph" w:customStyle="1" w:styleId="Legal3">
    <w:name w:val="Legal 3"/>
    <w:basedOn w:val="Normal"/>
    <w:uiPriority w:val="5"/>
    <w:qFormat/>
    <w:rsid w:val="00463925"/>
    <w:pPr>
      <w:numPr>
        <w:ilvl w:val="2"/>
        <w:numId w:val="6"/>
      </w:numPr>
      <w:spacing w:after="200"/>
      <w:outlineLvl w:val="2"/>
    </w:pPr>
  </w:style>
  <w:style w:type="paragraph" w:customStyle="1" w:styleId="Legal4">
    <w:name w:val="Legal 4"/>
    <w:basedOn w:val="Normal"/>
    <w:uiPriority w:val="5"/>
    <w:qFormat/>
    <w:rsid w:val="00463925"/>
    <w:pPr>
      <w:numPr>
        <w:ilvl w:val="3"/>
        <w:numId w:val="6"/>
      </w:numPr>
      <w:spacing w:after="200"/>
      <w:outlineLvl w:val="3"/>
    </w:pPr>
  </w:style>
  <w:style w:type="paragraph" w:customStyle="1" w:styleId="Legal5">
    <w:name w:val="Legal 5"/>
    <w:basedOn w:val="Normal"/>
    <w:uiPriority w:val="5"/>
    <w:qFormat/>
    <w:rsid w:val="00463925"/>
    <w:pPr>
      <w:numPr>
        <w:ilvl w:val="4"/>
        <w:numId w:val="6"/>
      </w:numPr>
      <w:spacing w:after="200"/>
      <w:outlineLvl w:val="4"/>
    </w:pPr>
  </w:style>
  <w:style w:type="paragraph" w:customStyle="1" w:styleId="Legal6">
    <w:name w:val="Legal 6"/>
    <w:basedOn w:val="Normal"/>
    <w:uiPriority w:val="5"/>
    <w:qFormat/>
    <w:rsid w:val="00463925"/>
    <w:pPr>
      <w:numPr>
        <w:ilvl w:val="5"/>
        <w:numId w:val="6"/>
      </w:numPr>
      <w:spacing w:after="200"/>
      <w:outlineLvl w:val="5"/>
    </w:pPr>
  </w:style>
  <w:style w:type="numbering" w:customStyle="1" w:styleId="MELegal">
    <w:name w:val="ME Legal"/>
    <w:uiPriority w:val="99"/>
    <w:rsid w:val="00463925"/>
    <w:pPr>
      <w:numPr>
        <w:numId w:val="1"/>
      </w:numPr>
    </w:pPr>
  </w:style>
  <w:style w:type="numbering" w:customStyle="1" w:styleId="MEBasic">
    <w:name w:val="ME Basic"/>
    <w:uiPriority w:val="99"/>
    <w:rsid w:val="00463925"/>
    <w:pPr>
      <w:numPr>
        <w:numId w:val="2"/>
      </w:numPr>
    </w:pPr>
  </w:style>
  <w:style w:type="numbering" w:customStyle="1" w:styleId="MENoIndent">
    <w:name w:val="ME NoIndent"/>
    <w:uiPriority w:val="99"/>
    <w:rsid w:val="00463925"/>
    <w:pPr>
      <w:numPr>
        <w:numId w:val="3"/>
      </w:numPr>
    </w:pPr>
  </w:style>
  <w:style w:type="numbering" w:customStyle="1" w:styleId="MENumber">
    <w:name w:val="ME Number"/>
    <w:uiPriority w:val="99"/>
    <w:rsid w:val="00463925"/>
    <w:pPr>
      <w:numPr>
        <w:numId w:val="4"/>
      </w:numPr>
    </w:pPr>
  </w:style>
  <w:style w:type="numbering" w:customStyle="1" w:styleId="Legal">
    <w:name w:val="Legal"/>
    <w:uiPriority w:val="99"/>
    <w:rsid w:val="00463925"/>
    <w:pPr>
      <w:numPr>
        <w:numId w:val="5"/>
      </w:numPr>
    </w:pPr>
  </w:style>
  <w:style w:type="paragraph" w:customStyle="1" w:styleId="MELegal7">
    <w:name w:val="ME Legal 7"/>
    <w:basedOn w:val="Normal"/>
    <w:semiHidden/>
    <w:unhideWhenUsed/>
    <w:qFormat/>
    <w:rsid w:val="00463925"/>
    <w:pPr>
      <w:numPr>
        <w:ilvl w:val="6"/>
        <w:numId w:val="8"/>
      </w:numPr>
      <w:spacing w:after="200"/>
    </w:pPr>
  </w:style>
  <w:style w:type="paragraph" w:customStyle="1" w:styleId="MELegal8">
    <w:name w:val="ME Legal 8"/>
    <w:basedOn w:val="Normal"/>
    <w:semiHidden/>
    <w:unhideWhenUsed/>
    <w:qFormat/>
    <w:rsid w:val="00463925"/>
    <w:pPr>
      <w:numPr>
        <w:ilvl w:val="7"/>
        <w:numId w:val="8"/>
      </w:numPr>
      <w:spacing w:after="200"/>
    </w:pPr>
  </w:style>
  <w:style w:type="paragraph" w:customStyle="1" w:styleId="MELegal9">
    <w:name w:val="ME Legal 9"/>
    <w:basedOn w:val="Normal"/>
    <w:semiHidden/>
    <w:unhideWhenUsed/>
    <w:qFormat/>
    <w:rsid w:val="00463925"/>
    <w:pPr>
      <w:numPr>
        <w:ilvl w:val="8"/>
        <w:numId w:val="8"/>
      </w:numPr>
      <w:spacing w:after="200"/>
    </w:pPr>
  </w:style>
  <w:style w:type="paragraph" w:customStyle="1" w:styleId="MEBasic7">
    <w:name w:val="ME Basic 7"/>
    <w:basedOn w:val="Normal"/>
    <w:uiPriority w:val="1"/>
    <w:unhideWhenUsed/>
    <w:qFormat/>
    <w:rsid w:val="00463925"/>
    <w:pPr>
      <w:numPr>
        <w:ilvl w:val="6"/>
        <w:numId w:val="7"/>
      </w:numPr>
      <w:spacing w:after="200"/>
    </w:pPr>
  </w:style>
  <w:style w:type="paragraph" w:customStyle="1" w:styleId="MEBasic8">
    <w:name w:val="ME Basic 8"/>
    <w:basedOn w:val="Normal"/>
    <w:uiPriority w:val="1"/>
    <w:unhideWhenUsed/>
    <w:qFormat/>
    <w:rsid w:val="00463925"/>
    <w:pPr>
      <w:numPr>
        <w:ilvl w:val="7"/>
        <w:numId w:val="7"/>
      </w:numPr>
      <w:spacing w:after="200"/>
    </w:pPr>
  </w:style>
  <w:style w:type="paragraph" w:customStyle="1" w:styleId="MEBasic9">
    <w:name w:val="ME Basic 9"/>
    <w:basedOn w:val="Normal"/>
    <w:uiPriority w:val="1"/>
    <w:unhideWhenUsed/>
    <w:qFormat/>
    <w:rsid w:val="00463925"/>
    <w:pPr>
      <w:numPr>
        <w:ilvl w:val="8"/>
        <w:numId w:val="7"/>
      </w:numPr>
      <w:spacing w:after="200"/>
    </w:pPr>
  </w:style>
  <w:style w:type="paragraph" w:customStyle="1" w:styleId="MENoIndent7">
    <w:name w:val="ME NoIndent 7"/>
    <w:basedOn w:val="Normal"/>
    <w:uiPriority w:val="3"/>
    <w:semiHidden/>
    <w:unhideWhenUsed/>
    <w:qFormat/>
    <w:rsid w:val="00463925"/>
    <w:pPr>
      <w:numPr>
        <w:ilvl w:val="6"/>
        <w:numId w:val="9"/>
      </w:numPr>
    </w:pPr>
  </w:style>
  <w:style w:type="paragraph" w:customStyle="1" w:styleId="MENoIndent8">
    <w:name w:val="ME NoIndent 8"/>
    <w:basedOn w:val="Normal"/>
    <w:uiPriority w:val="3"/>
    <w:semiHidden/>
    <w:unhideWhenUsed/>
    <w:qFormat/>
    <w:rsid w:val="00463925"/>
    <w:pPr>
      <w:numPr>
        <w:ilvl w:val="7"/>
        <w:numId w:val="9"/>
      </w:numPr>
    </w:pPr>
  </w:style>
  <w:style w:type="paragraph" w:customStyle="1" w:styleId="MENoIndent9">
    <w:name w:val="ME NoIndent 9"/>
    <w:basedOn w:val="Normal"/>
    <w:uiPriority w:val="3"/>
    <w:semiHidden/>
    <w:unhideWhenUsed/>
    <w:qFormat/>
    <w:rsid w:val="00463925"/>
    <w:pPr>
      <w:numPr>
        <w:ilvl w:val="8"/>
        <w:numId w:val="9"/>
      </w:numPr>
    </w:pPr>
  </w:style>
  <w:style w:type="paragraph" w:customStyle="1" w:styleId="MENumber7">
    <w:name w:val="ME Number 7"/>
    <w:basedOn w:val="Normal"/>
    <w:uiPriority w:val="3"/>
    <w:semiHidden/>
    <w:unhideWhenUsed/>
    <w:qFormat/>
    <w:rsid w:val="00463925"/>
    <w:pPr>
      <w:numPr>
        <w:ilvl w:val="6"/>
        <w:numId w:val="10"/>
      </w:numPr>
      <w:spacing w:after="200"/>
    </w:pPr>
  </w:style>
  <w:style w:type="paragraph" w:customStyle="1" w:styleId="MENumber8">
    <w:name w:val="ME Number 8"/>
    <w:basedOn w:val="Normal"/>
    <w:uiPriority w:val="3"/>
    <w:semiHidden/>
    <w:unhideWhenUsed/>
    <w:qFormat/>
    <w:rsid w:val="00463925"/>
    <w:pPr>
      <w:numPr>
        <w:ilvl w:val="7"/>
        <w:numId w:val="10"/>
      </w:numPr>
      <w:spacing w:after="200"/>
    </w:pPr>
  </w:style>
  <w:style w:type="paragraph" w:customStyle="1" w:styleId="MENumber9">
    <w:name w:val="ME Number 9"/>
    <w:basedOn w:val="Normal"/>
    <w:uiPriority w:val="3"/>
    <w:semiHidden/>
    <w:unhideWhenUsed/>
    <w:qFormat/>
    <w:rsid w:val="00463925"/>
    <w:pPr>
      <w:numPr>
        <w:ilvl w:val="8"/>
        <w:numId w:val="10"/>
      </w:numPr>
      <w:spacing w:after="200"/>
    </w:pPr>
  </w:style>
  <w:style w:type="paragraph" w:customStyle="1" w:styleId="Legal7">
    <w:name w:val="Legal 7"/>
    <w:basedOn w:val="Normal"/>
    <w:uiPriority w:val="5"/>
    <w:semiHidden/>
    <w:unhideWhenUsed/>
    <w:qFormat/>
    <w:rsid w:val="00463925"/>
    <w:pPr>
      <w:numPr>
        <w:ilvl w:val="6"/>
        <w:numId w:val="6"/>
      </w:numPr>
      <w:spacing w:after="200"/>
    </w:pPr>
  </w:style>
  <w:style w:type="paragraph" w:customStyle="1" w:styleId="Legal8">
    <w:name w:val="Legal 8"/>
    <w:basedOn w:val="Normal"/>
    <w:uiPriority w:val="5"/>
    <w:semiHidden/>
    <w:unhideWhenUsed/>
    <w:qFormat/>
    <w:rsid w:val="00463925"/>
    <w:pPr>
      <w:numPr>
        <w:ilvl w:val="7"/>
        <w:numId w:val="6"/>
      </w:numPr>
      <w:spacing w:after="200"/>
    </w:pPr>
  </w:style>
  <w:style w:type="paragraph" w:customStyle="1" w:styleId="Legal9">
    <w:name w:val="Legal 9"/>
    <w:basedOn w:val="Normal"/>
    <w:uiPriority w:val="5"/>
    <w:semiHidden/>
    <w:unhideWhenUsed/>
    <w:qFormat/>
    <w:rsid w:val="00463925"/>
    <w:pPr>
      <w:numPr>
        <w:ilvl w:val="8"/>
        <w:numId w:val="6"/>
      </w:numPr>
      <w:spacing w:after="200"/>
    </w:pPr>
  </w:style>
  <w:style w:type="paragraph" w:customStyle="1" w:styleId="NormalSingle">
    <w:name w:val="NormalSingle"/>
    <w:basedOn w:val="Normal"/>
    <w:uiPriority w:val="2"/>
    <w:semiHidden/>
    <w:qFormat/>
    <w:rsid w:val="00463925"/>
  </w:style>
  <w:style w:type="table" w:customStyle="1" w:styleId="MEClassic">
    <w:name w:val="ME Classic"/>
    <w:basedOn w:val="TableNormal"/>
    <w:uiPriority w:val="99"/>
    <w:rsid w:val="00463925"/>
    <w:pPr>
      <w:spacing w:before="60" w:after="60" w:line="220" w:lineRule="atLeast"/>
    </w:pPr>
    <w:rPr>
      <w:sz w:val="18"/>
    </w:rPr>
    <w:tblPr>
      <w:tblBorders>
        <w:bottom w:val="single" w:sz="4" w:space="0" w:color="808080"/>
        <w:insideH w:val="single" w:sz="4" w:space="0" w:color="808080"/>
        <w:insideV w:val="single" w:sz="4" w:space="0" w:color="808080"/>
      </w:tblBorders>
    </w:tblPr>
    <w:tblStylePr w:type="firstRow">
      <w:rPr>
        <w:rFonts w:ascii="Arial" w:hAnsi="Arial"/>
        <w:b/>
        <w:color w:val="FFFFFF" w:themeColor="background1"/>
      </w:rPr>
      <w:tblPr/>
      <w:tcPr>
        <w:tcBorders>
          <w:insideV w:val="single" w:sz="4" w:space="0" w:color="FFFFFF" w:themeColor="background1"/>
        </w:tcBorders>
        <w:shd w:val="clear" w:color="auto" w:fill="808080"/>
      </w:tcPr>
    </w:tblStylePr>
  </w:style>
  <w:style w:type="table" w:styleId="TableGrid">
    <w:name w:val="Table Grid"/>
    <w:basedOn w:val="TableNormal"/>
    <w:semiHidden/>
    <w:rsid w:val="00463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
    <w:name w:val="Table Column Heading"/>
    <w:basedOn w:val="Normal"/>
    <w:uiPriority w:val="3"/>
    <w:qFormat/>
    <w:rsid w:val="00463925"/>
    <w:pPr>
      <w:spacing w:before="60" w:after="60" w:line="220" w:lineRule="atLeast"/>
    </w:pPr>
    <w:rPr>
      <w:rFonts w:ascii="Arial Bold" w:hAnsi="Arial Bold"/>
      <w:b/>
      <w:color w:val="FFFFFF" w:themeColor="background1"/>
      <w:sz w:val="18"/>
    </w:rPr>
  </w:style>
  <w:style w:type="paragraph" w:customStyle="1" w:styleId="Tablesubheading">
    <w:name w:val="Table sub heading"/>
    <w:basedOn w:val="Normal"/>
    <w:uiPriority w:val="3"/>
    <w:qFormat/>
    <w:rsid w:val="00463925"/>
    <w:pPr>
      <w:spacing w:before="60" w:after="60" w:line="220" w:lineRule="atLeast"/>
    </w:pPr>
    <w:rPr>
      <w:b/>
      <w:color w:val="808080" w:themeColor="background1" w:themeShade="80"/>
      <w:sz w:val="18"/>
    </w:rPr>
  </w:style>
  <w:style w:type="paragraph" w:customStyle="1" w:styleId="TableText">
    <w:name w:val="Table Text"/>
    <w:basedOn w:val="Normal"/>
    <w:uiPriority w:val="3"/>
    <w:qFormat/>
    <w:rsid w:val="00463925"/>
    <w:pPr>
      <w:spacing w:before="60" w:after="60" w:line="220" w:lineRule="atLeast"/>
    </w:pPr>
    <w:rPr>
      <w:sz w:val="18"/>
    </w:rPr>
  </w:style>
  <w:style w:type="table" w:styleId="LightShading-Accent4">
    <w:name w:val="Light Shading Accent 4"/>
    <w:basedOn w:val="TableNormal"/>
    <w:uiPriority w:val="60"/>
    <w:semiHidden/>
    <w:rsid w:val="00463925"/>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EndnoteText">
    <w:name w:val="endnote text"/>
    <w:basedOn w:val="Normal"/>
    <w:link w:val="EndnoteTextChar"/>
    <w:uiPriority w:val="99"/>
    <w:semiHidden/>
    <w:unhideWhenUsed/>
    <w:rsid w:val="00463925"/>
    <w:rPr>
      <w:rFonts w:cs="Arial"/>
      <w:sz w:val="16"/>
    </w:rPr>
  </w:style>
  <w:style w:type="character" w:customStyle="1" w:styleId="EndnoteTextChar">
    <w:name w:val="Endnote Text Char"/>
    <w:basedOn w:val="DefaultParagraphFont"/>
    <w:link w:val="EndnoteText"/>
    <w:uiPriority w:val="99"/>
    <w:semiHidden/>
    <w:rsid w:val="00463925"/>
    <w:rPr>
      <w:rFonts w:eastAsia="Times New Roman" w:cs="Arial"/>
      <w:sz w:val="16"/>
      <w:szCs w:val="22"/>
      <w:lang w:bidi="th-TH"/>
    </w:rPr>
  </w:style>
  <w:style w:type="paragraph" w:styleId="FootnoteText">
    <w:name w:val="footnote text"/>
    <w:basedOn w:val="Normal"/>
    <w:link w:val="FootnoteTextChar"/>
    <w:uiPriority w:val="99"/>
    <w:semiHidden/>
    <w:unhideWhenUsed/>
    <w:rsid w:val="00463925"/>
    <w:rPr>
      <w:rFonts w:cs="Arial"/>
      <w:sz w:val="16"/>
    </w:rPr>
  </w:style>
  <w:style w:type="character" w:customStyle="1" w:styleId="FootnoteTextChar">
    <w:name w:val="Footnote Text Char"/>
    <w:basedOn w:val="DefaultParagraphFont"/>
    <w:link w:val="FootnoteText"/>
    <w:uiPriority w:val="99"/>
    <w:semiHidden/>
    <w:rsid w:val="00463925"/>
    <w:rPr>
      <w:rFonts w:eastAsia="Times New Roman" w:cs="Arial"/>
      <w:sz w:val="16"/>
      <w:szCs w:val="22"/>
      <w:lang w:bidi="th-TH"/>
    </w:rPr>
  </w:style>
  <w:style w:type="paragraph" w:customStyle="1" w:styleId="DefinitionL1">
    <w:name w:val="Definition L1"/>
    <w:basedOn w:val="Normal"/>
    <w:link w:val="DefinitionL1Char"/>
    <w:uiPriority w:val="3"/>
    <w:qFormat/>
    <w:rsid w:val="00463925"/>
    <w:pPr>
      <w:numPr>
        <w:numId w:val="11"/>
      </w:numPr>
      <w:outlineLvl w:val="0"/>
    </w:pPr>
  </w:style>
  <w:style w:type="paragraph" w:customStyle="1" w:styleId="DefinitionL2">
    <w:name w:val="Definition L2"/>
    <w:basedOn w:val="Normal"/>
    <w:uiPriority w:val="3"/>
    <w:qFormat/>
    <w:rsid w:val="00463925"/>
    <w:pPr>
      <w:numPr>
        <w:ilvl w:val="1"/>
        <w:numId w:val="11"/>
      </w:numPr>
      <w:outlineLvl w:val="1"/>
    </w:pPr>
  </w:style>
  <w:style w:type="paragraph" w:customStyle="1" w:styleId="DefinitionL3">
    <w:name w:val="Definition L3"/>
    <w:basedOn w:val="Normal"/>
    <w:uiPriority w:val="3"/>
    <w:qFormat/>
    <w:rsid w:val="00463925"/>
    <w:pPr>
      <w:numPr>
        <w:ilvl w:val="2"/>
        <w:numId w:val="11"/>
      </w:numPr>
      <w:outlineLvl w:val="2"/>
    </w:pPr>
  </w:style>
  <w:style w:type="character" w:styleId="PageNumber">
    <w:name w:val="page number"/>
    <w:basedOn w:val="DefaultParagraphFont"/>
    <w:uiPriority w:val="6"/>
    <w:semiHidden/>
    <w:rsid w:val="00463925"/>
    <w:rPr>
      <w:rFonts w:ascii="Arial" w:hAnsi="Arial"/>
      <w:b/>
      <w:color w:val="404040"/>
      <w:sz w:val="14"/>
    </w:rPr>
  </w:style>
  <w:style w:type="paragraph" w:customStyle="1" w:styleId="ContentsTitle">
    <w:name w:val="ContentsTitle"/>
    <w:basedOn w:val="Normal"/>
    <w:next w:val="Normal"/>
    <w:uiPriority w:val="5"/>
    <w:qFormat/>
    <w:rsid w:val="00463925"/>
    <w:pPr>
      <w:spacing w:after="0" w:line="480" w:lineRule="exact"/>
    </w:pPr>
    <w:rPr>
      <w:spacing w:val="-10"/>
      <w:sz w:val="48"/>
      <w:szCs w:val="48"/>
    </w:rPr>
  </w:style>
  <w:style w:type="paragraph" w:customStyle="1" w:styleId="CoverPageDetails">
    <w:name w:val="CoverPageDetails"/>
    <w:basedOn w:val="Normal"/>
    <w:next w:val="Normal"/>
    <w:uiPriority w:val="5"/>
    <w:qFormat/>
    <w:rsid w:val="00463925"/>
    <w:pPr>
      <w:spacing w:before="60" w:line="220" w:lineRule="atLeast"/>
    </w:pPr>
    <w:rPr>
      <w:spacing w:val="-6"/>
      <w:sz w:val="24"/>
      <w:szCs w:val="40"/>
    </w:rPr>
  </w:style>
  <w:style w:type="paragraph" w:customStyle="1" w:styleId="CoverPageNames">
    <w:name w:val="CoverPageNames"/>
    <w:basedOn w:val="Normal"/>
    <w:uiPriority w:val="5"/>
    <w:qFormat/>
    <w:rsid w:val="00463925"/>
    <w:pPr>
      <w:spacing w:before="60" w:after="0" w:line="220" w:lineRule="atLeast"/>
    </w:pPr>
    <w:rPr>
      <w:sz w:val="24"/>
      <w:szCs w:val="24"/>
    </w:rPr>
  </w:style>
  <w:style w:type="paragraph" w:customStyle="1" w:styleId="CoverPageTitle">
    <w:name w:val="CoverPageTitle"/>
    <w:basedOn w:val="Normal"/>
    <w:next w:val="Normal"/>
    <w:uiPriority w:val="5"/>
    <w:qFormat/>
    <w:rsid w:val="00463925"/>
    <w:pPr>
      <w:spacing w:after="480" w:line="720" w:lineRule="exact"/>
    </w:pPr>
    <w:rPr>
      <w:spacing w:val="-6"/>
      <w:sz w:val="60"/>
      <w:szCs w:val="72"/>
    </w:rPr>
  </w:style>
  <w:style w:type="paragraph" w:styleId="TOC2">
    <w:name w:val="toc 2"/>
    <w:basedOn w:val="Normal"/>
    <w:next w:val="Normal"/>
    <w:uiPriority w:val="39"/>
    <w:rsid w:val="00463925"/>
    <w:pPr>
      <w:pBdr>
        <w:bottom w:val="single" w:sz="4" w:space="1" w:color="auto"/>
      </w:pBdr>
      <w:tabs>
        <w:tab w:val="left" w:pos="1134"/>
        <w:tab w:val="right" w:pos="9354"/>
      </w:tabs>
      <w:spacing w:before="200" w:after="0" w:line="280" w:lineRule="atLeast"/>
      <w:ind w:left="1134" w:hanging="1134"/>
    </w:pPr>
    <w:rPr>
      <w:rFonts w:cs="Arial"/>
      <w:b/>
      <w:noProof/>
      <w:sz w:val="20"/>
      <w:lang w:eastAsia="en-AU" w:bidi="ar-SA"/>
    </w:rPr>
  </w:style>
  <w:style w:type="paragraph" w:styleId="TOC3">
    <w:name w:val="toc 3"/>
    <w:basedOn w:val="Normal"/>
    <w:next w:val="Normal"/>
    <w:uiPriority w:val="39"/>
    <w:rsid w:val="00463925"/>
    <w:pPr>
      <w:tabs>
        <w:tab w:val="left" w:pos="1134"/>
        <w:tab w:val="right" w:pos="9354"/>
      </w:tabs>
      <w:spacing w:before="60" w:after="0"/>
      <w:ind w:left="1134" w:hanging="1134"/>
    </w:pPr>
    <w:rPr>
      <w:rFonts w:asciiTheme="minorHAnsi" w:hAnsiTheme="minorHAnsi" w:cstheme="minorHAnsi"/>
      <w:iCs/>
      <w:noProof/>
      <w:sz w:val="20"/>
      <w:szCs w:val="20"/>
    </w:rPr>
  </w:style>
  <w:style w:type="paragraph" w:customStyle="1" w:styleId="PartL1">
    <w:name w:val="Part L1"/>
    <w:basedOn w:val="Normal"/>
    <w:next w:val="Normal"/>
    <w:uiPriority w:val="3"/>
    <w:qFormat/>
    <w:rsid w:val="00463925"/>
    <w:pPr>
      <w:keepNext/>
      <w:numPr>
        <w:numId w:val="12"/>
      </w:numPr>
      <w:pBdr>
        <w:top w:val="single" w:sz="4" w:space="1" w:color="808080" w:themeColor="background1" w:themeShade="80"/>
      </w:pBdr>
      <w:shd w:val="clear" w:color="auto" w:fill="000000" w:themeFill="text1"/>
      <w:spacing w:before="240" w:after="240"/>
      <w:outlineLvl w:val="0"/>
    </w:pPr>
    <w:rPr>
      <w:b/>
      <w:spacing w:val="-6"/>
      <w:szCs w:val="24"/>
    </w:rPr>
  </w:style>
  <w:style w:type="paragraph" w:styleId="TOC4">
    <w:name w:val="toc 4"/>
    <w:basedOn w:val="Normal"/>
    <w:next w:val="Normal"/>
    <w:autoRedefine/>
    <w:uiPriority w:val="39"/>
    <w:rsid w:val="00463925"/>
    <w:pPr>
      <w:tabs>
        <w:tab w:val="left" w:pos="2694"/>
        <w:tab w:val="right" w:pos="9354"/>
      </w:tabs>
      <w:spacing w:before="120" w:after="0" w:line="280" w:lineRule="atLeast"/>
      <w:ind w:left="1134"/>
    </w:pPr>
    <w:rPr>
      <w:rFonts w:cstheme="minorHAnsi"/>
      <w:b/>
      <w:noProof/>
      <w:sz w:val="20"/>
      <w:szCs w:val="18"/>
    </w:rPr>
  </w:style>
  <w:style w:type="paragraph" w:styleId="TOC5">
    <w:name w:val="toc 5"/>
    <w:basedOn w:val="Normal"/>
    <w:next w:val="Normal"/>
    <w:autoRedefine/>
    <w:uiPriority w:val="39"/>
    <w:semiHidden/>
    <w:rsid w:val="00463925"/>
    <w:pPr>
      <w:keepNext/>
      <w:tabs>
        <w:tab w:val="left" w:pos="1134"/>
        <w:tab w:val="right" w:pos="9354"/>
      </w:tabs>
      <w:spacing w:before="240" w:after="0" w:line="280" w:lineRule="atLeast"/>
    </w:pPr>
    <w:rPr>
      <w:rFonts w:cstheme="minorHAnsi"/>
      <w:b/>
      <w:caps/>
      <w:noProof/>
      <w:sz w:val="24"/>
      <w:szCs w:val="18"/>
    </w:rPr>
  </w:style>
  <w:style w:type="paragraph" w:styleId="TOC6">
    <w:name w:val="toc 6"/>
    <w:basedOn w:val="Normal"/>
    <w:next w:val="Normal"/>
    <w:autoRedefine/>
    <w:uiPriority w:val="39"/>
    <w:rsid w:val="00056458"/>
    <w:pPr>
      <w:keepNext/>
      <w:widowControl w:val="0"/>
      <w:tabs>
        <w:tab w:val="right" w:pos="9354"/>
      </w:tabs>
      <w:spacing w:before="120" w:after="0"/>
    </w:pPr>
    <w:rPr>
      <w:rFonts w:ascii="Arial Bold" w:hAnsi="Arial Bold" w:cs="Arial"/>
      <w:b/>
      <w:caps/>
      <w:noProof/>
      <w:sz w:val="20"/>
      <w:lang w:eastAsia="en-AU"/>
    </w:rPr>
  </w:style>
  <w:style w:type="paragraph" w:customStyle="1" w:styleId="WarrantyL1">
    <w:name w:val="WarrantyL1"/>
    <w:basedOn w:val="Normal"/>
    <w:next w:val="Normal"/>
    <w:uiPriority w:val="3"/>
    <w:qFormat/>
    <w:rsid w:val="00463925"/>
    <w:pPr>
      <w:numPr>
        <w:numId w:val="15"/>
      </w:numPr>
      <w:spacing w:before="480" w:after="60"/>
      <w:outlineLvl w:val="0"/>
    </w:pPr>
    <w:rPr>
      <w:spacing w:val="-6"/>
      <w:sz w:val="28"/>
    </w:rPr>
  </w:style>
  <w:style w:type="paragraph" w:customStyle="1" w:styleId="WarrantyL2">
    <w:name w:val="WarrantyL2"/>
    <w:basedOn w:val="Normal"/>
    <w:uiPriority w:val="3"/>
    <w:qFormat/>
    <w:rsid w:val="00463925"/>
    <w:pPr>
      <w:numPr>
        <w:ilvl w:val="1"/>
        <w:numId w:val="15"/>
      </w:numPr>
      <w:outlineLvl w:val="1"/>
    </w:pPr>
  </w:style>
  <w:style w:type="paragraph" w:customStyle="1" w:styleId="WarrantyL3">
    <w:name w:val="WarrantyL3"/>
    <w:basedOn w:val="Normal"/>
    <w:uiPriority w:val="3"/>
    <w:qFormat/>
    <w:rsid w:val="00463925"/>
    <w:pPr>
      <w:numPr>
        <w:ilvl w:val="2"/>
        <w:numId w:val="15"/>
      </w:numPr>
      <w:outlineLvl w:val="2"/>
    </w:pPr>
  </w:style>
  <w:style w:type="paragraph" w:customStyle="1" w:styleId="WarrantyL4">
    <w:name w:val="WarrantyL4"/>
    <w:basedOn w:val="Normal"/>
    <w:uiPriority w:val="3"/>
    <w:qFormat/>
    <w:rsid w:val="00463925"/>
    <w:pPr>
      <w:numPr>
        <w:ilvl w:val="3"/>
        <w:numId w:val="15"/>
      </w:numPr>
      <w:outlineLvl w:val="3"/>
    </w:pPr>
  </w:style>
  <w:style w:type="paragraph" w:customStyle="1" w:styleId="WarrantyL5">
    <w:name w:val="WarrantyL5"/>
    <w:basedOn w:val="Normal"/>
    <w:uiPriority w:val="3"/>
    <w:qFormat/>
    <w:rsid w:val="00463925"/>
    <w:pPr>
      <w:numPr>
        <w:ilvl w:val="4"/>
        <w:numId w:val="15"/>
      </w:numPr>
      <w:outlineLvl w:val="4"/>
    </w:pPr>
  </w:style>
  <w:style w:type="numbering" w:customStyle="1" w:styleId="Definition">
    <w:name w:val="Definition"/>
    <w:uiPriority w:val="99"/>
    <w:rsid w:val="00463925"/>
    <w:pPr>
      <w:numPr>
        <w:numId w:val="20"/>
      </w:numPr>
    </w:pPr>
  </w:style>
  <w:style w:type="numbering" w:customStyle="1" w:styleId="Part">
    <w:name w:val="Part"/>
    <w:uiPriority w:val="99"/>
    <w:rsid w:val="00463925"/>
    <w:pPr>
      <w:numPr>
        <w:numId w:val="12"/>
      </w:numPr>
    </w:pPr>
  </w:style>
  <w:style w:type="numbering" w:customStyle="1" w:styleId="Schedule">
    <w:name w:val="Schedule"/>
    <w:uiPriority w:val="99"/>
    <w:rsid w:val="00463925"/>
    <w:pPr>
      <w:numPr>
        <w:numId w:val="13"/>
      </w:numPr>
    </w:pPr>
  </w:style>
  <w:style w:type="numbering" w:customStyle="1" w:styleId="Warranty">
    <w:name w:val="Warranty"/>
    <w:uiPriority w:val="99"/>
    <w:rsid w:val="00463925"/>
    <w:pPr>
      <w:numPr>
        <w:numId w:val="14"/>
      </w:numPr>
    </w:pPr>
  </w:style>
  <w:style w:type="paragraph" w:customStyle="1" w:styleId="DefinitionL4">
    <w:name w:val="Definition L4"/>
    <w:basedOn w:val="Normal"/>
    <w:uiPriority w:val="3"/>
    <w:qFormat/>
    <w:rsid w:val="00463925"/>
    <w:pPr>
      <w:numPr>
        <w:ilvl w:val="3"/>
        <w:numId w:val="11"/>
      </w:numPr>
      <w:outlineLvl w:val="3"/>
    </w:pPr>
  </w:style>
  <w:style w:type="paragraph" w:customStyle="1" w:styleId="DefinitionL5">
    <w:name w:val="Definition L5"/>
    <w:basedOn w:val="Normal"/>
    <w:uiPriority w:val="3"/>
    <w:qFormat/>
    <w:rsid w:val="00463925"/>
    <w:pPr>
      <w:numPr>
        <w:ilvl w:val="4"/>
        <w:numId w:val="11"/>
      </w:numPr>
      <w:outlineLvl w:val="4"/>
    </w:pPr>
  </w:style>
  <w:style w:type="paragraph" w:customStyle="1" w:styleId="DefinitionL6">
    <w:name w:val="Definition L6"/>
    <w:basedOn w:val="Normal"/>
    <w:uiPriority w:val="3"/>
    <w:qFormat/>
    <w:rsid w:val="00463925"/>
    <w:pPr>
      <w:numPr>
        <w:ilvl w:val="5"/>
        <w:numId w:val="11"/>
      </w:numPr>
    </w:pPr>
  </w:style>
  <w:style w:type="paragraph" w:customStyle="1" w:styleId="DefinitionL7">
    <w:name w:val="Definition L7"/>
    <w:basedOn w:val="Normal"/>
    <w:uiPriority w:val="3"/>
    <w:semiHidden/>
    <w:unhideWhenUsed/>
    <w:qFormat/>
    <w:rsid w:val="00463925"/>
    <w:pPr>
      <w:numPr>
        <w:ilvl w:val="6"/>
        <w:numId w:val="11"/>
      </w:numPr>
    </w:pPr>
  </w:style>
  <w:style w:type="paragraph" w:customStyle="1" w:styleId="DefinitionL8">
    <w:name w:val="Definition L8"/>
    <w:basedOn w:val="Normal"/>
    <w:uiPriority w:val="3"/>
    <w:semiHidden/>
    <w:unhideWhenUsed/>
    <w:qFormat/>
    <w:rsid w:val="00463925"/>
    <w:pPr>
      <w:numPr>
        <w:ilvl w:val="7"/>
        <w:numId w:val="11"/>
      </w:numPr>
    </w:pPr>
  </w:style>
  <w:style w:type="paragraph" w:customStyle="1" w:styleId="DefinitionL9">
    <w:name w:val="Definition L9"/>
    <w:basedOn w:val="Normal"/>
    <w:uiPriority w:val="3"/>
    <w:semiHidden/>
    <w:unhideWhenUsed/>
    <w:qFormat/>
    <w:rsid w:val="00463925"/>
    <w:pPr>
      <w:numPr>
        <w:ilvl w:val="8"/>
        <w:numId w:val="11"/>
      </w:numPr>
    </w:pPr>
  </w:style>
  <w:style w:type="paragraph" w:customStyle="1" w:styleId="ScheduleL7">
    <w:name w:val="Schedule L7"/>
    <w:basedOn w:val="Normal"/>
    <w:uiPriority w:val="3"/>
    <w:semiHidden/>
    <w:unhideWhenUsed/>
    <w:qFormat/>
    <w:rsid w:val="00463925"/>
    <w:pPr>
      <w:numPr>
        <w:ilvl w:val="6"/>
        <w:numId w:val="13"/>
      </w:numPr>
    </w:pPr>
  </w:style>
  <w:style w:type="paragraph" w:customStyle="1" w:styleId="ScheduleL8">
    <w:name w:val="Schedule L8"/>
    <w:basedOn w:val="Normal"/>
    <w:uiPriority w:val="3"/>
    <w:semiHidden/>
    <w:unhideWhenUsed/>
    <w:qFormat/>
    <w:rsid w:val="00463925"/>
    <w:pPr>
      <w:numPr>
        <w:ilvl w:val="7"/>
        <w:numId w:val="13"/>
      </w:numPr>
    </w:pPr>
  </w:style>
  <w:style w:type="paragraph" w:customStyle="1" w:styleId="ScheduleL9">
    <w:name w:val="Schedule L9"/>
    <w:basedOn w:val="Normal"/>
    <w:uiPriority w:val="3"/>
    <w:semiHidden/>
    <w:unhideWhenUsed/>
    <w:qFormat/>
    <w:rsid w:val="00463925"/>
    <w:pPr>
      <w:numPr>
        <w:ilvl w:val="8"/>
        <w:numId w:val="13"/>
      </w:numPr>
    </w:pPr>
  </w:style>
  <w:style w:type="paragraph" w:customStyle="1" w:styleId="WarrantyL6">
    <w:name w:val="WarrantyL6"/>
    <w:basedOn w:val="Normal"/>
    <w:uiPriority w:val="3"/>
    <w:qFormat/>
    <w:rsid w:val="00463925"/>
    <w:pPr>
      <w:numPr>
        <w:ilvl w:val="5"/>
        <w:numId w:val="15"/>
      </w:numPr>
    </w:pPr>
  </w:style>
  <w:style w:type="paragraph" w:customStyle="1" w:styleId="WarrantyL7">
    <w:name w:val="WarrantyL7"/>
    <w:basedOn w:val="Normal"/>
    <w:uiPriority w:val="3"/>
    <w:semiHidden/>
    <w:unhideWhenUsed/>
    <w:qFormat/>
    <w:rsid w:val="00463925"/>
    <w:pPr>
      <w:numPr>
        <w:ilvl w:val="6"/>
        <w:numId w:val="15"/>
      </w:numPr>
      <w:tabs>
        <w:tab w:val="clear" w:pos="4082"/>
        <w:tab w:val="num" w:pos="3402"/>
      </w:tabs>
      <w:ind w:left="3402"/>
    </w:pPr>
  </w:style>
  <w:style w:type="paragraph" w:customStyle="1" w:styleId="WarrantyL8">
    <w:name w:val="WarrantyL8"/>
    <w:basedOn w:val="Normal"/>
    <w:uiPriority w:val="3"/>
    <w:semiHidden/>
    <w:unhideWhenUsed/>
    <w:qFormat/>
    <w:rsid w:val="00463925"/>
    <w:pPr>
      <w:numPr>
        <w:ilvl w:val="7"/>
        <w:numId w:val="15"/>
      </w:numPr>
      <w:tabs>
        <w:tab w:val="clear" w:pos="4763"/>
        <w:tab w:val="num" w:pos="4082"/>
      </w:tabs>
      <w:ind w:left="4082" w:hanging="680"/>
    </w:pPr>
  </w:style>
  <w:style w:type="paragraph" w:customStyle="1" w:styleId="WarrantyL9">
    <w:name w:val="WarrantyL9"/>
    <w:basedOn w:val="Normal"/>
    <w:uiPriority w:val="3"/>
    <w:semiHidden/>
    <w:unhideWhenUsed/>
    <w:qFormat/>
    <w:rsid w:val="00463925"/>
    <w:pPr>
      <w:numPr>
        <w:ilvl w:val="8"/>
        <w:numId w:val="15"/>
      </w:numPr>
      <w:tabs>
        <w:tab w:val="clear" w:pos="5443"/>
        <w:tab w:val="num" w:pos="4763"/>
      </w:tabs>
      <w:ind w:left="4763" w:hanging="681"/>
    </w:pPr>
  </w:style>
  <w:style w:type="paragraph" w:customStyle="1" w:styleId="PartL2">
    <w:name w:val="Part L2"/>
    <w:basedOn w:val="Normal"/>
    <w:next w:val="Normal"/>
    <w:uiPriority w:val="3"/>
    <w:qFormat/>
    <w:rsid w:val="00463925"/>
    <w:pPr>
      <w:numPr>
        <w:ilvl w:val="1"/>
        <w:numId w:val="12"/>
      </w:numPr>
      <w:spacing w:before="240"/>
    </w:pPr>
  </w:style>
  <w:style w:type="paragraph" w:customStyle="1" w:styleId="PartL3">
    <w:name w:val="Part L3"/>
    <w:basedOn w:val="Normal"/>
    <w:next w:val="Normal"/>
    <w:uiPriority w:val="3"/>
    <w:qFormat/>
    <w:rsid w:val="00463925"/>
    <w:pPr>
      <w:numPr>
        <w:ilvl w:val="2"/>
        <w:numId w:val="12"/>
      </w:numPr>
    </w:pPr>
  </w:style>
  <w:style w:type="paragraph" w:customStyle="1" w:styleId="PartL4">
    <w:name w:val="Part L4"/>
    <w:basedOn w:val="Normal"/>
    <w:uiPriority w:val="3"/>
    <w:qFormat/>
    <w:rsid w:val="00463925"/>
    <w:pPr>
      <w:numPr>
        <w:ilvl w:val="3"/>
        <w:numId w:val="12"/>
      </w:numPr>
    </w:pPr>
  </w:style>
  <w:style w:type="paragraph" w:customStyle="1" w:styleId="PartL5">
    <w:name w:val="Part L5"/>
    <w:basedOn w:val="Normal"/>
    <w:uiPriority w:val="3"/>
    <w:qFormat/>
    <w:rsid w:val="00463925"/>
    <w:pPr>
      <w:numPr>
        <w:ilvl w:val="4"/>
        <w:numId w:val="12"/>
      </w:numPr>
    </w:pPr>
  </w:style>
  <w:style w:type="paragraph" w:customStyle="1" w:styleId="PartL6">
    <w:name w:val="Part L6"/>
    <w:basedOn w:val="Normal"/>
    <w:uiPriority w:val="3"/>
    <w:qFormat/>
    <w:rsid w:val="00463925"/>
    <w:pPr>
      <w:numPr>
        <w:ilvl w:val="5"/>
        <w:numId w:val="12"/>
      </w:numPr>
    </w:pPr>
  </w:style>
  <w:style w:type="paragraph" w:customStyle="1" w:styleId="PartL7">
    <w:name w:val="Part L7"/>
    <w:basedOn w:val="Normal"/>
    <w:uiPriority w:val="3"/>
    <w:semiHidden/>
    <w:unhideWhenUsed/>
    <w:qFormat/>
    <w:rsid w:val="00463925"/>
    <w:pPr>
      <w:numPr>
        <w:ilvl w:val="6"/>
        <w:numId w:val="12"/>
      </w:numPr>
    </w:pPr>
  </w:style>
  <w:style w:type="paragraph" w:customStyle="1" w:styleId="PartL8">
    <w:name w:val="Part L8"/>
    <w:basedOn w:val="Normal"/>
    <w:uiPriority w:val="3"/>
    <w:semiHidden/>
    <w:unhideWhenUsed/>
    <w:qFormat/>
    <w:rsid w:val="00463925"/>
    <w:pPr>
      <w:numPr>
        <w:ilvl w:val="7"/>
        <w:numId w:val="12"/>
      </w:numPr>
    </w:pPr>
  </w:style>
  <w:style w:type="paragraph" w:customStyle="1" w:styleId="PartL9">
    <w:name w:val="Part L9"/>
    <w:basedOn w:val="Normal"/>
    <w:uiPriority w:val="3"/>
    <w:semiHidden/>
    <w:unhideWhenUsed/>
    <w:qFormat/>
    <w:rsid w:val="00463925"/>
    <w:pPr>
      <w:numPr>
        <w:ilvl w:val="8"/>
        <w:numId w:val="12"/>
      </w:numPr>
    </w:pPr>
  </w:style>
  <w:style w:type="paragraph" w:customStyle="1" w:styleId="ItemL1">
    <w:name w:val="Item L1"/>
    <w:basedOn w:val="Normal"/>
    <w:next w:val="Normal"/>
    <w:uiPriority w:val="3"/>
    <w:qFormat/>
    <w:rsid w:val="00463925"/>
    <w:pPr>
      <w:numPr>
        <w:numId w:val="17"/>
      </w:numPr>
      <w:outlineLvl w:val="0"/>
    </w:pPr>
    <w:rPr>
      <w:b/>
    </w:rPr>
  </w:style>
  <w:style w:type="paragraph" w:customStyle="1" w:styleId="ItemL2">
    <w:name w:val="Item L2"/>
    <w:basedOn w:val="Normal"/>
    <w:uiPriority w:val="3"/>
    <w:qFormat/>
    <w:rsid w:val="00463925"/>
    <w:pPr>
      <w:numPr>
        <w:ilvl w:val="1"/>
        <w:numId w:val="17"/>
      </w:numPr>
      <w:outlineLvl w:val="1"/>
    </w:pPr>
  </w:style>
  <w:style w:type="paragraph" w:customStyle="1" w:styleId="ItemL3">
    <w:name w:val="Item L3"/>
    <w:basedOn w:val="Normal"/>
    <w:uiPriority w:val="3"/>
    <w:qFormat/>
    <w:rsid w:val="00463925"/>
    <w:pPr>
      <w:numPr>
        <w:ilvl w:val="2"/>
        <w:numId w:val="17"/>
      </w:numPr>
      <w:outlineLvl w:val="2"/>
    </w:pPr>
  </w:style>
  <w:style w:type="paragraph" w:customStyle="1" w:styleId="ItemL4">
    <w:name w:val="Item L4"/>
    <w:basedOn w:val="Normal"/>
    <w:uiPriority w:val="3"/>
    <w:qFormat/>
    <w:rsid w:val="00463925"/>
    <w:pPr>
      <w:numPr>
        <w:ilvl w:val="3"/>
        <w:numId w:val="17"/>
      </w:numPr>
      <w:outlineLvl w:val="3"/>
    </w:pPr>
  </w:style>
  <w:style w:type="paragraph" w:customStyle="1" w:styleId="ItemL5">
    <w:name w:val="Item L5"/>
    <w:basedOn w:val="Normal"/>
    <w:uiPriority w:val="3"/>
    <w:qFormat/>
    <w:rsid w:val="00463925"/>
    <w:pPr>
      <w:numPr>
        <w:ilvl w:val="4"/>
        <w:numId w:val="17"/>
      </w:numPr>
    </w:pPr>
  </w:style>
  <w:style w:type="paragraph" w:customStyle="1" w:styleId="ItemL6">
    <w:name w:val="Item L6"/>
    <w:basedOn w:val="Normal"/>
    <w:uiPriority w:val="3"/>
    <w:semiHidden/>
    <w:unhideWhenUsed/>
    <w:qFormat/>
    <w:rsid w:val="00463925"/>
    <w:pPr>
      <w:numPr>
        <w:ilvl w:val="5"/>
        <w:numId w:val="17"/>
      </w:numPr>
      <w:outlineLvl w:val="5"/>
    </w:pPr>
  </w:style>
  <w:style w:type="paragraph" w:customStyle="1" w:styleId="ItemL7">
    <w:name w:val="Item L7"/>
    <w:basedOn w:val="Normal"/>
    <w:uiPriority w:val="3"/>
    <w:semiHidden/>
    <w:unhideWhenUsed/>
    <w:qFormat/>
    <w:rsid w:val="00463925"/>
    <w:pPr>
      <w:numPr>
        <w:ilvl w:val="6"/>
        <w:numId w:val="17"/>
      </w:numPr>
      <w:outlineLvl w:val="6"/>
    </w:pPr>
  </w:style>
  <w:style w:type="paragraph" w:customStyle="1" w:styleId="ItemL8">
    <w:name w:val="Item L8"/>
    <w:basedOn w:val="Normal"/>
    <w:uiPriority w:val="3"/>
    <w:semiHidden/>
    <w:unhideWhenUsed/>
    <w:qFormat/>
    <w:rsid w:val="00463925"/>
    <w:pPr>
      <w:numPr>
        <w:ilvl w:val="7"/>
        <w:numId w:val="17"/>
      </w:numPr>
      <w:outlineLvl w:val="7"/>
    </w:pPr>
  </w:style>
  <w:style w:type="paragraph" w:customStyle="1" w:styleId="ItemL9">
    <w:name w:val="Item L9"/>
    <w:basedOn w:val="Normal"/>
    <w:uiPriority w:val="3"/>
    <w:semiHidden/>
    <w:unhideWhenUsed/>
    <w:qFormat/>
    <w:rsid w:val="00463925"/>
    <w:pPr>
      <w:numPr>
        <w:ilvl w:val="8"/>
        <w:numId w:val="17"/>
      </w:numPr>
      <w:outlineLvl w:val="8"/>
    </w:pPr>
  </w:style>
  <w:style w:type="numbering" w:customStyle="1" w:styleId="Item">
    <w:name w:val="Item"/>
    <w:uiPriority w:val="99"/>
    <w:rsid w:val="00463925"/>
    <w:pPr>
      <w:numPr>
        <w:numId w:val="16"/>
      </w:numPr>
    </w:pPr>
  </w:style>
  <w:style w:type="paragraph" w:customStyle="1" w:styleId="Signingheading">
    <w:name w:val="Signing heading"/>
    <w:basedOn w:val="Normal"/>
    <w:uiPriority w:val="2"/>
    <w:qFormat/>
    <w:rsid w:val="00463925"/>
    <w:pPr>
      <w:shd w:val="clear" w:color="auto" w:fill="000000" w:themeFill="text1"/>
      <w:spacing w:before="120" w:after="240" w:line="280" w:lineRule="atLeast"/>
      <w:outlineLvl w:val="0"/>
    </w:pPr>
    <w:rPr>
      <w:rFonts w:ascii="Arial Bold" w:hAnsi="Arial Bold"/>
      <w:b/>
    </w:rPr>
  </w:style>
  <w:style w:type="paragraph" w:customStyle="1" w:styleId="ClauseLevel2">
    <w:name w:val="Clause Level 2"/>
    <w:next w:val="Normal"/>
    <w:link w:val="ClauseLevel2Char"/>
    <w:qFormat/>
    <w:rsid w:val="00463925"/>
    <w:pPr>
      <w:keepNext/>
      <w:numPr>
        <w:ilvl w:val="1"/>
        <w:numId w:val="18"/>
      </w:numPr>
      <w:spacing w:before="200" w:line="280" w:lineRule="atLeast"/>
      <w:outlineLvl w:val="1"/>
    </w:pPr>
    <w:rPr>
      <w:rFonts w:eastAsia="Times New Roman" w:cs="Arial"/>
      <w:b/>
      <w:sz w:val="22"/>
      <w:szCs w:val="22"/>
      <w:lang w:eastAsia="en-AU"/>
    </w:rPr>
  </w:style>
  <w:style w:type="paragraph" w:customStyle="1" w:styleId="ClauseLevel1">
    <w:name w:val="Clause Level 1"/>
    <w:next w:val="Normal"/>
    <w:qFormat/>
    <w:rsid w:val="00463925"/>
    <w:pPr>
      <w:keepNext/>
      <w:numPr>
        <w:numId w:val="18"/>
      </w:numPr>
      <w:pBdr>
        <w:bottom w:val="single" w:sz="2" w:space="0" w:color="auto"/>
      </w:pBdr>
      <w:spacing w:before="200" w:line="280" w:lineRule="atLeast"/>
      <w:outlineLvl w:val="0"/>
    </w:pPr>
    <w:rPr>
      <w:rFonts w:eastAsia="Times New Roman" w:cs="Arial"/>
      <w:b/>
      <w:sz w:val="22"/>
      <w:szCs w:val="22"/>
      <w:lang w:eastAsia="en-AU"/>
    </w:rPr>
  </w:style>
  <w:style w:type="character" w:customStyle="1" w:styleId="ClauseLevel2Char">
    <w:name w:val="Clause Level 2 Char"/>
    <w:link w:val="ClauseLevel2"/>
    <w:locked/>
    <w:rsid w:val="00463925"/>
    <w:rPr>
      <w:rFonts w:eastAsia="Times New Roman" w:cs="Arial"/>
      <w:b/>
      <w:sz w:val="22"/>
      <w:szCs w:val="22"/>
      <w:lang w:eastAsia="en-AU"/>
    </w:rPr>
  </w:style>
  <w:style w:type="paragraph" w:customStyle="1" w:styleId="ClauseLevel3">
    <w:name w:val="Clause Level 3"/>
    <w:next w:val="Normal"/>
    <w:link w:val="ClauseLevel3Char"/>
    <w:qFormat/>
    <w:rsid w:val="00463925"/>
    <w:pPr>
      <w:numPr>
        <w:ilvl w:val="2"/>
        <w:numId w:val="18"/>
      </w:numPr>
      <w:tabs>
        <w:tab w:val="num" w:pos="1134"/>
      </w:tabs>
      <w:spacing w:before="140" w:after="140" w:line="280" w:lineRule="atLeast"/>
      <w:ind w:left="1134"/>
      <w:outlineLvl w:val="2"/>
    </w:pPr>
    <w:rPr>
      <w:rFonts w:eastAsia="Times New Roman" w:cs="Arial"/>
      <w:sz w:val="22"/>
      <w:szCs w:val="22"/>
      <w:lang w:eastAsia="en-AU"/>
    </w:rPr>
  </w:style>
  <w:style w:type="character" w:customStyle="1" w:styleId="ClauseLevel3Char">
    <w:name w:val="Clause Level 3 Char"/>
    <w:link w:val="ClauseLevel3"/>
    <w:locked/>
    <w:rsid w:val="00463925"/>
    <w:rPr>
      <w:rFonts w:eastAsia="Times New Roman" w:cs="Arial"/>
      <w:sz w:val="22"/>
      <w:szCs w:val="22"/>
      <w:lang w:eastAsia="en-AU"/>
    </w:rPr>
  </w:style>
  <w:style w:type="paragraph" w:customStyle="1" w:styleId="ClauseLevel4">
    <w:name w:val="Clause Level 4"/>
    <w:link w:val="ClauseLevel4Char"/>
    <w:qFormat/>
    <w:rsid w:val="00463925"/>
    <w:pPr>
      <w:numPr>
        <w:ilvl w:val="3"/>
        <w:numId w:val="18"/>
      </w:numPr>
      <w:tabs>
        <w:tab w:val="num" w:pos="1559"/>
      </w:tabs>
      <w:spacing w:after="140" w:line="280" w:lineRule="atLeast"/>
      <w:ind w:left="1559"/>
      <w:outlineLvl w:val="3"/>
    </w:pPr>
    <w:rPr>
      <w:rFonts w:eastAsia="Times New Roman" w:cs="Arial"/>
      <w:sz w:val="22"/>
      <w:szCs w:val="22"/>
      <w:lang w:eastAsia="en-AU"/>
    </w:rPr>
  </w:style>
  <w:style w:type="paragraph" w:customStyle="1" w:styleId="ClauseLevel5">
    <w:name w:val="Clause Level 5"/>
    <w:link w:val="ClauseLevel5Char"/>
    <w:qFormat/>
    <w:rsid w:val="00463925"/>
    <w:pPr>
      <w:numPr>
        <w:ilvl w:val="4"/>
        <w:numId w:val="18"/>
      </w:numPr>
      <w:spacing w:after="140" w:line="280" w:lineRule="atLeast"/>
      <w:outlineLvl w:val="4"/>
    </w:pPr>
    <w:rPr>
      <w:rFonts w:cs="Arial"/>
      <w:sz w:val="22"/>
      <w:szCs w:val="22"/>
      <w:lang w:eastAsia="en-AU"/>
    </w:rPr>
  </w:style>
  <w:style w:type="paragraph" w:customStyle="1" w:styleId="ClauseLevel6">
    <w:name w:val="Clause Level 6"/>
    <w:rsid w:val="00463925"/>
    <w:pPr>
      <w:numPr>
        <w:ilvl w:val="5"/>
        <w:numId w:val="18"/>
      </w:numPr>
      <w:spacing w:after="140" w:line="280" w:lineRule="atLeast"/>
    </w:pPr>
    <w:rPr>
      <w:rFonts w:eastAsia="Times New Roman" w:cs="Arial"/>
      <w:sz w:val="22"/>
      <w:szCs w:val="22"/>
      <w:lang w:eastAsia="en-AU"/>
    </w:rPr>
  </w:style>
  <w:style w:type="paragraph" w:customStyle="1" w:styleId="Indent2">
    <w:name w:val="Indent 2"/>
    <w:basedOn w:val="Normal"/>
    <w:uiPriority w:val="2"/>
    <w:qFormat/>
    <w:rsid w:val="00463925"/>
    <w:pPr>
      <w:ind w:left="1559"/>
    </w:pPr>
  </w:style>
  <w:style w:type="numbering" w:customStyle="1" w:styleId="DF">
    <w:name w:val="DF"/>
    <w:uiPriority w:val="99"/>
    <w:rsid w:val="00463925"/>
    <w:pPr>
      <w:numPr>
        <w:numId w:val="18"/>
      </w:numPr>
    </w:pPr>
  </w:style>
  <w:style w:type="character" w:customStyle="1" w:styleId="ClauseLevel4Char">
    <w:name w:val="Clause Level 4 Char"/>
    <w:basedOn w:val="ClauseLevel3Char"/>
    <w:link w:val="ClauseLevel4"/>
    <w:locked/>
    <w:rsid w:val="00463925"/>
    <w:rPr>
      <w:rFonts w:eastAsia="Times New Roman" w:cs="Arial"/>
      <w:sz w:val="22"/>
      <w:szCs w:val="22"/>
      <w:lang w:eastAsia="en-AU"/>
    </w:rPr>
  </w:style>
  <w:style w:type="character" w:customStyle="1" w:styleId="ClauseLevel5Char">
    <w:name w:val="Clause Level 5 Char"/>
    <w:link w:val="ClauseLevel5"/>
    <w:locked/>
    <w:rsid w:val="00463925"/>
    <w:rPr>
      <w:rFonts w:cs="Arial"/>
      <w:sz w:val="22"/>
      <w:szCs w:val="22"/>
      <w:lang w:eastAsia="en-AU"/>
    </w:rPr>
  </w:style>
  <w:style w:type="character" w:customStyle="1" w:styleId="ScheduleLevel4Char">
    <w:name w:val="Schedule Level 4 Char"/>
    <w:link w:val="ScheduleLevel4"/>
    <w:locked/>
    <w:rsid w:val="00463925"/>
    <w:rPr>
      <w:rFonts w:cs="Arial"/>
      <w:sz w:val="22"/>
      <w:szCs w:val="22"/>
      <w:lang w:val="en-US" w:eastAsia="en-AU"/>
    </w:rPr>
  </w:style>
  <w:style w:type="paragraph" w:customStyle="1" w:styleId="ScheduleLevel4">
    <w:name w:val="Schedule Level 4"/>
    <w:link w:val="ScheduleLevel4Char"/>
    <w:rsid w:val="00463925"/>
    <w:pPr>
      <w:numPr>
        <w:ilvl w:val="4"/>
        <w:numId w:val="19"/>
      </w:numPr>
      <w:spacing w:after="140" w:line="280" w:lineRule="atLeast"/>
    </w:pPr>
    <w:rPr>
      <w:rFonts w:cs="Arial"/>
      <w:sz w:val="22"/>
      <w:szCs w:val="22"/>
      <w:lang w:val="en-US" w:eastAsia="en-AU"/>
    </w:rPr>
  </w:style>
  <w:style w:type="paragraph" w:customStyle="1" w:styleId="ScheduleLevel5">
    <w:name w:val="Schedule Level 5"/>
    <w:rsid w:val="00463925"/>
    <w:pPr>
      <w:numPr>
        <w:ilvl w:val="5"/>
        <w:numId w:val="19"/>
      </w:numPr>
      <w:spacing w:after="140" w:line="280" w:lineRule="atLeast"/>
    </w:pPr>
    <w:rPr>
      <w:rFonts w:eastAsia="Times New Roman" w:cs="Arial"/>
      <w:sz w:val="22"/>
      <w:szCs w:val="22"/>
      <w:lang w:val="en-US" w:eastAsia="en-AU"/>
    </w:rPr>
  </w:style>
  <w:style w:type="paragraph" w:customStyle="1" w:styleId="ScheduleLevel6">
    <w:name w:val="Schedule Level 6"/>
    <w:rsid w:val="00463925"/>
    <w:pPr>
      <w:numPr>
        <w:ilvl w:val="6"/>
        <w:numId w:val="19"/>
      </w:numPr>
      <w:spacing w:after="140" w:line="280" w:lineRule="atLeast"/>
    </w:pPr>
    <w:rPr>
      <w:rFonts w:eastAsia="Times New Roman" w:cs="Arial"/>
      <w:sz w:val="22"/>
      <w:szCs w:val="22"/>
      <w:lang w:val="en-US" w:eastAsia="en-AU"/>
    </w:rPr>
  </w:style>
  <w:style w:type="paragraph" w:customStyle="1" w:styleId="ScheduleLevel7">
    <w:name w:val="Schedule Level 7"/>
    <w:semiHidden/>
    <w:rsid w:val="00463925"/>
    <w:pPr>
      <w:numPr>
        <w:ilvl w:val="7"/>
        <w:numId w:val="19"/>
      </w:numPr>
      <w:spacing w:after="140" w:line="280" w:lineRule="atLeast"/>
    </w:pPr>
    <w:rPr>
      <w:rFonts w:eastAsia="Times New Roman" w:cs="Arial"/>
      <w:sz w:val="22"/>
      <w:szCs w:val="22"/>
      <w:lang w:val="en-US" w:eastAsia="en-AU"/>
    </w:rPr>
  </w:style>
  <w:style w:type="paragraph" w:customStyle="1" w:styleId="ScheduleLevel8">
    <w:name w:val="Schedule Level 8"/>
    <w:semiHidden/>
    <w:rsid w:val="00463925"/>
    <w:pPr>
      <w:numPr>
        <w:ilvl w:val="8"/>
        <w:numId w:val="19"/>
      </w:numPr>
      <w:spacing w:after="140" w:line="280" w:lineRule="atLeast"/>
    </w:pPr>
    <w:rPr>
      <w:rFonts w:eastAsia="Times New Roman" w:cs="Arial"/>
      <w:sz w:val="22"/>
      <w:szCs w:val="22"/>
      <w:lang w:val="en-US" w:eastAsia="en-AU"/>
    </w:rPr>
  </w:style>
  <w:style w:type="paragraph" w:customStyle="1" w:styleId="Indent1">
    <w:name w:val="Indent 1"/>
    <w:basedOn w:val="Indent2"/>
    <w:uiPriority w:val="2"/>
    <w:qFormat/>
    <w:rsid w:val="00463925"/>
    <w:pPr>
      <w:spacing w:before="120"/>
      <w:ind w:left="1134"/>
    </w:pPr>
  </w:style>
  <w:style w:type="paragraph" w:styleId="TOC1">
    <w:name w:val="toc 1"/>
    <w:basedOn w:val="Normal"/>
    <w:next w:val="Normal"/>
    <w:autoRedefine/>
    <w:uiPriority w:val="39"/>
    <w:unhideWhenUsed/>
    <w:rsid w:val="00463925"/>
    <w:pPr>
      <w:keepNext/>
      <w:widowControl w:val="0"/>
      <w:pBdr>
        <w:bottom w:val="single" w:sz="2" w:space="0" w:color="auto"/>
        <w:between w:val="single" w:sz="2" w:space="1" w:color="auto"/>
      </w:pBdr>
      <w:tabs>
        <w:tab w:val="right" w:pos="9354"/>
      </w:tabs>
      <w:spacing w:before="120" w:after="0" w:line="280" w:lineRule="atLeast"/>
    </w:pPr>
    <w:rPr>
      <w:rFonts w:cs="Arial"/>
      <w:b/>
      <w:caps/>
      <w:noProof/>
      <w:sz w:val="20"/>
      <w:lang w:eastAsia="en-AU"/>
    </w:rPr>
  </w:style>
  <w:style w:type="paragraph" w:customStyle="1" w:styleId="Particularsheading">
    <w:name w:val="Particulars heading"/>
    <w:basedOn w:val="Signingheading"/>
    <w:next w:val="Normal"/>
    <w:uiPriority w:val="2"/>
    <w:qFormat/>
    <w:rsid w:val="00463925"/>
  </w:style>
  <w:style w:type="paragraph" w:customStyle="1" w:styleId="DocTitleheading">
    <w:name w:val="Doc Title heading"/>
    <w:basedOn w:val="Particularsheading"/>
    <w:next w:val="Normal"/>
    <w:uiPriority w:val="2"/>
    <w:qFormat/>
    <w:rsid w:val="00463925"/>
  </w:style>
  <w:style w:type="paragraph" w:customStyle="1" w:styleId="Guidancenote">
    <w:name w:val="Guidance note"/>
    <w:basedOn w:val="Indent1"/>
    <w:uiPriority w:val="2"/>
    <w:qFormat/>
    <w:rsid w:val="00463925"/>
    <w:pPr>
      <w:ind w:left="0"/>
    </w:pPr>
    <w:rPr>
      <w:color w:val="FF0000"/>
    </w:rPr>
  </w:style>
  <w:style w:type="character" w:customStyle="1" w:styleId="Heading1Char">
    <w:name w:val="Heading 1 Char"/>
    <w:basedOn w:val="DefaultParagraphFont"/>
    <w:link w:val="Heading1"/>
    <w:uiPriority w:val="9"/>
    <w:semiHidden/>
    <w:rsid w:val="00463925"/>
    <w:rPr>
      <w:rFonts w:asciiTheme="majorHAnsi" w:eastAsiaTheme="majorEastAsia" w:hAnsiTheme="majorHAnsi" w:cs="Angsana New"/>
      <w:color w:val="365F91" w:themeColor="accent1" w:themeShade="BF"/>
      <w:sz w:val="32"/>
      <w:szCs w:val="40"/>
      <w:lang w:bidi="th-TH"/>
    </w:rPr>
  </w:style>
  <w:style w:type="character" w:customStyle="1" w:styleId="Heading2Char">
    <w:name w:val="Heading 2 Char"/>
    <w:basedOn w:val="DefaultParagraphFont"/>
    <w:link w:val="Heading2"/>
    <w:uiPriority w:val="9"/>
    <w:rsid w:val="00463925"/>
    <w:rPr>
      <w:rFonts w:asciiTheme="majorHAnsi" w:eastAsiaTheme="majorEastAsia" w:hAnsiTheme="majorHAnsi" w:cs="Angsana New"/>
      <w:color w:val="365F91" w:themeColor="accent1" w:themeShade="BF"/>
      <w:sz w:val="26"/>
      <w:szCs w:val="33"/>
      <w:lang w:bidi="th-TH"/>
    </w:rPr>
  </w:style>
  <w:style w:type="character" w:customStyle="1" w:styleId="Heading3Char">
    <w:name w:val="Heading 3 Char"/>
    <w:basedOn w:val="DefaultParagraphFont"/>
    <w:link w:val="Heading3"/>
    <w:uiPriority w:val="9"/>
    <w:rsid w:val="00463925"/>
    <w:rPr>
      <w:rFonts w:asciiTheme="majorHAnsi" w:eastAsiaTheme="majorEastAsia" w:hAnsiTheme="majorHAnsi" w:cs="Angsana New"/>
      <w:color w:val="243F60" w:themeColor="accent1" w:themeShade="7F"/>
      <w:sz w:val="24"/>
      <w:szCs w:val="30"/>
      <w:lang w:bidi="th-TH"/>
    </w:rPr>
  </w:style>
  <w:style w:type="character" w:customStyle="1" w:styleId="Heading4Char">
    <w:name w:val="Heading 4 Char"/>
    <w:basedOn w:val="DefaultParagraphFont"/>
    <w:link w:val="Heading4"/>
    <w:uiPriority w:val="9"/>
    <w:rsid w:val="00463925"/>
    <w:rPr>
      <w:rFonts w:asciiTheme="majorHAnsi" w:eastAsiaTheme="majorEastAsia" w:hAnsiTheme="majorHAnsi" w:cs="Angsana New"/>
      <w:i/>
      <w:iCs/>
      <w:color w:val="365F91" w:themeColor="accent1" w:themeShade="BF"/>
      <w:sz w:val="22"/>
      <w:szCs w:val="28"/>
      <w:lang w:bidi="th-TH"/>
    </w:rPr>
  </w:style>
  <w:style w:type="character" w:customStyle="1" w:styleId="Heading5Char">
    <w:name w:val="Heading 5 Char"/>
    <w:basedOn w:val="DefaultParagraphFont"/>
    <w:link w:val="Heading5"/>
    <w:uiPriority w:val="9"/>
    <w:rsid w:val="00463925"/>
    <w:rPr>
      <w:rFonts w:asciiTheme="majorHAnsi" w:eastAsiaTheme="majorEastAsia" w:hAnsiTheme="majorHAnsi" w:cs="Angsana New"/>
      <w:color w:val="365F91" w:themeColor="accent1" w:themeShade="BF"/>
      <w:sz w:val="22"/>
      <w:szCs w:val="28"/>
      <w:lang w:bidi="th-TH"/>
    </w:rPr>
  </w:style>
  <w:style w:type="character" w:customStyle="1" w:styleId="Heading6Char">
    <w:name w:val="Heading 6 Char"/>
    <w:basedOn w:val="DefaultParagraphFont"/>
    <w:link w:val="Heading6"/>
    <w:uiPriority w:val="9"/>
    <w:rsid w:val="00463925"/>
    <w:rPr>
      <w:rFonts w:asciiTheme="majorHAnsi" w:eastAsiaTheme="majorEastAsia" w:hAnsiTheme="majorHAnsi" w:cs="Angsana New"/>
      <w:color w:val="243F60" w:themeColor="accent1" w:themeShade="7F"/>
      <w:sz w:val="22"/>
      <w:szCs w:val="28"/>
      <w:lang w:bidi="th-TH"/>
    </w:rPr>
  </w:style>
  <w:style w:type="character" w:customStyle="1" w:styleId="Heading7Char">
    <w:name w:val="Heading 7 Char"/>
    <w:basedOn w:val="DefaultParagraphFont"/>
    <w:link w:val="Heading7"/>
    <w:uiPriority w:val="9"/>
    <w:rsid w:val="00463925"/>
    <w:rPr>
      <w:rFonts w:asciiTheme="majorHAnsi" w:eastAsiaTheme="majorEastAsia" w:hAnsiTheme="majorHAnsi" w:cs="Angsana New"/>
      <w:i/>
      <w:iCs/>
      <w:color w:val="243F60" w:themeColor="accent1" w:themeShade="7F"/>
      <w:sz w:val="22"/>
      <w:szCs w:val="28"/>
      <w:lang w:bidi="th-TH"/>
    </w:rPr>
  </w:style>
  <w:style w:type="character" w:customStyle="1" w:styleId="Heading8Char">
    <w:name w:val="Heading 8 Char"/>
    <w:basedOn w:val="DefaultParagraphFont"/>
    <w:link w:val="Heading8"/>
    <w:uiPriority w:val="9"/>
    <w:rsid w:val="00463925"/>
    <w:rPr>
      <w:rFonts w:asciiTheme="majorHAnsi" w:eastAsiaTheme="majorEastAsia" w:hAnsiTheme="majorHAnsi" w:cs="Angsana New"/>
      <w:color w:val="272727" w:themeColor="text1" w:themeTint="D8"/>
      <w:sz w:val="21"/>
      <w:szCs w:val="26"/>
      <w:lang w:bidi="th-TH"/>
    </w:rPr>
  </w:style>
  <w:style w:type="character" w:customStyle="1" w:styleId="Heading9Char">
    <w:name w:val="Heading 9 Char"/>
    <w:basedOn w:val="DefaultParagraphFont"/>
    <w:link w:val="Heading9"/>
    <w:uiPriority w:val="9"/>
    <w:rsid w:val="00463925"/>
    <w:rPr>
      <w:rFonts w:asciiTheme="majorHAnsi" w:eastAsiaTheme="majorEastAsia" w:hAnsiTheme="majorHAnsi" w:cs="Angsana New"/>
      <w:i/>
      <w:iCs/>
      <w:color w:val="272727" w:themeColor="text1" w:themeTint="D8"/>
      <w:sz w:val="21"/>
      <w:szCs w:val="26"/>
      <w:lang w:bidi="th-TH"/>
    </w:rPr>
  </w:style>
  <w:style w:type="paragraph" w:styleId="Subtitle">
    <w:name w:val="Subtitle"/>
    <w:basedOn w:val="Normal"/>
    <w:next w:val="Normal"/>
    <w:link w:val="SubtitleChar"/>
    <w:uiPriority w:val="11"/>
    <w:semiHidden/>
    <w:qFormat/>
    <w:rsid w:val="00463925"/>
    <w:pPr>
      <w:numPr>
        <w:ilvl w:val="1"/>
      </w:numPr>
      <w:spacing w:after="160"/>
    </w:pPr>
    <w:rPr>
      <w:rFonts w:asciiTheme="minorHAnsi" w:eastAsiaTheme="minorEastAsia" w:hAnsiTheme="minorHAnsi"/>
      <w:color w:val="5A5A5A" w:themeColor="text1" w:themeTint="A5"/>
      <w:spacing w:val="15"/>
      <w:szCs w:val="28"/>
    </w:rPr>
  </w:style>
  <w:style w:type="character" w:customStyle="1" w:styleId="SubtitleChar">
    <w:name w:val="Subtitle Char"/>
    <w:basedOn w:val="DefaultParagraphFont"/>
    <w:link w:val="Subtitle"/>
    <w:uiPriority w:val="11"/>
    <w:semiHidden/>
    <w:rsid w:val="00463925"/>
    <w:rPr>
      <w:rFonts w:asciiTheme="minorHAnsi" w:hAnsiTheme="minorHAnsi" w:cs="Angsana New"/>
      <w:color w:val="5A5A5A" w:themeColor="text1" w:themeTint="A5"/>
      <w:spacing w:val="15"/>
      <w:sz w:val="22"/>
      <w:szCs w:val="28"/>
      <w:lang w:bidi="th-TH"/>
    </w:rPr>
  </w:style>
  <w:style w:type="paragraph" w:styleId="Title">
    <w:name w:val="Title"/>
    <w:basedOn w:val="Normal"/>
    <w:next w:val="Normal"/>
    <w:link w:val="TitleChar"/>
    <w:uiPriority w:val="10"/>
    <w:semiHidden/>
    <w:unhideWhenUsed/>
    <w:qFormat/>
    <w:rsid w:val="00463925"/>
    <w:pPr>
      <w:spacing w:after="0" w:line="240" w:lineRule="auto"/>
      <w:contextualSpacing/>
    </w:pPr>
    <w:rPr>
      <w:rFonts w:asciiTheme="majorHAnsi" w:eastAsiaTheme="majorEastAsia" w:hAnsiTheme="majorHAnsi"/>
      <w:spacing w:val="-10"/>
      <w:kern w:val="28"/>
      <w:sz w:val="56"/>
      <w:szCs w:val="71"/>
    </w:rPr>
  </w:style>
  <w:style w:type="character" w:customStyle="1" w:styleId="TitleChar">
    <w:name w:val="Title Char"/>
    <w:basedOn w:val="DefaultParagraphFont"/>
    <w:link w:val="Title"/>
    <w:uiPriority w:val="10"/>
    <w:rsid w:val="00463925"/>
    <w:rPr>
      <w:rFonts w:asciiTheme="majorHAnsi" w:eastAsiaTheme="majorEastAsia" w:hAnsiTheme="majorHAnsi" w:cs="Angsana New"/>
      <w:spacing w:val="-10"/>
      <w:kern w:val="28"/>
      <w:sz w:val="56"/>
      <w:szCs w:val="71"/>
      <w:lang w:bidi="th-TH"/>
    </w:rPr>
  </w:style>
  <w:style w:type="paragraph" w:styleId="BodyText">
    <w:name w:val="Body Text"/>
    <w:basedOn w:val="Normal"/>
    <w:link w:val="BodyTextChar"/>
    <w:uiPriority w:val="99"/>
    <w:semiHidden/>
    <w:unhideWhenUsed/>
    <w:rsid w:val="00463925"/>
    <w:rPr>
      <w:szCs w:val="28"/>
    </w:rPr>
  </w:style>
  <w:style w:type="character" w:customStyle="1" w:styleId="BodyTextChar">
    <w:name w:val="Body Text Char"/>
    <w:basedOn w:val="DefaultParagraphFont"/>
    <w:link w:val="BodyText"/>
    <w:uiPriority w:val="99"/>
    <w:rsid w:val="00463925"/>
    <w:rPr>
      <w:rFonts w:eastAsia="Times New Roman" w:cs="Angsana New"/>
      <w:sz w:val="22"/>
      <w:szCs w:val="28"/>
      <w:lang w:bidi="th-TH"/>
    </w:rPr>
  </w:style>
  <w:style w:type="numbering" w:styleId="1ai">
    <w:name w:val="Outline List 1"/>
    <w:basedOn w:val="NoList"/>
    <w:uiPriority w:val="99"/>
    <w:semiHidden/>
    <w:unhideWhenUsed/>
    <w:rsid w:val="00C94FB0"/>
    <w:pPr>
      <w:numPr>
        <w:numId w:val="22"/>
      </w:numPr>
    </w:pPr>
  </w:style>
  <w:style w:type="numbering" w:styleId="ArticleSection">
    <w:name w:val="Outline List 3"/>
    <w:basedOn w:val="NoList"/>
    <w:uiPriority w:val="99"/>
    <w:semiHidden/>
    <w:unhideWhenUsed/>
    <w:rsid w:val="00C94FB0"/>
    <w:pPr>
      <w:numPr>
        <w:numId w:val="23"/>
      </w:numPr>
    </w:pPr>
  </w:style>
  <w:style w:type="paragraph" w:styleId="BalloonText">
    <w:name w:val="Balloon Text"/>
    <w:basedOn w:val="Normal"/>
    <w:link w:val="BalloonTextChar"/>
    <w:uiPriority w:val="99"/>
    <w:semiHidden/>
    <w:unhideWhenUsed/>
    <w:rsid w:val="00C94FB0"/>
    <w:pPr>
      <w:spacing w:after="0" w:line="240" w:lineRule="auto"/>
    </w:pPr>
    <w:rPr>
      <w:rFonts w:ascii="Segoe UI" w:hAnsi="Segoe UI"/>
      <w:sz w:val="18"/>
    </w:rPr>
  </w:style>
  <w:style w:type="character" w:customStyle="1" w:styleId="BalloonTextChar">
    <w:name w:val="Balloon Text Char"/>
    <w:basedOn w:val="DefaultParagraphFont"/>
    <w:link w:val="BalloonText"/>
    <w:uiPriority w:val="99"/>
    <w:semiHidden/>
    <w:rsid w:val="00C94FB0"/>
    <w:rPr>
      <w:rFonts w:ascii="Segoe UI" w:eastAsia="Times New Roman" w:hAnsi="Segoe UI" w:cs="Angsana New"/>
      <w:sz w:val="18"/>
      <w:szCs w:val="22"/>
      <w:lang w:bidi="th-TH"/>
    </w:rPr>
  </w:style>
  <w:style w:type="paragraph" w:styleId="Bibliography">
    <w:name w:val="Bibliography"/>
    <w:basedOn w:val="Normal"/>
    <w:next w:val="Normal"/>
    <w:uiPriority w:val="37"/>
    <w:semiHidden/>
    <w:unhideWhenUsed/>
    <w:rsid w:val="00C94FB0"/>
    <w:rPr>
      <w:szCs w:val="28"/>
    </w:rPr>
  </w:style>
  <w:style w:type="paragraph" w:styleId="BlockText">
    <w:name w:val="Block Text"/>
    <w:basedOn w:val="Normal"/>
    <w:uiPriority w:val="99"/>
    <w:semiHidden/>
    <w:unhideWhenUsed/>
    <w:rsid w:val="00C94FB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szCs w:val="28"/>
    </w:rPr>
  </w:style>
  <w:style w:type="paragraph" w:styleId="BodyText2">
    <w:name w:val="Body Text 2"/>
    <w:basedOn w:val="Normal"/>
    <w:link w:val="BodyText2Char"/>
    <w:uiPriority w:val="99"/>
    <w:semiHidden/>
    <w:unhideWhenUsed/>
    <w:rsid w:val="00C94FB0"/>
    <w:pPr>
      <w:spacing w:line="480" w:lineRule="auto"/>
    </w:pPr>
    <w:rPr>
      <w:szCs w:val="28"/>
    </w:rPr>
  </w:style>
  <w:style w:type="character" w:customStyle="1" w:styleId="BodyText2Char">
    <w:name w:val="Body Text 2 Char"/>
    <w:basedOn w:val="DefaultParagraphFont"/>
    <w:link w:val="BodyText2"/>
    <w:uiPriority w:val="99"/>
    <w:semiHidden/>
    <w:rsid w:val="00C94FB0"/>
    <w:rPr>
      <w:rFonts w:eastAsia="Times New Roman" w:cs="Angsana New"/>
      <w:sz w:val="22"/>
      <w:szCs w:val="28"/>
      <w:lang w:bidi="th-TH"/>
    </w:rPr>
  </w:style>
  <w:style w:type="paragraph" w:styleId="BodyText3">
    <w:name w:val="Body Text 3"/>
    <w:basedOn w:val="Normal"/>
    <w:link w:val="BodyText3Char"/>
    <w:uiPriority w:val="99"/>
    <w:semiHidden/>
    <w:unhideWhenUsed/>
    <w:rsid w:val="00C94FB0"/>
    <w:rPr>
      <w:sz w:val="16"/>
      <w:szCs w:val="20"/>
    </w:rPr>
  </w:style>
  <w:style w:type="character" w:customStyle="1" w:styleId="BodyText3Char">
    <w:name w:val="Body Text 3 Char"/>
    <w:basedOn w:val="DefaultParagraphFont"/>
    <w:link w:val="BodyText3"/>
    <w:uiPriority w:val="99"/>
    <w:semiHidden/>
    <w:rsid w:val="00C94FB0"/>
    <w:rPr>
      <w:rFonts w:eastAsia="Times New Roman" w:cs="Angsana New"/>
      <w:sz w:val="16"/>
      <w:lang w:bidi="th-TH"/>
    </w:rPr>
  </w:style>
  <w:style w:type="paragraph" w:styleId="BodyTextFirstIndent">
    <w:name w:val="Body Text First Indent"/>
    <w:basedOn w:val="BodyText"/>
    <w:link w:val="BodyTextFirstIndentChar"/>
    <w:uiPriority w:val="99"/>
    <w:semiHidden/>
    <w:unhideWhenUsed/>
    <w:rsid w:val="00C94FB0"/>
    <w:pPr>
      <w:ind w:firstLine="360"/>
    </w:pPr>
  </w:style>
  <w:style w:type="character" w:customStyle="1" w:styleId="BodyTextFirstIndentChar">
    <w:name w:val="Body Text First Indent Char"/>
    <w:basedOn w:val="BodyTextChar"/>
    <w:link w:val="BodyTextFirstIndent"/>
    <w:uiPriority w:val="99"/>
    <w:semiHidden/>
    <w:rsid w:val="00C94FB0"/>
    <w:rPr>
      <w:rFonts w:eastAsia="Times New Roman" w:cs="Angsana New"/>
      <w:sz w:val="22"/>
      <w:szCs w:val="28"/>
      <w:lang w:bidi="th-TH"/>
    </w:rPr>
  </w:style>
  <w:style w:type="paragraph" w:styleId="BodyTextIndent">
    <w:name w:val="Body Text Indent"/>
    <w:basedOn w:val="Normal"/>
    <w:link w:val="BodyTextIndentChar"/>
    <w:uiPriority w:val="99"/>
    <w:semiHidden/>
    <w:unhideWhenUsed/>
    <w:rsid w:val="00C94FB0"/>
    <w:pPr>
      <w:ind w:left="283"/>
    </w:pPr>
    <w:rPr>
      <w:szCs w:val="28"/>
    </w:rPr>
  </w:style>
  <w:style w:type="character" w:customStyle="1" w:styleId="BodyTextIndentChar">
    <w:name w:val="Body Text Indent Char"/>
    <w:basedOn w:val="DefaultParagraphFont"/>
    <w:link w:val="BodyTextIndent"/>
    <w:uiPriority w:val="99"/>
    <w:semiHidden/>
    <w:rsid w:val="00C94FB0"/>
    <w:rPr>
      <w:rFonts w:eastAsia="Times New Roman" w:cs="Angsana New"/>
      <w:sz w:val="22"/>
      <w:szCs w:val="28"/>
      <w:lang w:bidi="th-TH"/>
    </w:rPr>
  </w:style>
  <w:style w:type="paragraph" w:styleId="BodyTextFirstIndent2">
    <w:name w:val="Body Text First Indent 2"/>
    <w:basedOn w:val="BodyTextIndent"/>
    <w:link w:val="BodyTextFirstIndent2Char"/>
    <w:uiPriority w:val="99"/>
    <w:semiHidden/>
    <w:unhideWhenUsed/>
    <w:rsid w:val="00C94FB0"/>
    <w:pPr>
      <w:ind w:left="360" w:firstLine="360"/>
    </w:pPr>
  </w:style>
  <w:style w:type="character" w:customStyle="1" w:styleId="BodyTextFirstIndent2Char">
    <w:name w:val="Body Text First Indent 2 Char"/>
    <w:basedOn w:val="BodyTextIndentChar"/>
    <w:link w:val="BodyTextFirstIndent2"/>
    <w:uiPriority w:val="99"/>
    <w:semiHidden/>
    <w:rsid w:val="00C94FB0"/>
    <w:rPr>
      <w:rFonts w:eastAsia="Times New Roman" w:cs="Angsana New"/>
      <w:sz w:val="22"/>
      <w:szCs w:val="28"/>
      <w:lang w:bidi="th-TH"/>
    </w:rPr>
  </w:style>
  <w:style w:type="paragraph" w:styleId="BodyTextIndent2">
    <w:name w:val="Body Text Indent 2"/>
    <w:basedOn w:val="Normal"/>
    <w:link w:val="BodyTextIndent2Char"/>
    <w:uiPriority w:val="99"/>
    <w:semiHidden/>
    <w:unhideWhenUsed/>
    <w:rsid w:val="00C94FB0"/>
    <w:pPr>
      <w:spacing w:line="480" w:lineRule="auto"/>
      <w:ind w:left="283"/>
    </w:pPr>
    <w:rPr>
      <w:szCs w:val="28"/>
    </w:rPr>
  </w:style>
  <w:style w:type="character" w:customStyle="1" w:styleId="BodyTextIndent2Char">
    <w:name w:val="Body Text Indent 2 Char"/>
    <w:basedOn w:val="DefaultParagraphFont"/>
    <w:link w:val="BodyTextIndent2"/>
    <w:uiPriority w:val="99"/>
    <w:semiHidden/>
    <w:rsid w:val="00C94FB0"/>
    <w:rPr>
      <w:rFonts w:eastAsia="Times New Roman" w:cs="Angsana New"/>
      <w:sz w:val="22"/>
      <w:szCs w:val="28"/>
      <w:lang w:bidi="th-TH"/>
    </w:rPr>
  </w:style>
  <w:style w:type="paragraph" w:styleId="BodyTextIndent3">
    <w:name w:val="Body Text Indent 3"/>
    <w:basedOn w:val="Normal"/>
    <w:link w:val="BodyTextIndent3Char"/>
    <w:uiPriority w:val="99"/>
    <w:semiHidden/>
    <w:unhideWhenUsed/>
    <w:rsid w:val="00C94FB0"/>
    <w:pPr>
      <w:ind w:left="283"/>
    </w:pPr>
    <w:rPr>
      <w:sz w:val="16"/>
      <w:szCs w:val="20"/>
    </w:rPr>
  </w:style>
  <w:style w:type="character" w:customStyle="1" w:styleId="BodyTextIndent3Char">
    <w:name w:val="Body Text Indent 3 Char"/>
    <w:basedOn w:val="DefaultParagraphFont"/>
    <w:link w:val="BodyTextIndent3"/>
    <w:uiPriority w:val="99"/>
    <w:semiHidden/>
    <w:rsid w:val="00C94FB0"/>
    <w:rPr>
      <w:rFonts w:eastAsia="Times New Roman" w:cs="Angsana New"/>
      <w:sz w:val="16"/>
      <w:lang w:bidi="th-TH"/>
    </w:rPr>
  </w:style>
  <w:style w:type="character" w:styleId="BookTitle">
    <w:name w:val="Book Title"/>
    <w:basedOn w:val="DefaultParagraphFont"/>
    <w:uiPriority w:val="33"/>
    <w:semiHidden/>
    <w:unhideWhenUsed/>
    <w:qFormat/>
    <w:rsid w:val="00C94FB0"/>
    <w:rPr>
      <w:b/>
      <w:bCs/>
      <w:i/>
      <w:iCs/>
      <w:spacing w:val="5"/>
    </w:rPr>
  </w:style>
  <w:style w:type="paragraph" w:styleId="Caption">
    <w:name w:val="caption"/>
    <w:basedOn w:val="Normal"/>
    <w:next w:val="Normal"/>
    <w:uiPriority w:val="35"/>
    <w:semiHidden/>
    <w:unhideWhenUsed/>
    <w:qFormat/>
    <w:rsid w:val="00C94FB0"/>
    <w:pPr>
      <w:spacing w:after="200" w:line="240" w:lineRule="auto"/>
    </w:pPr>
    <w:rPr>
      <w:i/>
      <w:iCs/>
      <w:color w:val="1F497D" w:themeColor="text2"/>
      <w:sz w:val="18"/>
    </w:rPr>
  </w:style>
  <w:style w:type="paragraph" w:styleId="Closing">
    <w:name w:val="Closing"/>
    <w:basedOn w:val="Normal"/>
    <w:link w:val="ClosingChar"/>
    <w:uiPriority w:val="99"/>
    <w:semiHidden/>
    <w:unhideWhenUsed/>
    <w:rsid w:val="00C94FB0"/>
    <w:pPr>
      <w:spacing w:after="0" w:line="240" w:lineRule="auto"/>
      <w:ind w:left="4252"/>
    </w:pPr>
    <w:rPr>
      <w:szCs w:val="28"/>
    </w:rPr>
  </w:style>
  <w:style w:type="character" w:customStyle="1" w:styleId="ClosingChar">
    <w:name w:val="Closing Char"/>
    <w:basedOn w:val="DefaultParagraphFont"/>
    <w:link w:val="Closing"/>
    <w:uiPriority w:val="99"/>
    <w:semiHidden/>
    <w:rsid w:val="00C94FB0"/>
    <w:rPr>
      <w:rFonts w:eastAsia="Times New Roman" w:cs="Angsana New"/>
      <w:sz w:val="22"/>
      <w:szCs w:val="28"/>
      <w:lang w:bidi="th-TH"/>
    </w:rPr>
  </w:style>
  <w:style w:type="table" w:styleId="ColorfulGrid">
    <w:name w:val="Colorful Grid"/>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C94FB0"/>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C94FB0"/>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94FB0"/>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C94FB0"/>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C94FB0"/>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C94FB0"/>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C94FB0"/>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C94FB0"/>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C94FB0"/>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94FB0"/>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94FB0"/>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94FB0"/>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C94FB0"/>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94FB0"/>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94FB0"/>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94FB0"/>
    <w:rPr>
      <w:sz w:val="16"/>
      <w:szCs w:val="16"/>
    </w:rPr>
  </w:style>
  <w:style w:type="paragraph" w:styleId="CommentText">
    <w:name w:val="annotation text"/>
    <w:basedOn w:val="Normal"/>
    <w:link w:val="CommentTextChar"/>
    <w:uiPriority w:val="99"/>
    <w:unhideWhenUsed/>
    <w:rsid w:val="00C94FB0"/>
    <w:pPr>
      <w:spacing w:line="240" w:lineRule="auto"/>
    </w:pPr>
    <w:rPr>
      <w:sz w:val="20"/>
      <w:szCs w:val="25"/>
    </w:rPr>
  </w:style>
  <w:style w:type="character" w:customStyle="1" w:styleId="CommentTextChar">
    <w:name w:val="Comment Text Char"/>
    <w:basedOn w:val="DefaultParagraphFont"/>
    <w:link w:val="CommentText"/>
    <w:uiPriority w:val="99"/>
    <w:rsid w:val="00C94FB0"/>
    <w:rPr>
      <w:rFonts w:eastAsia="Times New Roman" w:cs="Angsana New"/>
      <w:szCs w:val="25"/>
      <w:lang w:bidi="th-TH"/>
    </w:rPr>
  </w:style>
  <w:style w:type="paragraph" w:styleId="CommentSubject">
    <w:name w:val="annotation subject"/>
    <w:basedOn w:val="CommentText"/>
    <w:next w:val="CommentText"/>
    <w:link w:val="CommentSubjectChar"/>
    <w:uiPriority w:val="99"/>
    <w:semiHidden/>
    <w:unhideWhenUsed/>
    <w:rsid w:val="00C94FB0"/>
    <w:rPr>
      <w:b/>
      <w:bCs/>
    </w:rPr>
  </w:style>
  <w:style w:type="character" w:customStyle="1" w:styleId="CommentSubjectChar">
    <w:name w:val="Comment Subject Char"/>
    <w:basedOn w:val="CommentTextChar"/>
    <w:link w:val="CommentSubject"/>
    <w:uiPriority w:val="99"/>
    <w:semiHidden/>
    <w:rsid w:val="00C94FB0"/>
    <w:rPr>
      <w:rFonts w:eastAsia="Times New Roman" w:cs="Angsana New"/>
      <w:b/>
      <w:bCs/>
      <w:szCs w:val="25"/>
      <w:lang w:bidi="th-TH"/>
    </w:rPr>
  </w:style>
  <w:style w:type="table" w:styleId="DarkList">
    <w:name w:val="Dark List"/>
    <w:basedOn w:val="TableNormal"/>
    <w:uiPriority w:val="70"/>
    <w:semiHidden/>
    <w:unhideWhenUsed/>
    <w:rsid w:val="00C94FB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94FB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C94FB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C94FB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C94FB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C94FB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C94FB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C94FB0"/>
    <w:rPr>
      <w:szCs w:val="28"/>
    </w:rPr>
  </w:style>
  <w:style w:type="character" w:customStyle="1" w:styleId="DateChar">
    <w:name w:val="Date Char"/>
    <w:basedOn w:val="DefaultParagraphFont"/>
    <w:link w:val="Date"/>
    <w:uiPriority w:val="99"/>
    <w:semiHidden/>
    <w:rsid w:val="00C94FB0"/>
    <w:rPr>
      <w:rFonts w:eastAsia="Times New Roman" w:cs="Angsana New"/>
      <w:sz w:val="22"/>
      <w:szCs w:val="28"/>
      <w:lang w:bidi="th-TH"/>
    </w:rPr>
  </w:style>
  <w:style w:type="paragraph" w:styleId="DocumentMap">
    <w:name w:val="Document Map"/>
    <w:basedOn w:val="Normal"/>
    <w:link w:val="DocumentMapChar"/>
    <w:uiPriority w:val="99"/>
    <w:semiHidden/>
    <w:unhideWhenUsed/>
    <w:rsid w:val="00C94FB0"/>
    <w:pPr>
      <w:spacing w:after="0" w:line="240" w:lineRule="auto"/>
    </w:pPr>
    <w:rPr>
      <w:rFonts w:ascii="Segoe UI" w:hAnsi="Segoe UI"/>
      <w:sz w:val="16"/>
      <w:szCs w:val="20"/>
    </w:rPr>
  </w:style>
  <w:style w:type="character" w:customStyle="1" w:styleId="DocumentMapChar">
    <w:name w:val="Document Map Char"/>
    <w:basedOn w:val="DefaultParagraphFont"/>
    <w:link w:val="DocumentMap"/>
    <w:uiPriority w:val="99"/>
    <w:semiHidden/>
    <w:rsid w:val="00C94FB0"/>
    <w:rPr>
      <w:rFonts w:ascii="Segoe UI" w:eastAsia="Times New Roman" w:hAnsi="Segoe UI" w:cs="Angsana New"/>
      <w:sz w:val="16"/>
      <w:lang w:bidi="th-TH"/>
    </w:rPr>
  </w:style>
  <w:style w:type="paragraph" w:styleId="E-mailSignature">
    <w:name w:val="E-mail Signature"/>
    <w:basedOn w:val="Normal"/>
    <w:link w:val="E-mailSignatureChar"/>
    <w:uiPriority w:val="99"/>
    <w:semiHidden/>
    <w:unhideWhenUsed/>
    <w:rsid w:val="00C94FB0"/>
    <w:pPr>
      <w:spacing w:after="0" w:line="240" w:lineRule="auto"/>
    </w:pPr>
    <w:rPr>
      <w:szCs w:val="28"/>
    </w:rPr>
  </w:style>
  <w:style w:type="character" w:customStyle="1" w:styleId="E-mailSignatureChar">
    <w:name w:val="E-mail Signature Char"/>
    <w:basedOn w:val="DefaultParagraphFont"/>
    <w:link w:val="E-mailSignature"/>
    <w:uiPriority w:val="99"/>
    <w:semiHidden/>
    <w:rsid w:val="00C94FB0"/>
    <w:rPr>
      <w:rFonts w:eastAsia="Times New Roman" w:cs="Angsana New"/>
      <w:sz w:val="22"/>
      <w:szCs w:val="28"/>
      <w:lang w:bidi="th-TH"/>
    </w:rPr>
  </w:style>
  <w:style w:type="character" w:styleId="Emphasis">
    <w:name w:val="Emphasis"/>
    <w:basedOn w:val="DefaultParagraphFont"/>
    <w:uiPriority w:val="20"/>
    <w:semiHidden/>
    <w:unhideWhenUsed/>
    <w:qFormat/>
    <w:rsid w:val="00C94FB0"/>
    <w:rPr>
      <w:i/>
      <w:iCs/>
    </w:rPr>
  </w:style>
  <w:style w:type="character" w:styleId="EndnoteReference">
    <w:name w:val="endnote reference"/>
    <w:basedOn w:val="DefaultParagraphFont"/>
    <w:uiPriority w:val="99"/>
    <w:semiHidden/>
    <w:unhideWhenUsed/>
    <w:rsid w:val="00C94FB0"/>
    <w:rPr>
      <w:vertAlign w:val="superscript"/>
    </w:rPr>
  </w:style>
  <w:style w:type="paragraph" w:styleId="EnvelopeAddress">
    <w:name w:val="envelope address"/>
    <w:basedOn w:val="Normal"/>
    <w:uiPriority w:val="99"/>
    <w:semiHidden/>
    <w:unhideWhenUsed/>
    <w:rsid w:val="00C94FB0"/>
    <w:pPr>
      <w:framePr w:w="7920" w:h="1980" w:hRule="exact" w:hSpace="180" w:wrap="auto" w:hAnchor="page" w:xAlign="center" w:yAlign="bottom"/>
      <w:spacing w:after="0" w:line="240" w:lineRule="auto"/>
      <w:ind w:left="2880"/>
    </w:pPr>
    <w:rPr>
      <w:rFonts w:asciiTheme="majorHAnsi" w:eastAsiaTheme="majorEastAsia" w:hAnsiTheme="majorHAnsi"/>
      <w:sz w:val="24"/>
      <w:szCs w:val="30"/>
    </w:rPr>
  </w:style>
  <w:style w:type="paragraph" w:styleId="EnvelopeReturn">
    <w:name w:val="envelope return"/>
    <w:basedOn w:val="Normal"/>
    <w:uiPriority w:val="99"/>
    <w:semiHidden/>
    <w:unhideWhenUsed/>
    <w:rsid w:val="00C94FB0"/>
    <w:pPr>
      <w:spacing w:after="0" w:line="240" w:lineRule="auto"/>
    </w:pPr>
    <w:rPr>
      <w:rFonts w:asciiTheme="majorHAnsi" w:eastAsiaTheme="majorEastAsia" w:hAnsiTheme="majorHAnsi"/>
      <w:sz w:val="20"/>
      <w:szCs w:val="25"/>
    </w:rPr>
  </w:style>
  <w:style w:type="character" w:styleId="FollowedHyperlink">
    <w:name w:val="FollowedHyperlink"/>
    <w:basedOn w:val="DefaultParagraphFont"/>
    <w:uiPriority w:val="99"/>
    <w:semiHidden/>
    <w:unhideWhenUsed/>
    <w:rsid w:val="00C94FB0"/>
    <w:rPr>
      <w:color w:val="800080" w:themeColor="followedHyperlink"/>
      <w:u w:val="single"/>
    </w:rPr>
  </w:style>
  <w:style w:type="character" w:styleId="FootnoteReference">
    <w:name w:val="footnote reference"/>
    <w:basedOn w:val="DefaultParagraphFont"/>
    <w:uiPriority w:val="99"/>
    <w:semiHidden/>
    <w:unhideWhenUsed/>
    <w:rsid w:val="00C94FB0"/>
    <w:rPr>
      <w:vertAlign w:val="superscript"/>
    </w:rPr>
  </w:style>
  <w:style w:type="table" w:styleId="GridTable1Light">
    <w:name w:val="Grid Table 1 Light"/>
    <w:basedOn w:val="TableNormal"/>
    <w:uiPriority w:val="46"/>
    <w:semiHidden/>
    <w:rsid w:val="00C94FB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94FB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94FB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94FB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94FB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94FB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94FB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94FB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94FB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semiHidden/>
    <w:rsid w:val="00C94FB0"/>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C94FB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semiHidden/>
    <w:rsid w:val="00C94FB0"/>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semiHidden/>
    <w:rsid w:val="00C94FB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semiHidden/>
    <w:rsid w:val="00C94FB0"/>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semiHidden/>
    <w:rsid w:val="00C94F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94F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semiHidden/>
    <w:rsid w:val="00C94FB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C94FB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semiHidden/>
    <w:rsid w:val="00C94FB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semiHidden/>
    <w:rsid w:val="00C94FB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semiHidden/>
    <w:rsid w:val="00C94FB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semiHidden/>
    <w:rsid w:val="00C94F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94F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semiHidden/>
    <w:rsid w:val="00C94FB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C94FB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semiHidden/>
    <w:rsid w:val="00C94FB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semiHidden/>
    <w:rsid w:val="00C94FB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semiHidden/>
    <w:rsid w:val="00C94FB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semiHidden/>
    <w:rsid w:val="00C94F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semiHidden/>
    <w:rsid w:val="00C94FB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94FB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semiHidden/>
    <w:rsid w:val="00C94FB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C94FB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semiHidden/>
    <w:rsid w:val="00C94FB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semiHidden/>
    <w:rsid w:val="00C94FB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semiHidden/>
    <w:rsid w:val="00C94FB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semiHidden/>
    <w:rsid w:val="00C94FB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94FB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semiHidden/>
    <w:rsid w:val="00C94FB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C94FB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semiHidden/>
    <w:rsid w:val="00C94FB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semiHidden/>
    <w:rsid w:val="00C94FB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semiHidden/>
    <w:rsid w:val="00C94FB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uiPriority w:val="99"/>
    <w:semiHidden/>
    <w:unhideWhenUsed/>
    <w:rsid w:val="00C94FB0"/>
  </w:style>
  <w:style w:type="paragraph" w:styleId="HTMLAddress">
    <w:name w:val="HTML Address"/>
    <w:basedOn w:val="Normal"/>
    <w:link w:val="HTMLAddressChar"/>
    <w:uiPriority w:val="99"/>
    <w:semiHidden/>
    <w:unhideWhenUsed/>
    <w:rsid w:val="00C94FB0"/>
    <w:pPr>
      <w:spacing w:after="0" w:line="240" w:lineRule="auto"/>
    </w:pPr>
    <w:rPr>
      <w:i/>
      <w:iCs/>
      <w:szCs w:val="28"/>
    </w:rPr>
  </w:style>
  <w:style w:type="character" w:customStyle="1" w:styleId="HTMLAddressChar">
    <w:name w:val="HTML Address Char"/>
    <w:basedOn w:val="DefaultParagraphFont"/>
    <w:link w:val="HTMLAddress"/>
    <w:uiPriority w:val="99"/>
    <w:semiHidden/>
    <w:rsid w:val="00C94FB0"/>
    <w:rPr>
      <w:rFonts w:eastAsia="Times New Roman" w:cs="Angsana New"/>
      <w:i/>
      <w:iCs/>
      <w:sz w:val="22"/>
      <w:szCs w:val="28"/>
      <w:lang w:bidi="th-TH"/>
    </w:rPr>
  </w:style>
  <w:style w:type="character" w:styleId="HTMLCite">
    <w:name w:val="HTML Cite"/>
    <w:basedOn w:val="DefaultParagraphFont"/>
    <w:uiPriority w:val="99"/>
    <w:semiHidden/>
    <w:unhideWhenUsed/>
    <w:rsid w:val="00C94FB0"/>
    <w:rPr>
      <w:i/>
      <w:iCs/>
    </w:rPr>
  </w:style>
  <w:style w:type="character" w:styleId="HTMLCode">
    <w:name w:val="HTML Code"/>
    <w:basedOn w:val="DefaultParagraphFont"/>
    <w:uiPriority w:val="99"/>
    <w:semiHidden/>
    <w:unhideWhenUsed/>
    <w:rsid w:val="00C94FB0"/>
    <w:rPr>
      <w:rFonts w:ascii="Consolas" w:hAnsi="Consolas" w:cs="Consolas"/>
      <w:sz w:val="20"/>
      <w:szCs w:val="20"/>
    </w:rPr>
  </w:style>
  <w:style w:type="character" w:styleId="HTMLDefinition">
    <w:name w:val="HTML Definition"/>
    <w:basedOn w:val="DefaultParagraphFont"/>
    <w:uiPriority w:val="99"/>
    <w:semiHidden/>
    <w:unhideWhenUsed/>
    <w:rsid w:val="00C94FB0"/>
    <w:rPr>
      <w:i/>
      <w:iCs/>
    </w:rPr>
  </w:style>
  <w:style w:type="character" w:styleId="HTMLKeyboard">
    <w:name w:val="HTML Keyboard"/>
    <w:basedOn w:val="DefaultParagraphFont"/>
    <w:uiPriority w:val="99"/>
    <w:semiHidden/>
    <w:unhideWhenUsed/>
    <w:rsid w:val="00C94FB0"/>
    <w:rPr>
      <w:rFonts w:ascii="Consolas" w:hAnsi="Consolas" w:cs="Consolas"/>
      <w:sz w:val="20"/>
      <w:szCs w:val="20"/>
    </w:rPr>
  </w:style>
  <w:style w:type="paragraph" w:styleId="HTMLPreformatted">
    <w:name w:val="HTML Preformatted"/>
    <w:basedOn w:val="Normal"/>
    <w:link w:val="HTMLPreformattedChar"/>
    <w:uiPriority w:val="99"/>
    <w:semiHidden/>
    <w:unhideWhenUsed/>
    <w:rsid w:val="00C94FB0"/>
    <w:pPr>
      <w:spacing w:after="0" w:line="240" w:lineRule="auto"/>
    </w:pPr>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C94FB0"/>
    <w:rPr>
      <w:rFonts w:ascii="Consolas" w:eastAsia="Times New Roman" w:hAnsi="Consolas" w:cs="Angsana New"/>
      <w:szCs w:val="25"/>
      <w:lang w:bidi="th-TH"/>
    </w:rPr>
  </w:style>
  <w:style w:type="character" w:styleId="HTMLSample">
    <w:name w:val="HTML Sample"/>
    <w:basedOn w:val="DefaultParagraphFont"/>
    <w:uiPriority w:val="99"/>
    <w:semiHidden/>
    <w:unhideWhenUsed/>
    <w:rsid w:val="00C94FB0"/>
    <w:rPr>
      <w:rFonts w:ascii="Consolas" w:hAnsi="Consolas" w:cs="Consolas"/>
      <w:sz w:val="24"/>
      <w:szCs w:val="24"/>
    </w:rPr>
  </w:style>
  <w:style w:type="character" w:styleId="HTMLTypewriter">
    <w:name w:val="HTML Typewriter"/>
    <w:basedOn w:val="DefaultParagraphFont"/>
    <w:uiPriority w:val="99"/>
    <w:semiHidden/>
    <w:unhideWhenUsed/>
    <w:rsid w:val="00C94FB0"/>
    <w:rPr>
      <w:rFonts w:ascii="Consolas" w:hAnsi="Consolas" w:cs="Consolas"/>
      <w:sz w:val="20"/>
      <w:szCs w:val="20"/>
    </w:rPr>
  </w:style>
  <w:style w:type="character" w:styleId="HTMLVariable">
    <w:name w:val="HTML Variable"/>
    <w:basedOn w:val="DefaultParagraphFont"/>
    <w:uiPriority w:val="99"/>
    <w:semiHidden/>
    <w:unhideWhenUsed/>
    <w:rsid w:val="00C94FB0"/>
    <w:rPr>
      <w:i/>
      <w:iCs/>
    </w:rPr>
  </w:style>
  <w:style w:type="character" w:styleId="Hyperlink">
    <w:name w:val="Hyperlink"/>
    <w:basedOn w:val="DefaultParagraphFont"/>
    <w:uiPriority w:val="99"/>
    <w:semiHidden/>
    <w:unhideWhenUsed/>
    <w:rsid w:val="00463925"/>
    <w:rPr>
      <w:color w:val="0000FF" w:themeColor="hyperlink"/>
      <w:u w:val="single"/>
    </w:rPr>
  </w:style>
  <w:style w:type="paragraph" w:styleId="Index1">
    <w:name w:val="index 1"/>
    <w:basedOn w:val="Normal"/>
    <w:next w:val="Normal"/>
    <w:autoRedefine/>
    <w:uiPriority w:val="99"/>
    <w:semiHidden/>
    <w:unhideWhenUsed/>
    <w:rsid w:val="00C94FB0"/>
    <w:pPr>
      <w:spacing w:after="0" w:line="240" w:lineRule="auto"/>
      <w:ind w:left="220" w:hanging="220"/>
    </w:pPr>
    <w:rPr>
      <w:szCs w:val="28"/>
    </w:rPr>
  </w:style>
  <w:style w:type="paragraph" w:styleId="Index2">
    <w:name w:val="index 2"/>
    <w:basedOn w:val="Normal"/>
    <w:next w:val="Normal"/>
    <w:autoRedefine/>
    <w:uiPriority w:val="99"/>
    <w:semiHidden/>
    <w:unhideWhenUsed/>
    <w:rsid w:val="00C94FB0"/>
    <w:pPr>
      <w:spacing w:after="0" w:line="240" w:lineRule="auto"/>
      <w:ind w:left="440" w:hanging="220"/>
    </w:pPr>
    <w:rPr>
      <w:szCs w:val="28"/>
    </w:rPr>
  </w:style>
  <w:style w:type="paragraph" w:styleId="Index3">
    <w:name w:val="index 3"/>
    <w:basedOn w:val="Normal"/>
    <w:next w:val="Normal"/>
    <w:autoRedefine/>
    <w:uiPriority w:val="99"/>
    <w:semiHidden/>
    <w:unhideWhenUsed/>
    <w:rsid w:val="00C94FB0"/>
    <w:pPr>
      <w:spacing w:after="0" w:line="240" w:lineRule="auto"/>
      <w:ind w:left="660" w:hanging="220"/>
    </w:pPr>
    <w:rPr>
      <w:szCs w:val="28"/>
    </w:rPr>
  </w:style>
  <w:style w:type="paragraph" w:styleId="Index4">
    <w:name w:val="index 4"/>
    <w:basedOn w:val="Normal"/>
    <w:next w:val="Normal"/>
    <w:autoRedefine/>
    <w:uiPriority w:val="99"/>
    <w:semiHidden/>
    <w:unhideWhenUsed/>
    <w:rsid w:val="00C94FB0"/>
    <w:pPr>
      <w:spacing w:after="0" w:line="240" w:lineRule="auto"/>
      <w:ind w:left="880" w:hanging="220"/>
    </w:pPr>
    <w:rPr>
      <w:szCs w:val="28"/>
    </w:rPr>
  </w:style>
  <w:style w:type="paragraph" w:styleId="Index5">
    <w:name w:val="index 5"/>
    <w:basedOn w:val="Normal"/>
    <w:next w:val="Normal"/>
    <w:autoRedefine/>
    <w:uiPriority w:val="99"/>
    <w:semiHidden/>
    <w:unhideWhenUsed/>
    <w:rsid w:val="00C94FB0"/>
    <w:pPr>
      <w:spacing w:after="0" w:line="240" w:lineRule="auto"/>
      <w:ind w:left="1100" w:hanging="220"/>
    </w:pPr>
    <w:rPr>
      <w:szCs w:val="28"/>
    </w:rPr>
  </w:style>
  <w:style w:type="paragraph" w:styleId="Index6">
    <w:name w:val="index 6"/>
    <w:basedOn w:val="Normal"/>
    <w:next w:val="Normal"/>
    <w:autoRedefine/>
    <w:uiPriority w:val="99"/>
    <w:semiHidden/>
    <w:unhideWhenUsed/>
    <w:rsid w:val="00C94FB0"/>
    <w:pPr>
      <w:spacing w:after="0" w:line="240" w:lineRule="auto"/>
      <w:ind w:left="1320" w:hanging="220"/>
    </w:pPr>
    <w:rPr>
      <w:szCs w:val="28"/>
    </w:rPr>
  </w:style>
  <w:style w:type="paragraph" w:styleId="Index7">
    <w:name w:val="index 7"/>
    <w:basedOn w:val="Normal"/>
    <w:next w:val="Normal"/>
    <w:autoRedefine/>
    <w:uiPriority w:val="99"/>
    <w:semiHidden/>
    <w:unhideWhenUsed/>
    <w:rsid w:val="00C94FB0"/>
    <w:pPr>
      <w:spacing w:after="0" w:line="240" w:lineRule="auto"/>
      <w:ind w:left="1540" w:hanging="220"/>
    </w:pPr>
    <w:rPr>
      <w:szCs w:val="28"/>
    </w:rPr>
  </w:style>
  <w:style w:type="paragraph" w:styleId="Index8">
    <w:name w:val="index 8"/>
    <w:basedOn w:val="Normal"/>
    <w:next w:val="Normal"/>
    <w:autoRedefine/>
    <w:uiPriority w:val="99"/>
    <w:semiHidden/>
    <w:unhideWhenUsed/>
    <w:rsid w:val="00C94FB0"/>
    <w:pPr>
      <w:spacing w:after="0" w:line="240" w:lineRule="auto"/>
      <w:ind w:left="1760" w:hanging="220"/>
    </w:pPr>
    <w:rPr>
      <w:szCs w:val="28"/>
    </w:rPr>
  </w:style>
  <w:style w:type="paragraph" w:styleId="Index9">
    <w:name w:val="index 9"/>
    <w:basedOn w:val="Normal"/>
    <w:next w:val="Normal"/>
    <w:autoRedefine/>
    <w:uiPriority w:val="99"/>
    <w:semiHidden/>
    <w:unhideWhenUsed/>
    <w:rsid w:val="00C94FB0"/>
    <w:pPr>
      <w:spacing w:after="0" w:line="240" w:lineRule="auto"/>
      <w:ind w:left="1980" w:hanging="220"/>
    </w:pPr>
    <w:rPr>
      <w:szCs w:val="28"/>
    </w:rPr>
  </w:style>
  <w:style w:type="paragraph" w:styleId="IndexHeading">
    <w:name w:val="index heading"/>
    <w:basedOn w:val="Normal"/>
    <w:next w:val="Index1"/>
    <w:uiPriority w:val="99"/>
    <w:semiHidden/>
    <w:unhideWhenUsed/>
    <w:rsid w:val="00C94FB0"/>
    <w:rPr>
      <w:rFonts w:asciiTheme="majorHAnsi" w:eastAsiaTheme="majorEastAsia" w:hAnsiTheme="majorHAnsi"/>
      <w:b/>
      <w:bCs/>
      <w:szCs w:val="28"/>
    </w:rPr>
  </w:style>
  <w:style w:type="character" w:styleId="IntenseEmphasis">
    <w:name w:val="Intense Emphasis"/>
    <w:basedOn w:val="DefaultParagraphFont"/>
    <w:uiPriority w:val="21"/>
    <w:semiHidden/>
    <w:unhideWhenUsed/>
    <w:qFormat/>
    <w:rsid w:val="00C94FB0"/>
    <w:rPr>
      <w:i/>
      <w:iCs/>
      <w:color w:val="4F81BD" w:themeColor="accent1"/>
    </w:rPr>
  </w:style>
  <w:style w:type="paragraph" w:styleId="IntenseQuote">
    <w:name w:val="Intense Quote"/>
    <w:basedOn w:val="Normal"/>
    <w:next w:val="Normal"/>
    <w:link w:val="IntenseQuoteChar"/>
    <w:uiPriority w:val="30"/>
    <w:semiHidden/>
    <w:unhideWhenUsed/>
    <w:qFormat/>
    <w:rsid w:val="00C94FB0"/>
    <w:pPr>
      <w:pBdr>
        <w:top w:val="single" w:sz="4" w:space="10" w:color="4F81BD" w:themeColor="accent1"/>
        <w:bottom w:val="single" w:sz="4" w:space="10" w:color="4F81BD" w:themeColor="accent1"/>
      </w:pBdr>
      <w:spacing w:before="360" w:after="360"/>
      <w:ind w:left="864" w:right="864"/>
      <w:jc w:val="center"/>
    </w:pPr>
    <w:rPr>
      <w:i/>
      <w:iCs/>
      <w:color w:val="4F81BD" w:themeColor="accent1"/>
      <w:szCs w:val="28"/>
    </w:rPr>
  </w:style>
  <w:style w:type="character" w:customStyle="1" w:styleId="IntenseQuoteChar">
    <w:name w:val="Intense Quote Char"/>
    <w:basedOn w:val="DefaultParagraphFont"/>
    <w:link w:val="IntenseQuote"/>
    <w:uiPriority w:val="30"/>
    <w:semiHidden/>
    <w:rsid w:val="00C94FB0"/>
    <w:rPr>
      <w:rFonts w:eastAsia="Times New Roman" w:cs="Angsana New"/>
      <w:i/>
      <w:iCs/>
      <w:color w:val="4F81BD" w:themeColor="accent1"/>
      <w:sz w:val="22"/>
      <w:szCs w:val="28"/>
      <w:lang w:bidi="th-TH"/>
    </w:rPr>
  </w:style>
  <w:style w:type="character" w:styleId="IntenseReference">
    <w:name w:val="Intense Reference"/>
    <w:basedOn w:val="DefaultParagraphFont"/>
    <w:uiPriority w:val="32"/>
    <w:semiHidden/>
    <w:unhideWhenUsed/>
    <w:qFormat/>
    <w:rsid w:val="00C94FB0"/>
    <w:rPr>
      <w:b/>
      <w:bCs/>
      <w:smallCaps/>
      <w:color w:val="4F81BD" w:themeColor="accent1"/>
      <w:spacing w:val="5"/>
    </w:rPr>
  </w:style>
  <w:style w:type="table" w:styleId="LightGrid">
    <w:name w:val="Light Grid"/>
    <w:basedOn w:val="TableNormal"/>
    <w:uiPriority w:val="62"/>
    <w:semiHidden/>
    <w:unhideWhenUsed/>
    <w:rsid w:val="00C94FB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94FB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C94FB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C94FB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C94FB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C94FB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C94FB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C94FB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94FB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C94FB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C94FB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C94FB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C94FB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C94FB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C94FB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94FB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C94FB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C94FB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semiHidden/>
    <w:unhideWhenUsed/>
    <w:rsid w:val="00C94FB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C94FB0"/>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C94FB0"/>
  </w:style>
  <w:style w:type="paragraph" w:styleId="List">
    <w:name w:val="List"/>
    <w:basedOn w:val="Normal"/>
    <w:uiPriority w:val="99"/>
    <w:semiHidden/>
    <w:unhideWhenUsed/>
    <w:rsid w:val="00C94FB0"/>
    <w:pPr>
      <w:ind w:left="283" w:hanging="283"/>
      <w:contextualSpacing/>
    </w:pPr>
    <w:rPr>
      <w:szCs w:val="28"/>
    </w:rPr>
  </w:style>
  <w:style w:type="paragraph" w:styleId="List2">
    <w:name w:val="List 2"/>
    <w:basedOn w:val="Normal"/>
    <w:uiPriority w:val="99"/>
    <w:semiHidden/>
    <w:unhideWhenUsed/>
    <w:rsid w:val="00C94FB0"/>
    <w:pPr>
      <w:ind w:left="566" w:hanging="283"/>
      <w:contextualSpacing/>
    </w:pPr>
    <w:rPr>
      <w:szCs w:val="28"/>
    </w:rPr>
  </w:style>
  <w:style w:type="paragraph" w:styleId="List3">
    <w:name w:val="List 3"/>
    <w:basedOn w:val="Normal"/>
    <w:uiPriority w:val="99"/>
    <w:semiHidden/>
    <w:unhideWhenUsed/>
    <w:rsid w:val="00C94FB0"/>
    <w:pPr>
      <w:ind w:left="849" w:hanging="283"/>
      <w:contextualSpacing/>
    </w:pPr>
    <w:rPr>
      <w:szCs w:val="28"/>
    </w:rPr>
  </w:style>
  <w:style w:type="paragraph" w:styleId="List4">
    <w:name w:val="List 4"/>
    <w:basedOn w:val="Normal"/>
    <w:uiPriority w:val="99"/>
    <w:semiHidden/>
    <w:unhideWhenUsed/>
    <w:rsid w:val="00C94FB0"/>
    <w:pPr>
      <w:ind w:left="1132" w:hanging="283"/>
      <w:contextualSpacing/>
    </w:pPr>
    <w:rPr>
      <w:szCs w:val="28"/>
    </w:rPr>
  </w:style>
  <w:style w:type="paragraph" w:styleId="List5">
    <w:name w:val="List 5"/>
    <w:basedOn w:val="Normal"/>
    <w:uiPriority w:val="99"/>
    <w:semiHidden/>
    <w:unhideWhenUsed/>
    <w:rsid w:val="00C94FB0"/>
    <w:pPr>
      <w:ind w:left="1415" w:hanging="283"/>
      <w:contextualSpacing/>
    </w:pPr>
    <w:rPr>
      <w:szCs w:val="28"/>
    </w:rPr>
  </w:style>
  <w:style w:type="paragraph" w:styleId="ListBullet">
    <w:name w:val="List Bullet"/>
    <w:basedOn w:val="Normal"/>
    <w:uiPriority w:val="99"/>
    <w:semiHidden/>
    <w:unhideWhenUsed/>
    <w:rsid w:val="00C94FB0"/>
    <w:pPr>
      <w:numPr>
        <w:numId w:val="24"/>
      </w:numPr>
      <w:contextualSpacing/>
    </w:pPr>
    <w:rPr>
      <w:szCs w:val="28"/>
    </w:rPr>
  </w:style>
  <w:style w:type="paragraph" w:styleId="ListBullet2">
    <w:name w:val="List Bullet 2"/>
    <w:basedOn w:val="Normal"/>
    <w:uiPriority w:val="99"/>
    <w:semiHidden/>
    <w:unhideWhenUsed/>
    <w:rsid w:val="00C94FB0"/>
    <w:pPr>
      <w:numPr>
        <w:numId w:val="25"/>
      </w:numPr>
      <w:contextualSpacing/>
    </w:pPr>
    <w:rPr>
      <w:szCs w:val="28"/>
    </w:rPr>
  </w:style>
  <w:style w:type="paragraph" w:styleId="ListBullet3">
    <w:name w:val="List Bullet 3"/>
    <w:basedOn w:val="Normal"/>
    <w:uiPriority w:val="99"/>
    <w:semiHidden/>
    <w:unhideWhenUsed/>
    <w:rsid w:val="00C94FB0"/>
    <w:pPr>
      <w:numPr>
        <w:numId w:val="26"/>
      </w:numPr>
      <w:contextualSpacing/>
    </w:pPr>
    <w:rPr>
      <w:szCs w:val="28"/>
    </w:rPr>
  </w:style>
  <w:style w:type="paragraph" w:styleId="ListBullet4">
    <w:name w:val="List Bullet 4"/>
    <w:basedOn w:val="Normal"/>
    <w:uiPriority w:val="99"/>
    <w:semiHidden/>
    <w:unhideWhenUsed/>
    <w:rsid w:val="00C94FB0"/>
    <w:pPr>
      <w:numPr>
        <w:numId w:val="27"/>
      </w:numPr>
      <w:contextualSpacing/>
    </w:pPr>
    <w:rPr>
      <w:szCs w:val="28"/>
    </w:rPr>
  </w:style>
  <w:style w:type="paragraph" w:styleId="ListBullet5">
    <w:name w:val="List Bullet 5"/>
    <w:basedOn w:val="Normal"/>
    <w:uiPriority w:val="99"/>
    <w:semiHidden/>
    <w:unhideWhenUsed/>
    <w:rsid w:val="00C94FB0"/>
    <w:pPr>
      <w:numPr>
        <w:numId w:val="28"/>
      </w:numPr>
      <w:contextualSpacing/>
    </w:pPr>
    <w:rPr>
      <w:szCs w:val="28"/>
    </w:rPr>
  </w:style>
  <w:style w:type="paragraph" w:styleId="ListContinue">
    <w:name w:val="List Continue"/>
    <w:basedOn w:val="Normal"/>
    <w:uiPriority w:val="99"/>
    <w:semiHidden/>
    <w:unhideWhenUsed/>
    <w:rsid w:val="00C94FB0"/>
    <w:pPr>
      <w:ind w:left="283"/>
      <w:contextualSpacing/>
    </w:pPr>
    <w:rPr>
      <w:szCs w:val="28"/>
    </w:rPr>
  </w:style>
  <w:style w:type="paragraph" w:styleId="ListContinue2">
    <w:name w:val="List Continue 2"/>
    <w:basedOn w:val="Normal"/>
    <w:uiPriority w:val="99"/>
    <w:semiHidden/>
    <w:unhideWhenUsed/>
    <w:rsid w:val="00C94FB0"/>
    <w:pPr>
      <w:ind w:left="566"/>
      <w:contextualSpacing/>
    </w:pPr>
    <w:rPr>
      <w:szCs w:val="28"/>
    </w:rPr>
  </w:style>
  <w:style w:type="paragraph" w:styleId="ListContinue3">
    <w:name w:val="List Continue 3"/>
    <w:basedOn w:val="Normal"/>
    <w:uiPriority w:val="99"/>
    <w:semiHidden/>
    <w:unhideWhenUsed/>
    <w:rsid w:val="00C94FB0"/>
    <w:pPr>
      <w:ind w:left="849"/>
      <w:contextualSpacing/>
    </w:pPr>
    <w:rPr>
      <w:szCs w:val="28"/>
    </w:rPr>
  </w:style>
  <w:style w:type="paragraph" w:styleId="ListContinue4">
    <w:name w:val="List Continue 4"/>
    <w:basedOn w:val="Normal"/>
    <w:uiPriority w:val="99"/>
    <w:semiHidden/>
    <w:unhideWhenUsed/>
    <w:rsid w:val="00C94FB0"/>
    <w:pPr>
      <w:ind w:left="1132"/>
      <w:contextualSpacing/>
    </w:pPr>
    <w:rPr>
      <w:szCs w:val="28"/>
    </w:rPr>
  </w:style>
  <w:style w:type="paragraph" w:styleId="ListContinue5">
    <w:name w:val="List Continue 5"/>
    <w:basedOn w:val="Normal"/>
    <w:uiPriority w:val="99"/>
    <w:semiHidden/>
    <w:unhideWhenUsed/>
    <w:rsid w:val="00C94FB0"/>
    <w:pPr>
      <w:ind w:left="1415"/>
      <w:contextualSpacing/>
    </w:pPr>
    <w:rPr>
      <w:szCs w:val="28"/>
    </w:rPr>
  </w:style>
  <w:style w:type="paragraph" w:styleId="ListNumber">
    <w:name w:val="List Number"/>
    <w:basedOn w:val="Normal"/>
    <w:uiPriority w:val="99"/>
    <w:semiHidden/>
    <w:unhideWhenUsed/>
    <w:rsid w:val="00C94FB0"/>
    <w:pPr>
      <w:numPr>
        <w:numId w:val="29"/>
      </w:numPr>
      <w:contextualSpacing/>
    </w:pPr>
    <w:rPr>
      <w:szCs w:val="28"/>
    </w:rPr>
  </w:style>
  <w:style w:type="paragraph" w:styleId="ListNumber2">
    <w:name w:val="List Number 2"/>
    <w:basedOn w:val="Normal"/>
    <w:uiPriority w:val="99"/>
    <w:semiHidden/>
    <w:unhideWhenUsed/>
    <w:rsid w:val="00C94FB0"/>
    <w:pPr>
      <w:numPr>
        <w:numId w:val="30"/>
      </w:numPr>
      <w:contextualSpacing/>
    </w:pPr>
    <w:rPr>
      <w:szCs w:val="28"/>
    </w:rPr>
  </w:style>
  <w:style w:type="paragraph" w:styleId="ListNumber3">
    <w:name w:val="List Number 3"/>
    <w:basedOn w:val="Normal"/>
    <w:uiPriority w:val="99"/>
    <w:semiHidden/>
    <w:unhideWhenUsed/>
    <w:rsid w:val="00C94FB0"/>
    <w:pPr>
      <w:numPr>
        <w:numId w:val="31"/>
      </w:numPr>
      <w:contextualSpacing/>
    </w:pPr>
    <w:rPr>
      <w:szCs w:val="28"/>
    </w:rPr>
  </w:style>
  <w:style w:type="paragraph" w:styleId="ListNumber4">
    <w:name w:val="List Number 4"/>
    <w:basedOn w:val="Normal"/>
    <w:uiPriority w:val="99"/>
    <w:semiHidden/>
    <w:unhideWhenUsed/>
    <w:rsid w:val="00C94FB0"/>
    <w:pPr>
      <w:numPr>
        <w:numId w:val="32"/>
      </w:numPr>
      <w:contextualSpacing/>
    </w:pPr>
    <w:rPr>
      <w:szCs w:val="28"/>
    </w:rPr>
  </w:style>
  <w:style w:type="paragraph" w:styleId="ListNumber5">
    <w:name w:val="List Number 5"/>
    <w:basedOn w:val="Normal"/>
    <w:uiPriority w:val="99"/>
    <w:semiHidden/>
    <w:unhideWhenUsed/>
    <w:rsid w:val="00C94FB0"/>
    <w:pPr>
      <w:numPr>
        <w:numId w:val="33"/>
      </w:numPr>
      <w:contextualSpacing/>
    </w:pPr>
    <w:rPr>
      <w:szCs w:val="28"/>
    </w:rPr>
  </w:style>
  <w:style w:type="paragraph" w:styleId="ListParagraph">
    <w:name w:val="List Paragraph"/>
    <w:basedOn w:val="Normal"/>
    <w:uiPriority w:val="34"/>
    <w:semiHidden/>
    <w:unhideWhenUsed/>
    <w:qFormat/>
    <w:rsid w:val="00463925"/>
    <w:pPr>
      <w:ind w:left="720"/>
    </w:pPr>
  </w:style>
  <w:style w:type="table" w:styleId="ListTable1Light">
    <w:name w:val="List Table 1 Light"/>
    <w:basedOn w:val="TableNormal"/>
    <w:uiPriority w:val="46"/>
    <w:semiHidden/>
    <w:rsid w:val="00C94FB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94FB0"/>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semiHidden/>
    <w:rsid w:val="00C94FB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C94FB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semiHidden/>
    <w:rsid w:val="00C94FB0"/>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semiHidden/>
    <w:rsid w:val="00C94FB0"/>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semiHidden/>
    <w:rsid w:val="00C94FB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semiHidden/>
    <w:rsid w:val="00C94FB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94FB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semiHidden/>
    <w:rsid w:val="00C94FB0"/>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C94FB0"/>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semiHidden/>
    <w:rsid w:val="00C94FB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semiHidden/>
    <w:rsid w:val="00C94FB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semiHidden/>
    <w:rsid w:val="00C94FB0"/>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semiHidden/>
    <w:rsid w:val="00C94FB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94FB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semiHidden/>
    <w:rsid w:val="00C94FB0"/>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C94FB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semiHidden/>
    <w:rsid w:val="00C94FB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semiHidden/>
    <w:rsid w:val="00C94FB0"/>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semiHidden/>
    <w:rsid w:val="00C94FB0"/>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semiHidden/>
    <w:rsid w:val="00C94FB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94F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semiHidden/>
    <w:rsid w:val="00C94FB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C94FB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semiHidden/>
    <w:rsid w:val="00C94FB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semiHidden/>
    <w:rsid w:val="00C94FB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semiHidden/>
    <w:rsid w:val="00C94FB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semiHidden/>
    <w:rsid w:val="00C94FB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94FB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94FB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94FB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94FB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94FB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94FB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94FB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94FB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semiHidden/>
    <w:rsid w:val="00C94FB0"/>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C94FB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semiHidden/>
    <w:rsid w:val="00C94FB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semiHidden/>
    <w:rsid w:val="00C94FB0"/>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semiHidden/>
    <w:rsid w:val="00C94FB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semiHidden/>
    <w:rsid w:val="00C94FB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94FB0"/>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94FB0"/>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94FB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94FB0"/>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94FB0"/>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94FB0"/>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94FB0"/>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cs="Angsana New"/>
      <w:szCs w:val="25"/>
      <w:lang w:bidi="th-TH"/>
    </w:rPr>
  </w:style>
  <w:style w:type="character" w:customStyle="1" w:styleId="MacroTextChar">
    <w:name w:val="Macro Text Char"/>
    <w:basedOn w:val="DefaultParagraphFont"/>
    <w:link w:val="MacroText"/>
    <w:uiPriority w:val="99"/>
    <w:semiHidden/>
    <w:rsid w:val="00C94FB0"/>
    <w:rPr>
      <w:rFonts w:ascii="Consolas" w:eastAsia="Times New Roman" w:hAnsi="Consolas" w:cs="Angsana New"/>
      <w:szCs w:val="25"/>
      <w:lang w:bidi="th-TH"/>
    </w:rPr>
  </w:style>
  <w:style w:type="table" w:styleId="MediumGrid1">
    <w:name w:val="Medium Grid 1"/>
    <w:basedOn w:val="TableNormal"/>
    <w:uiPriority w:val="67"/>
    <w:semiHidden/>
    <w:unhideWhenUsed/>
    <w:rsid w:val="00C94FB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94FB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C94FB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C94FB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C94FB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C94FB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C94FB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C94F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C94FB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94FB0"/>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C94FB0"/>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C94FB0"/>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C94FB0"/>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C94FB0"/>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C94FB0"/>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94FB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94FB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94FB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94FB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94FB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94FB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94FB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94FB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94F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94FB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sz w:val="24"/>
      <w:szCs w:val="30"/>
    </w:rPr>
  </w:style>
  <w:style w:type="character" w:customStyle="1" w:styleId="MessageHeaderChar">
    <w:name w:val="Message Header Char"/>
    <w:basedOn w:val="DefaultParagraphFont"/>
    <w:link w:val="MessageHeader"/>
    <w:uiPriority w:val="99"/>
    <w:semiHidden/>
    <w:rsid w:val="00C94FB0"/>
    <w:rPr>
      <w:rFonts w:asciiTheme="majorHAnsi" w:eastAsiaTheme="majorEastAsia" w:hAnsiTheme="majorHAnsi" w:cs="Angsana New"/>
      <w:sz w:val="24"/>
      <w:szCs w:val="30"/>
      <w:shd w:val="pct20" w:color="auto" w:fill="auto"/>
      <w:lang w:bidi="th-TH"/>
    </w:rPr>
  </w:style>
  <w:style w:type="paragraph" w:styleId="NoSpacing">
    <w:name w:val="No Spacing"/>
    <w:uiPriority w:val="1"/>
    <w:semiHidden/>
    <w:unhideWhenUsed/>
    <w:qFormat/>
    <w:rsid w:val="00C94FB0"/>
    <w:rPr>
      <w:rFonts w:eastAsia="Times New Roman" w:cs="Angsana New"/>
      <w:sz w:val="22"/>
      <w:szCs w:val="28"/>
      <w:lang w:bidi="th-TH"/>
    </w:rPr>
  </w:style>
  <w:style w:type="paragraph" w:styleId="NormalWeb">
    <w:name w:val="Normal (Web)"/>
    <w:basedOn w:val="Normal"/>
    <w:uiPriority w:val="99"/>
    <w:semiHidden/>
    <w:unhideWhenUsed/>
    <w:rsid w:val="00C94FB0"/>
    <w:rPr>
      <w:rFonts w:ascii="Times New Roman" w:hAnsi="Times New Roman"/>
      <w:sz w:val="24"/>
      <w:szCs w:val="30"/>
    </w:rPr>
  </w:style>
  <w:style w:type="paragraph" w:styleId="NormalIndent">
    <w:name w:val="Normal Indent"/>
    <w:basedOn w:val="Normal"/>
    <w:uiPriority w:val="99"/>
    <w:semiHidden/>
    <w:unhideWhenUsed/>
    <w:rsid w:val="00C94FB0"/>
    <w:pPr>
      <w:ind w:left="680"/>
    </w:pPr>
    <w:rPr>
      <w:szCs w:val="28"/>
    </w:rPr>
  </w:style>
  <w:style w:type="paragraph" w:styleId="NoteHeading">
    <w:name w:val="Note Heading"/>
    <w:basedOn w:val="Normal"/>
    <w:next w:val="Normal"/>
    <w:link w:val="NoteHeadingChar"/>
    <w:uiPriority w:val="99"/>
    <w:semiHidden/>
    <w:unhideWhenUsed/>
    <w:rsid w:val="00C94FB0"/>
    <w:pPr>
      <w:spacing w:after="0" w:line="240" w:lineRule="auto"/>
    </w:pPr>
    <w:rPr>
      <w:szCs w:val="28"/>
    </w:rPr>
  </w:style>
  <w:style w:type="character" w:customStyle="1" w:styleId="NoteHeadingChar">
    <w:name w:val="Note Heading Char"/>
    <w:basedOn w:val="DefaultParagraphFont"/>
    <w:link w:val="NoteHeading"/>
    <w:uiPriority w:val="99"/>
    <w:semiHidden/>
    <w:rsid w:val="00C94FB0"/>
    <w:rPr>
      <w:rFonts w:eastAsia="Times New Roman" w:cs="Angsana New"/>
      <w:sz w:val="22"/>
      <w:szCs w:val="28"/>
      <w:lang w:bidi="th-TH"/>
    </w:rPr>
  </w:style>
  <w:style w:type="character" w:styleId="PlaceholderText">
    <w:name w:val="Placeholder Text"/>
    <w:basedOn w:val="DefaultParagraphFont"/>
    <w:uiPriority w:val="99"/>
    <w:semiHidden/>
    <w:rsid w:val="00C94FB0"/>
    <w:rPr>
      <w:color w:val="808080"/>
    </w:rPr>
  </w:style>
  <w:style w:type="table" w:styleId="PlainTable1">
    <w:name w:val="Plain Table 1"/>
    <w:basedOn w:val="TableNormal"/>
    <w:uiPriority w:val="41"/>
    <w:semiHidden/>
    <w:rsid w:val="00C94FB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94FB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94FB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94F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94F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94FB0"/>
    <w:pPr>
      <w:spacing w:after="0" w:line="240" w:lineRule="auto"/>
    </w:pPr>
    <w:rPr>
      <w:rFonts w:ascii="Consolas" w:hAnsi="Consolas"/>
      <w:sz w:val="21"/>
      <w:szCs w:val="26"/>
    </w:rPr>
  </w:style>
  <w:style w:type="character" w:customStyle="1" w:styleId="PlainTextChar">
    <w:name w:val="Plain Text Char"/>
    <w:basedOn w:val="DefaultParagraphFont"/>
    <w:link w:val="PlainText"/>
    <w:uiPriority w:val="99"/>
    <w:semiHidden/>
    <w:rsid w:val="00C94FB0"/>
    <w:rPr>
      <w:rFonts w:ascii="Consolas" w:eastAsia="Times New Roman" w:hAnsi="Consolas" w:cs="Angsana New"/>
      <w:sz w:val="21"/>
      <w:szCs w:val="26"/>
      <w:lang w:bidi="th-TH"/>
    </w:rPr>
  </w:style>
  <w:style w:type="paragraph" w:styleId="Quote">
    <w:name w:val="Quote"/>
    <w:basedOn w:val="Normal"/>
    <w:next w:val="Normal"/>
    <w:link w:val="QuoteChar"/>
    <w:uiPriority w:val="29"/>
    <w:semiHidden/>
    <w:unhideWhenUsed/>
    <w:qFormat/>
    <w:rsid w:val="00C94FB0"/>
    <w:pPr>
      <w:spacing w:before="200" w:after="160"/>
      <w:ind w:left="864" w:right="864"/>
      <w:jc w:val="center"/>
    </w:pPr>
    <w:rPr>
      <w:i/>
      <w:iCs/>
      <w:color w:val="404040" w:themeColor="text1" w:themeTint="BF"/>
      <w:szCs w:val="28"/>
    </w:rPr>
  </w:style>
  <w:style w:type="character" w:customStyle="1" w:styleId="QuoteChar">
    <w:name w:val="Quote Char"/>
    <w:basedOn w:val="DefaultParagraphFont"/>
    <w:link w:val="Quote"/>
    <w:uiPriority w:val="29"/>
    <w:semiHidden/>
    <w:rsid w:val="00C94FB0"/>
    <w:rPr>
      <w:rFonts w:eastAsia="Times New Roman" w:cs="Angsana New"/>
      <w:i/>
      <w:iCs/>
      <w:color w:val="404040" w:themeColor="text1" w:themeTint="BF"/>
      <w:sz w:val="22"/>
      <w:szCs w:val="28"/>
      <w:lang w:bidi="th-TH"/>
    </w:rPr>
  </w:style>
  <w:style w:type="paragraph" w:styleId="Salutation">
    <w:name w:val="Salutation"/>
    <w:basedOn w:val="Normal"/>
    <w:next w:val="Normal"/>
    <w:link w:val="SalutationChar"/>
    <w:uiPriority w:val="99"/>
    <w:semiHidden/>
    <w:unhideWhenUsed/>
    <w:rsid w:val="00C94FB0"/>
    <w:rPr>
      <w:szCs w:val="28"/>
    </w:rPr>
  </w:style>
  <w:style w:type="character" w:customStyle="1" w:styleId="SalutationChar">
    <w:name w:val="Salutation Char"/>
    <w:basedOn w:val="DefaultParagraphFont"/>
    <w:link w:val="Salutation"/>
    <w:uiPriority w:val="99"/>
    <w:semiHidden/>
    <w:rsid w:val="00C94FB0"/>
    <w:rPr>
      <w:rFonts w:eastAsia="Times New Roman" w:cs="Angsana New"/>
      <w:sz w:val="22"/>
      <w:szCs w:val="28"/>
      <w:lang w:bidi="th-TH"/>
    </w:rPr>
  </w:style>
  <w:style w:type="paragraph" w:styleId="Signature">
    <w:name w:val="Signature"/>
    <w:basedOn w:val="Normal"/>
    <w:link w:val="SignatureChar"/>
    <w:uiPriority w:val="99"/>
    <w:semiHidden/>
    <w:unhideWhenUsed/>
    <w:rsid w:val="00C94FB0"/>
    <w:pPr>
      <w:spacing w:after="0" w:line="240" w:lineRule="auto"/>
      <w:ind w:left="4252"/>
    </w:pPr>
    <w:rPr>
      <w:szCs w:val="28"/>
    </w:rPr>
  </w:style>
  <w:style w:type="character" w:customStyle="1" w:styleId="SignatureChar">
    <w:name w:val="Signature Char"/>
    <w:basedOn w:val="DefaultParagraphFont"/>
    <w:link w:val="Signature"/>
    <w:uiPriority w:val="99"/>
    <w:semiHidden/>
    <w:rsid w:val="00C94FB0"/>
    <w:rPr>
      <w:rFonts w:eastAsia="Times New Roman" w:cs="Angsana New"/>
      <w:sz w:val="22"/>
      <w:szCs w:val="28"/>
      <w:lang w:bidi="th-TH"/>
    </w:rPr>
  </w:style>
  <w:style w:type="character" w:styleId="Strong">
    <w:name w:val="Strong"/>
    <w:basedOn w:val="DefaultParagraphFont"/>
    <w:uiPriority w:val="22"/>
    <w:semiHidden/>
    <w:unhideWhenUsed/>
    <w:qFormat/>
    <w:rsid w:val="00C94FB0"/>
    <w:rPr>
      <w:b/>
      <w:bCs/>
    </w:rPr>
  </w:style>
  <w:style w:type="character" w:styleId="SubtleEmphasis">
    <w:name w:val="Subtle Emphasis"/>
    <w:basedOn w:val="DefaultParagraphFont"/>
    <w:uiPriority w:val="19"/>
    <w:semiHidden/>
    <w:unhideWhenUsed/>
    <w:qFormat/>
    <w:rsid w:val="00C94FB0"/>
    <w:rPr>
      <w:i/>
      <w:iCs/>
      <w:color w:val="404040" w:themeColor="text1" w:themeTint="BF"/>
    </w:rPr>
  </w:style>
  <w:style w:type="character" w:styleId="SubtleReference">
    <w:name w:val="Subtle Reference"/>
    <w:basedOn w:val="DefaultParagraphFont"/>
    <w:uiPriority w:val="31"/>
    <w:semiHidden/>
    <w:unhideWhenUsed/>
    <w:qFormat/>
    <w:rsid w:val="00C94FB0"/>
    <w:rPr>
      <w:smallCaps/>
      <w:color w:val="5A5A5A" w:themeColor="text1" w:themeTint="A5"/>
    </w:rPr>
  </w:style>
  <w:style w:type="table" w:styleId="Table3Deffects1">
    <w:name w:val="Table 3D effects 1"/>
    <w:basedOn w:val="TableNormal"/>
    <w:uiPriority w:val="99"/>
    <w:semiHidden/>
    <w:unhideWhenUsed/>
    <w:rsid w:val="00C94FB0"/>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4FB0"/>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4FB0"/>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4FB0"/>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4FB0"/>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4FB0"/>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4FB0"/>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4FB0"/>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4FB0"/>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4FB0"/>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4FB0"/>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4FB0"/>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4FB0"/>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4FB0"/>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4FB0"/>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4FB0"/>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4FB0"/>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4FB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4FB0"/>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4FB0"/>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4FB0"/>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4FB0"/>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4FB0"/>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4FB0"/>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4FB0"/>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C94FB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94FB0"/>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4FB0"/>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4FB0"/>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4FB0"/>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4FB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4FB0"/>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4FB0"/>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4FB0"/>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94FB0"/>
    <w:pPr>
      <w:spacing w:after="0"/>
      <w:ind w:left="220" w:hanging="220"/>
    </w:pPr>
    <w:rPr>
      <w:szCs w:val="28"/>
    </w:rPr>
  </w:style>
  <w:style w:type="paragraph" w:styleId="TableofFigures">
    <w:name w:val="table of figures"/>
    <w:basedOn w:val="Normal"/>
    <w:next w:val="Normal"/>
    <w:uiPriority w:val="99"/>
    <w:semiHidden/>
    <w:unhideWhenUsed/>
    <w:rsid w:val="00C94FB0"/>
    <w:pPr>
      <w:spacing w:after="0"/>
    </w:pPr>
    <w:rPr>
      <w:szCs w:val="28"/>
    </w:rPr>
  </w:style>
  <w:style w:type="table" w:styleId="TableProfessional">
    <w:name w:val="Table Professional"/>
    <w:basedOn w:val="TableNormal"/>
    <w:uiPriority w:val="99"/>
    <w:semiHidden/>
    <w:unhideWhenUsed/>
    <w:rsid w:val="00C94FB0"/>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4FB0"/>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4FB0"/>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4FB0"/>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4FB0"/>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4FB0"/>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4FB0"/>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4FB0"/>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4FB0"/>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4FB0"/>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94FB0"/>
    <w:pPr>
      <w:spacing w:before="120"/>
    </w:pPr>
    <w:rPr>
      <w:rFonts w:asciiTheme="majorHAnsi" w:eastAsiaTheme="majorEastAsia" w:hAnsiTheme="majorHAnsi"/>
      <w:b/>
      <w:bCs/>
      <w:sz w:val="24"/>
      <w:szCs w:val="30"/>
    </w:rPr>
  </w:style>
  <w:style w:type="paragraph" w:styleId="TOC7">
    <w:name w:val="toc 7"/>
    <w:basedOn w:val="Normal"/>
    <w:next w:val="Normal"/>
    <w:autoRedefine/>
    <w:uiPriority w:val="39"/>
    <w:semiHidden/>
    <w:unhideWhenUsed/>
    <w:rsid w:val="00463925"/>
    <w:pPr>
      <w:spacing w:before="120" w:after="0" w:line="280" w:lineRule="atLeast"/>
      <w:ind w:left="1134"/>
    </w:pPr>
    <w:rPr>
      <w:rFonts w:ascii="Arial Bold" w:hAnsi="Arial Bold" w:cstheme="minorHAnsi"/>
      <w:b/>
      <w:sz w:val="20"/>
      <w:szCs w:val="18"/>
    </w:rPr>
  </w:style>
  <w:style w:type="paragraph" w:styleId="TOC8">
    <w:name w:val="toc 8"/>
    <w:basedOn w:val="Normal"/>
    <w:next w:val="Normal"/>
    <w:autoRedefine/>
    <w:uiPriority w:val="39"/>
    <w:semiHidden/>
    <w:unhideWhenUsed/>
    <w:rsid w:val="00463925"/>
    <w:pPr>
      <w:spacing w:after="0"/>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463925"/>
    <w:pPr>
      <w:spacing w:after="0"/>
      <w:ind w:left="1760"/>
    </w:pPr>
    <w:rPr>
      <w:rFonts w:asciiTheme="minorHAnsi" w:hAnsiTheme="minorHAnsi" w:cstheme="minorHAnsi"/>
      <w:sz w:val="18"/>
      <w:szCs w:val="18"/>
    </w:rPr>
  </w:style>
  <w:style w:type="paragraph" w:styleId="TOCHeading">
    <w:name w:val="TOC Heading"/>
    <w:basedOn w:val="Heading1"/>
    <w:next w:val="Normal"/>
    <w:uiPriority w:val="39"/>
    <w:semiHidden/>
    <w:unhideWhenUsed/>
    <w:qFormat/>
    <w:rsid w:val="00463925"/>
    <w:pPr>
      <w:spacing w:line="259" w:lineRule="auto"/>
      <w:outlineLvl w:val="9"/>
    </w:pPr>
    <w:rPr>
      <w:rFonts w:cstheme="majorBidi"/>
      <w:szCs w:val="32"/>
      <w:lang w:val="en-US" w:eastAsia="en-US" w:bidi="ar-SA"/>
    </w:rPr>
  </w:style>
  <w:style w:type="paragraph" w:customStyle="1" w:styleId="MESubheading">
    <w:name w:val="ME Sub heading"/>
    <w:basedOn w:val="Normal"/>
    <w:next w:val="Normal"/>
    <w:uiPriority w:val="4"/>
    <w:qFormat/>
    <w:rsid w:val="00463925"/>
    <w:pPr>
      <w:spacing w:before="400" w:line="280" w:lineRule="exact"/>
      <w:outlineLvl w:val="0"/>
    </w:pPr>
    <w:rPr>
      <w:sz w:val="28"/>
      <w:szCs w:val="40"/>
    </w:rPr>
  </w:style>
  <w:style w:type="paragraph" w:customStyle="1" w:styleId="ClauseLevel7">
    <w:name w:val="Clause Level 7"/>
    <w:basedOn w:val="ClauseLevel4"/>
    <w:next w:val="ClauseLevel5"/>
    <w:rsid w:val="002E4BC5"/>
    <w:pPr>
      <w:numPr>
        <w:ilvl w:val="0"/>
        <w:numId w:val="0"/>
      </w:numPr>
      <w:tabs>
        <w:tab w:val="num" w:pos="5040"/>
      </w:tabs>
      <w:ind w:left="5040" w:hanging="360"/>
    </w:pPr>
  </w:style>
  <w:style w:type="paragraph" w:customStyle="1" w:styleId="ClauseLevel8">
    <w:name w:val="Clause Level 8"/>
    <w:basedOn w:val="ClauseLevel4"/>
    <w:next w:val="ClauseLevel5"/>
    <w:rsid w:val="002E4BC5"/>
    <w:pPr>
      <w:numPr>
        <w:ilvl w:val="0"/>
        <w:numId w:val="0"/>
      </w:numPr>
      <w:tabs>
        <w:tab w:val="num" w:pos="5760"/>
      </w:tabs>
      <w:ind w:left="5760" w:hanging="360"/>
    </w:pPr>
  </w:style>
  <w:style w:type="paragraph" w:customStyle="1" w:styleId="ClauseLevel9">
    <w:name w:val="Clause Level 9"/>
    <w:basedOn w:val="ClauseLevel4"/>
    <w:next w:val="ClauseLevel5"/>
    <w:rsid w:val="002E4BC5"/>
    <w:pPr>
      <w:numPr>
        <w:ilvl w:val="0"/>
        <w:numId w:val="0"/>
      </w:numPr>
      <w:tabs>
        <w:tab w:val="num" w:pos="6480"/>
      </w:tabs>
      <w:ind w:left="6480" w:hanging="360"/>
    </w:pPr>
  </w:style>
  <w:style w:type="paragraph" w:customStyle="1" w:styleId="Level1">
    <w:name w:val="Level 1"/>
    <w:basedOn w:val="Normal"/>
    <w:uiPriority w:val="3"/>
    <w:qFormat/>
    <w:rsid w:val="002E4BC5"/>
    <w:pPr>
      <w:numPr>
        <w:numId w:val="35"/>
      </w:numPr>
      <w:outlineLvl w:val="0"/>
    </w:pPr>
    <w:rPr>
      <w:sz w:val="20"/>
    </w:rPr>
  </w:style>
  <w:style w:type="paragraph" w:customStyle="1" w:styleId="Level2">
    <w:name w:val="Level 2"/>
    <w:basedOn w:val="Normal"/>
    <w:uiPriority w:val="3"/>
    <w:qFormat/>
    <w:rsid w:val="002E4BC5"/>
    <w:pPr>
      <w:numPr>
        <w:ilvl w:val="1"/>
        <w:numId w:val="35"/>
      </w:numPr>
      <w:outlineLvl w:val="1"/>
    </w:pPr>
    <w:rPr>
      <w:sz w:val="20"/>
    </w:rPr>
  </w:style>
  <w:style w:type="paragraph" w:customStyle="1" w:styleId="Level3">
    <w:name w:val="Level 3"/>
    <w:basedOn w:val="Normal"/>
    <w:uiPriority w:val="3"/>
    <w:qFormat/>
    <w:rsid w:val="002E4BC5"/>
    <w:pPr>
      <w:numPr>
        <w:ilvl w:val="2"/>
        <w:numId w:val="35"/>
      </w:numPr>
      <w:outlineLvl w:val="2"/>
    </w:pPr>
    <w:rPr>
      <w:sz w:val="20"/>
    </w:rPr>
  </w:style>
  <w:style w:type="numbering" w:customStyle="1" w:styleId="Level">
    <w:name w:val="Level"/>
    <w:rsid w:val="002E4BC5"/>
    <w:pPr>
      <w:numPr>
        <w:numId w:val="35"/>
      </w:numPr>
    </w:pPr>
  </w:style>
  <w:style w:type="paragraph" w:customStyle="1" w:styleId="Level4">
    <w:name w:val="Level 4"/>
    <w:basedOn w:val="Normal"/>
    <w:uiPriority w:val="3"/>
    <w:qFormat/>
    <w:rsid w:val="002E4BC5"/>
    <w:pPr>
      <w:numPr>
        <w:ilvl w:val="3"/>
        <w:numId w:val="35"/>
      </w:numPr>
    </w:pPr>
    <w:rPr>
      <w:sz w:val="20"/>
    </w:rPr>
  </w:style>
  <w:style w:type="paragraph" w:customStyle="1" w:styleId="Level5">
    <w:name w:val="Level 5"/>
    <w:basedOn w:val="Normal"/>
    <w:uiPriority w:val="3"/>
    <w:qFormat/>
    <w:rsid w:val="002E4BC5"/>
    <w:pPr>
      <w:numPr>
        <w:ilvl w:val="4"/>
        <w:numId w:val="35"/>
      </w:numPr>
    </w:pPr>
    <w:rPr>
      <w:sz w:val="20"/>
    </w:rPr>
  </w:style>
  <w:style w:type="paragraph" w:customStyle="1" w:styleId="Level6">
    <w:name w:val="Level 6"/>
    <w:basedOn w:val="Normal"/>
    <w:uiPriority w:val="3"/>
    <w:qFormat/>
    <w:rsid w:val="002E4BC5"/>
    <w:pPr>
      <w:numPr>
        <w:ilvl w:val="5"/>
        <w:numId w:val="35"/>
      </w:numPr>
    </w:pPr>
    <w:rPr>
      <w:sz w:val="20"/>
    </w:rPr>
  </w:style>
  <w:style w:type="paragraph" w:customStyle="1" w:styleId="Level7">
    <w:name w:val="Level 7"/>
    <w:basedOn w:val="Normal"/>
    <w:uiPriority w:val="3"/>
    <w:semiHidden/>
    <w:unhideWhenUsed/>
    <w:qFormat/>
    <w:rsid w:val="002E4BC5"/>
    <w:pPr>
      <w:numPr>
        <w:ilvl w:val="6"/>
        <w:numId w:val="35"/>
      </w:numPr>
    </w:pPr>
    <w:rPr>
      <w:sz w:val="20"/>
    </w:rPr>
  </w:style>
  <w:style w:type="paragraph" w:customStyle="1" w:styleId="Level8">
    <w:name w:val="Level 8"/>
    <w:basedOn w:val="Normal"/>
    <w:uiPriority w:val="3"/>
    <w:semiHidden/>
    <w:unhideWhenUsed/>
    <w:qFormat/>
    <w:rsid w:val="002E4BC5"/>
    <w:pPr>
      <w:numPr>
        <w:ilvl w:val="7"/>
        <w:numId w:val="35"/>
      </w:numPr>
    </w:pPr>
    <w:rPr>
      <w:sz w:val="20"/>
    </w:rPr>
  </w:style>
  <w:style w:type="paragraph" w:customStyle="1" w:styleId="Level9">
    <w:name w:val="Level 9"/>
    <w:basedOn w:val="Normal"/>
    <w:uiPriority w:val="3"/>
    <w:semiHidden/>
    <w:unhideWhenUsed/>
    <w:qFormat/>
    <w:rsid w:val="002E4BC5"/>
    <w:pPr>
      <w:numPr>
        <w:ilvl w:val="8"/>
        <w:numId w:val="35"/>
      </w:numPr>
    </w:pPr>
    <w:rPr>
      <w:sz w:val="20"/>
    </w:rPr>
  </w:style>
  <w:style w:type="character" w:customStyle="1" w:styleId="DefinitionL1Char">
    <w:name w:val="Definition L1 Char"/>
    <w:basedOn w:val="DefaultParagraphFont"/>
    <w:link w:val="DefinitionL1"/>
    <w:uiPriority w:val="3"/>
    <w:rsid w:val="002E4BC5"/>
    <w:rPr>
      <w:rFonts w:eastAsia="Times New Roman" w:cs="Angsana New"/>
      <w:sz w:val="22"/>
      <w:szCs w:val="22"/>
      <w:lang w:bidi="th-TH"/>
    </w:rPr>
  </w:style>
  <w:style w:type="paragraph" w:customStyle="1" w:styleId="PlainParagraph">
    <w:name w:val="Plain Paragraph"/>
    <w:basedOn w:val="Normal"/>
    <w:link w:val="PlainParagraphChar1"/>
    <w:qFormat/>
    <w:rsid w:val="00D7582A"/>
    <w:pPr>
      <w:spacing w:before="140" w:after="140" w:line="280" w:lineRule="atLeast"/>
      <w:ind w:left="1134"/>
    </w:pPr>
    <w:rPr>
      <w:rFonts w:cs="Arial"/>
      <w:lang w:eastAsia="en-AU" w:bidi="ar-SA"/>
    </w:rPr>
  </w:style>
  <w:style w:type="character" w:customStyle="1" w:styleId="PlainParagraphChar1">
    <w:name w:val="Plain Paragraph Char1"/>
    <w:link w:val="PlainParagraph"/>
    <w:locked/>
    <w:rsid w:val="00D7582A"/>
    <w:rPr>
      <w:rFonts w:eastAsia="Times New Roman" w:cs="Arial"/>
      <w:sz w:val="22"/>
      <w:szCs w:val="22"/>
      <w:lang w:eastAsia="en-AU"/>
    </w:rPr>
  </w:style>
  <w:style w:type="paragraph" w:styleId="Revision">
    <w:name w:val="Revision"/>
    <w:hidden/>
    <w:uiPriority w:val="99"/>
    <w:semiHidden/>
    <w:rsid w:val="00770843"/>
    <w:rPr>
      <w:rFonts w:eastAsia="Times New Roman" w:cs="Angsana New"/>
      <w:sz w:val="22"/>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4254">
      <w:bodyDiv w:val="1"/>
      <w:marLeft w:val="0"/>
      <w:marRight w:val="0"/>
      <w:marTop w:val="0"/>
      <w:marBottom w:val="0"/>
      <w:divBdr>
        <w:top w:val="none" w:sz="0" w:space="0" w:color="auto"/>
        <w:left w:val="none" w:sz="0" w:space="0" w:color="auto"/>
        <w:bottom w:val="none" w:sz="0" w:space="0" w:color="auto"/>
        <w:right w:val="none" w:sz="0" w:space="0" w:color="auto"/>
      </w:divBdr>
      <w:divsChild>
        <w:div w:id="662971525">
          <w:marLeft w:val="150"/>
          <w:marRight w:val="150"/>
          <w:marTop w:val="225"/>
          <w:marBottom w:val="0"/>
          <w:divBdr>
            <w:top w:val="none" w:sz="0" w:space="0" w:color="auto"/>
            <w:left w:val="none" w:sz="0" w:space="0" w:color="auto"/>
            <w:bottom w:val="none" w:sz="0" w:space="0" w:color="auto"/>
            <w:right w:val="none" w:sz="0" w:space="0" w:color="auto"/>
          </w:divBdr>
          <w:divsChild>
            <w:div w:id="315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c4b2c377-c74f-46b8-b62e-9cefa93d8fc8" ContentTypeId="0x0101001C4D657DA2BE8146B210E63857B98D39" PreviousValue="tru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inance Email" ma:contentTypeID="0x0101001C4D657DA2BE8146B210E63857B98D39004CE0DA9EE0F6994F8FEF0B9996FA72FF" ma:contentTypeVersion="61" ma:contentTypeDescription="Create a new document." ma:contentTypeScope="" ma:versionID="d5eb4dae7467358e7cb30ee87e6d4383">
  <xsd:schema xmlns:xsd="http://www.w3.org/2001/XMLSchema" xmlns:xs="http://www.w3.org/2001/XMLSchema" xmlns:p="http://schemas.microsoft.com/office/2006/metadata/properties" xmlns:ns1="http://schemas.microsoft.com/sharepoint/v3" xmlns:ns2="http://schemas.microsoft.com/sharepoint/v3/fields" xmlns:ns3="a334ba3b-e131-42d3-95f3-2728f5a41884" xmlns:ns4="d1cdaa0c-4cb1-4e44-9138-2264d7249a61" xmlns:ns5="6a7e9632-768a-49bf-85ac-c69233ab2a52" targetNamespace="http://schemas.microsoft.com/office/2006/metadata/properties" ma:root="true" ma:fieldsID="5087413da9dcc26d804d8b3150bbdfd5" ns1:_="" ns2:_="" ns3:_="" ns4:_="" ns5:_="">
    <xsd:import namespace="http://schemas.microsoft.com/sharepoint/v3"/>
    <xsd:import namespace="http://schemas.microsoft.com/sharepoint/v3/fields"/>
    <xsd:import namespace="a334ba3b-e131-42d3-95f3-2728f5a41884"/>
    <xsd:import namespace="d1cdaa0c-4cb1-4e44-9138-2264d7249a61"/>
    <xsd:import namespace="6a7e9632-768a-49bf-85ac-c69233ab2a52"/>
    <xsd:element name="properties">
      <xsd:complexType>
        <xsd:sequence>
          <xsd:element name="documentManagement">
            <xsd:complexType>
              <xsd:all>
                <xsd:element ref="ns2:EmSubject" minOccurs="0"/>
                <xsd:element ref="ns2:EmTo" minOccurs="0"/>
                <xsd:element ref="ns2:EmCC" minOccurs="0"/>
                <xsd:element ref="ns2:EmBCC" minOccurs="0"/>
                <xsd:element ref="ns2:EmFrom" minOccurs="0"/>
                <xsd:element ref="ns2:EmFromName" minOccurs="0"/>
                <xsd:element ref="ns2:EmDate" minOccurs="0"/>
                <xsd:element ref="ns2:EmID" minOccurs="0"/>
                <xsd:element ref="ns2:EmAttachCount" minOccurs="0"/>
                <xsd:element ref="ns2:EmCon" minOccurs="0"/>
                <xsd:element ref="ns2:EmCategory" minOccurs="0"/>
                <xsd:element ref="ns2:EmConversationID" minOccurs="0"/>
                <xsd:element ref="ns2:EmConversationIndex" minOccurs="0"/>
                <xsd:element ref="ns2:EmAttachmentNames" minOccurs="0"/>
                <xsd:element ref="ns2:EmBody" minOccurs="0"/>
                <xsd:element ref="ns2:EmToAddress" minOccurs="0"/>
                <xsd:element ref="ns2:EmDateSent" minOccurs="0"/>
                <xsd:element ref="ns2:EmDateReceived" minOccurs="0"/>
                <xsd:element ref="ns2:EmSensitivity" minOccurs="0"/>
                <xsd:element ref="ns2:EmImportance" minOccurs="0"/>
                <xsd:element ref="ns2:EmToSMTPAddress" minOccurs="0"/>
                <xsd:element ref="ns2:EmCCSMTPAddress" minOccurs="0"/>
                <xsd:element ref="ns2:EmBCCSMTPAddress" minOccurs="0"/>
                <xsd:element ref="ns2:EmFromSMTPAddress" minOccurs="0"/>
                <xsd:element ref="ns2:EmHasAttachments" minOccurs="0"/>
                <xsd:element ref="ns2:EmSentOnBehalfOfName" minOccurs="0"/>
                <xsd:element ref="ns2:EmReceivedByName" minOccurs="0"/>
                <xsd:element ref="ns2:EmReceivedOnBehalfOfName" minOccurs="0"/>
                <xsd:element ref="ns2:EmCompanies" minOccurs="0"/>
                <xsd:element ref="ns2:EmRetentionPolicyName" minOccurs="0"/>
                <xsd:element ref="ns2:EmReplyRecipientNames" minOccurs="0"/>
                <xsd:element ref="ns2:EmReplyRecipients" minOccurs="0"/>
                <xsd:element ref="ns2:DocModifiedSaved" minOccurs="0"/>
                <xsd:element ref="ns2:DocCreatedSaved" minOccurs="0"/>
                <xsd:element ref="ns3:lf395e0388bc45bfb8642f07b9d090f4" minOccurs="0"/>
                <xsd:element ref="ns3:TaxCatchAll" minOccurs="0"/>
                <xsd:element ref="ns3:TaxCatchAllLabel" minOccurs="0"/>
                <xsd:element ref="ns3:Security_x0020_Classification" minOccurs="0"/>
                <xsd:element ref="ns3:e0fcb3f570964638902a63147cd98219" minOccurs="0"/>
                <xsd:element ref="ns3:f0888ba7078d4a1bac90b097c1ed0fad" minOccurs="0"/>
                <xsd:element ref="ns3:of934ccb37d6451ba60cdb89c1817167" minOccurs="0"/>
                <xsd:element ref="ns3:Original_x0020_Date_x0020_Created" minOccurs="0"/>
                <xsd:element ref="ns3:TaxKeywordTaxHTField" minOccurs="0"/>
                <xsd:element ref="ns1:RelatedIssues" minOccurs="0"/>
                <xsd:element ref="ns4:lcf76f155ced4ddcb4097134ff3c332f"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56"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EmSubject" ma:index="2" nillable="true" ma:displayName="Email Subject" ma:internalName="EmSubject" ma:readOnly="false">
      <xsd:simpleType>
        <xsd:restriction base="dms:Text"/>
      </xsd:simpleType>
    </xsd:element>
    <xsd:element name="EmTo" ma:index="3" nillable="true" ma:displayName="Email To" ma:internalName="EmTo" ma:readOnly="false">
      <xsd:simpleType>
        <xsd:restriction base="dms:Note"/>
      </xsd:simpleType>
    </xsd:element>
    <xsd:element name="EmCC" ma:index="4" nillable="true" ma:displayName="Email CC" ma:internalName="EmCC" ma:readOnly="false">
      <xsd:simpleType>
        <xsd:restriction base="dms:Note"/>
      </xsd:simpleType>
    </xsd:element>
    <xsd:element name="EmBCC" ma:index="5" nillable="true" ma:displayName="Email BCC" ma:internalName="EmBCC" ma:readOnly="false">
      <xsd:simpleType>
        <xsd:restriction base="dms:Note"/>
      </xsd:simpleType>
    </xsd:element>
    <xsd:element name="EmFrom" ma:index="6" nillable="true" ma:displayName="Email From" ma:internalName="EmFrom" ma:readOnly="false">
      <xsd:simpleType>
        <xsd:restriction base="dms:Text"/>
      </xsd:simpleType>
    </xsd:element>
    <xsd:element name="EmFromName" ma:index="7" nillable="true" ma:displayName="Email From Name" ma:internalName="EmFromName" ma:readOnly="false">
      <xsd:simpleType>
        <xsd:restriction base="dms:Text"/>
      </xsd:simpleType>
    </xsd:element>
    <xsd:element name="EmDate" ma:index="8" nillable="true" ma:displayName="Email Date" ma:format="DateTime" ma:internalName="EmDate" ma:readOnly="false">
      <xsd:simpleType>
        <xsd:restriction base="dms:DateTime"/>
      </xsd:simpleType>
    </xsd:element>
    <xsd:element name="EmID" ma:index="9" nillable="true" ma:displayName="Email ID" ma:internalName="EmID" ma:readOnly="false">
      <xsd:simpleType>
        <xsd:restriction base="dms:Text"/>
      </xsd:simpleType>
    </xsd:element>
    <xsd:element name="EmAttachCount" ma:index="10" nillable="true" ma:displayName="Email Attachment Count" ma:internalName="EmAttachCount" ma:readOnly="false">
      <xsd:simpleType>
        <xsd:restriction base="dms:Text"/>
      </xsd:simpleType>
    </xsd:element>
    <xsd:element name="EmCon" ma:index="11" nillable="true" ma:displayName="Email Conversation" ma:internalName="EmCon" ma:readOnly="false">
      <xsd:simpleType>
        <xsd:restriction base="dms:Text"/>
      </xsd:simpleType>
    </xsd:element>
    <xsd:element name="EmCategory" ma:index="12" nillable="true" ma:displayName="Email Category" ma:internalName="EmCategory" ma:readOnly="false">
      <xsd:simpleType>
        <xsd:restriction base="dms:Text"/>
      </xsd:simpleType>
    </xsd:element>
    <xsd:element name="EmConversationID" ma:index="13" nillable="true" ma:displayName="Email Conversation ID" ma:internalName="EmConversationID" ma:readOnly="false">
      <xsd:simpleType>
        <xsd:restriction base="dms:Note">
          <xsd:maxLength value="255"/>
        </xsd:restriction>
      </xsd:simpleType>
    </xsd:element>
    <xsd:element name="EmConversationIndex" ma:index="14" nillable="true" ma:displayName="Email Conversation Index" ma:internalName="EmConversationIndex" ma:readOnly="false">
      <xsd:simpleType>
        <xsd:restriction base="dms:Note">
          <xsd:maxLength value="255"/>
        </xsd:restriction>
      </xsd:simpleType>
    </xsd:element>
    <xsd:element name="EmAttachmentNames" ma:index="15" nillable="true" ma:displayName="Email Attachment Names" ma:internalName="EmAttachmentNames" ma:readOnly="false">
      <xsd:simpleType>
        <xsd:restriction base="dms:Note"/>
      </xsd:simpleType>
    </xsd:element>
    <xsd:element name="EmBody" ma:index="16" nillable="true" ma:displayName="Email Body" ma:internalName="EmBody" ma:readOnly="false">
      <xsd:simpleType>
        <xsd:restriction base="dms:Note"/>
      </xsd:simpleType>
    </xsd:element>
    <xsd:element name="EmToAddress" ma:index="17" nillable="true" ma:displayName="Email To Address" ma:internalName="EmToAddress" ma:readOnly="false">
      <xsd:simpleType>
        <xsd:restriction base="dms:Note"/>
      </xsd:simpleType>
    </xsd:element>
    <xsd:element name="EmDateSent" ma:index="18" nillable="true" ma:displayName="Email Date Sent" ma:format="DateTime" ma:internalName="EmDateSent" ma:readOnly="false">
      <xsd:simpleType>
        <xsd:restriction base="dms:DateTime"/>
      </xsd:simpleType>
    </xsd:element>
    <xsd:element name="EmDateReceived" ma:index="19" nillable="true" ma:displayName="Email Date Received" ma:format="DateTime" ma:internalName="EmDateReceived" ma:readOnly="false">
      <xsd:simpleType>
        <xsd:restriction base="dms:DateTime"/>
      </xsd:simpleType>
    </xsd:element>
    <xsd:element name="EmSensitivity" ma:index="20" nillable="true" ma:displayName="Email Sensitivity" ma:internalName="EmSensitivity" ma:readOnly="false">
      <xsd:simpleType>
        <xsd:restriction base="dms:Number"/>
      </xsd:simpleType>
    </xsd:element>
    <xsd:element name="EmImportance" ma:index="21" nillable="true" ma:displayName="Email Importance" ma:internalName="EmImportance" ma:readOnly="false">
      <xsd:simpleType>
        <xsd:restriction base="dms:Number"/>
      </xsd:simpleType>
    </xsd:element>
    <xsd:element name="EmToSMTPAddress" ma:index="22" nillable="true" ma:displayName="Email To SMTP Address" ma:internalName="EmToSMTPAddress" ma:readOnly="false">
      <xsd:simpleType>
        <xsd:restriction base="dms:Note"/>
      </xsd:simpleType>
    </xsd:element>
    <xsd:element name="EmCCSMTPAddress" ma:index="23" nillable="true" ma:displayName="Email CC SMTP Address" ma:internalName="EmCCSMTPAddress" ma:readOnly="false">
      <xsd:simpleType>
        <xsd:restriction base="dms:Note"/>
      </xsd:simpleType>
    </xsd:element>
    <xsd:element name="EmBCCSMTPAddress" ma:index="24" nillable="true" ma:displayName="Email BCC SMTP Address" ma:internalName="EmBCCSMTPAddress" ma:readOnly="false">
      <xsd:simpleType>
        <xsd:restriction base="dms:Note"/>
      </xsd:simpleType>
    </xsd:element>
    <xsd:element name="EmFromSMTPAddress" ma:index="25" nillable="true" ma:displayName="Email From SMTP Address" ma:internalName="EmFromSMTPAddress" ma:readOnly="false">
      <xsd:simpleType>
        <xsd:restriction base="dms:Text"/>
      </xsd:simpleType>
    </xsd:element>
    <xsd:element name="EmHasAttachments" ma:index="26" nillable="true" ma:displayName="Email Has Attachments" ma:internalName="EmHasAttachments" ma:readOnly="false">
      <xsd:simpleType>
        <xsd:restriction base="dms:Boolean"/>
      </xsd:simpleType>
    </xsd:element>
    <xsd:element name="EmSentOnBehalfOfName" ma:index="27" nillable="true" ma:displayName="Email Sent On Behalf Of Name" ma:internalName="EmSentOnBehalfOfName" ma:readOnly="false">
      <xsd:simpleType>
        <xsd:restriction base="dms:Text"/>
      </xsd:simpleType>
    </xsd:element>
    <xsd:element name="EmReceivedByName" ma:index="28" nillable="true" ma:displayName="Email Received By Name" ma:internalName="EmReceivedByName" ma:readOnly="false">
      <xsd:simpleType>
        <xsd:restriction base="dms:Text"/>
      </xsd:simpleType>
    </xsd:element>
    <xsd:element name="EmReceivedOnBehalfOfName" ma:index="29" nillable="true" ma:displayName="Email Received On Behalf Of Name" ma:internalName="EmReceivedOnBehalfOfName" ma:readOnly="false">
      <xsd:simpleType>
        <xsd:restriction base="dms:Text"/>
      </xsd:simpleType>
    </xsd:element>
    <xsd:element name="EmCompanies" ma:index="30" nillable="true" ma:displayName="Email Companies" ma:internalName="EmCompanies" ma:readOnly="false">
      <xsd:simpleType>
        <xsd:restriction base="dms:Text"/>
      </xsd:simpleType>
    </xsd:element>
    <xsd:element name="EmRetentionPolicyName" ma:index="31" nillable="true" ma:displayName="Email Retention Policy Name" ma:internalName="EmRetentionPolicyName" ma:readOnly="false">
      <xsd:simpleType>
        <xsd:restriction base="dms:Text"/>
      </xsd:simpleType>
    </xsd:element>
    <xsd:element name="EmReplyRecipientNames" ma:index="32" nillable="true" ma:displayName="Email Reply Recipient Names" ma:internalName="EmReplyRecipientNames" ma:readOnly="false">
      <xsd:simpleType>
        <xsd:restriction base="dms:Text"/>
      </xsd:simpleType>
    </xsd:element>
    <xsd:element name="EmReplyRecipients" ma:index="33" nillable="true" ma:displayName="Email Reply Recipients" ma:internalName="EmReplyRecipients" ma:readOnly="false">
      <xsd:simpleType>
        <xsd:restriction base="dms:Text"/>
      </xsd:simpleType>
    </xsd:element>
    <xsd:element name="DocModifiedSaved" ma:index="34" nillable="true" ma:displayName="Document Modified Saved" ma:format="DateTime" ma:internalName="DocModifiedSaved" ma:readOnly="false">
      <xsd:simpleType>
        <xsd:restriction base="dms:DateTime"/>
      </xsd:simpleType>
    </xsd:element>
    <xsd:element name="DocCreatedSaved" ma:index="35" nillable="true" ma:displayName="Document Created Saved" ma:format="DateTime" ma:internalName="DocCreatedSav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lf395e0388bc45bfb8642f07b9d090f4" ma:index="42"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43" nillable="true" ma:displayName="Taxonomy Catch All Column" ma:hidden="true" ma:list="{7fc25fe2-9570-4b33-9e30-38627740d9d0}"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TaxCatchAllLabel" ma:index="44" nillable="true" ma:displayName="Taxonomy Catch All Column1" ma:hidden="true" ma:list="{7fc25fe2-9570-4b33-9e30-38627740d9d0}"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Security_x0020_Classification" ma:index="46"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e0fcb3f570964638902a63147cd98219" ma:index="47" nillable="true" ma:taxonomy="true" ma:internalName="e0fcb3f570964638902a63147cd98219" ma:taxonomyFieldName="Organisation_x0020_Unit" ma:displayName="Organisation Unit" ma:default="2;#WoG Property Services|58ce0114-1c50-405d-badf-29a4814b8f8d"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49"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51"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riginal_x0020_Date_x0020_Created" ma:index="53" nillable="true" ma:displayName="Original Date Created" ma:default="" ma:format="DateOnly" ma:internalName="Original_x0020_Date_x0020_Created">
      <xsd:simpleType>
        <xsd:restriction base="dms:DateTime"/>
      </xsd:simpleType>
    </xsd:element>
    <xsd:element name="TaxKeywordTaxHTField" ma:index="54"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cdaa0c-4cb1-4e44-9138-2264d7249a61" elementFormDefault="qualified">
    <xsd:import namespace="http://schemas.microsoft.com/office/2006/documentManagement/types"/>
    <xsd:import namespace="http://schemas.microsoft.com/office/infopath/2007/PartnerControls"/>
    <xsd:element name="lcf76f155ced4ddcb4097134ff3c332f" ma:index="57"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58" nillable="true" ma:displayName="Document ID Value" ma:description="The value of the document ID assigned to this item." ma:indexed="true" ma:internalName="_dlc_DocId" ma:readOnly="true">
      <xsd:simpleType>
        <xsd:restriction base="dms:Text"/>
      </xsd:simpleType>
    </xsd:element>
    <xsd:element name="_dlc_DocIdUrl" ma:index="5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235</Value>
      <Value>2</Value>
      <Value>1</Value>
    </TaxCatchAll>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_dlc_DocId xmlns="6a7e9632-768a-49bf-85ac-c69233ab2a52">FIN33715-1721061841-72632</_dlc_DocId>
    <_dlc_DocIdUrl xmlns="6a7e9632-768a-49bf-85ac-c69233ab2a52">
      <Url>https://financegovau.sharepoint.com/sites/M365_DoF_50033715/_layouts/15/DocIdRedir.aspx?ID=FIN33715-1721061841-72632</Url>
      <Description>FIN33715-1721061841-72632</Description>
    </_dlc_DocIdUrl>
    <Original_x0020_Date_x0020_Created xmlns="a334ba3b-e131-42d3-95f3-2728f5a41884" xsi:nil="true"/>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EmCC xmlns="http://schemas.microsoft.com/sharepoint/v3/fields" xsi:nil="true"/>
    <EmCCSMTPAddress xmlns="http://schemas.microsoft.com/sharepoint/v3/fields" xsi:nil="true"/>
    <EmSentOnBehalfOfName xmlns="http://schemas.microsoft.com/sharepoint/v3/fields" xsi:nil="true"/>
    <EmReceivedByName xmlns="http://schemas.microsoft.com/sharepoint/v3/fields" xsi:nil="true"/>
    <Security_x0020_Classification xmlns="a334ba3b-e131-42d3-95f3-2728f5a41884">OFFICIAL</Security_x0020_Classification>
    <EmID xmlns="http://schemas.microsoft.com/sharepoint/v3/fields" xsi:nil="true"/>
    <EmCompanies xmlns="http://schemas.microsoft.com/sharepoint/v3/fields" xsi:nil="true"/>
    <DocModifiedSaved xmlns="http://schemas.microsoft.com/sharepoint/v3/fields" xsi:nil="true"/>
    <EmBCC xmlns="http://schemas.microsoft.com/sharepoint/v3/fields" xsi:nil="true"/>
    <EmFromName xmlns="http://schemas.microsoft.com/sharepoint/v3/fields" xsi:nil="true"/>
    <EmCon xmlns="http://schemas.microsoft.com/sharepoint/v3/fields" xsi:nil="true"/>
    <EmBCCSMTPAddress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lcf76f155ced4ddcb4097134ff3c332f xmlns="d1cdaa0c-4cb1-4e44-9138-2264d7249a61" xsi:nil="true"/>
    <EmDateSent xmlns="http://schemas.microsoft.com/sharepoint/v3/fields" xsi:nil="true"/>
    <EmReplyRecipientNames xmlns="http://schemas.microsoft.com/sharepoint/v3/fields" xsi:nil="true"/>
    <EmReplyRecipients xmlns="http://schemas.microsoft.com/sharepoint/v3/fields" xsi:nil="true"/>
    <EmToAddress xmlns="http://schemas.microsoft.com/sharepoint/v3/fields" xsi:nil="true"/>
    <EmDateReceived xmlns="http://schemas.microsoft.com/sharepoint/v3/fields" xsi:nil="true"/>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WoG Property Services</TermName>
          <TermId xmlns="http://schemas.microsoft.com/office/infopath/2007/PartnerControls">58ce0114-1c50-405d-badf-29a4814b8f8d</TermId>
        </TermInfo>
      </Terms>
    </e0fcb3f570964638902a63147cd98219>
    <EmTo xmlns="http://schemas.microsoft.com/sharepoint/v3/fields" xsi:nil="true"/>
    <EmFrom xmlns="http://schemas.microsoft.com/sharepoint/v3/fields" xsi:nil="true"/>
    <EmToSMTPAddress xmlns="http://schemas.microsoft.com/sharepoint/v3/fields" xsi:nil="true"/>
    <EmDate xmlns="http://schemas.microsoft.com/sharepoint/v3/fields" xsi:nil="true"/>
    <EmSensitivity xmlns="http://schemas.microsoft.com/sharepoint/v3/fields" xsi:nil="true"/>
    <DocCreatedSaved xmlns="http://schemas.microsoft.com/sharepoint/v3/fields" xsi:nil="true"/>
    <EmCategory xmlns="http://schemas.microsoft.com/sharepoint/v3/fields" xsi:nil="true"/>
    <EmBody xmlns="http://schemas.microsoft.com/sharepoint/v3/fields" xsi:nil="true"/>
    <EmFromSMTPAddress xmlns="http://schemas.microsoft.com/sharepoint/v3/fields" xsi:nil="true"/>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EmConversationID xmlns="http://schemas.microsoft.com/sharepoint/v3/fields" xsi:nil="true"/>
    <EmConversationIndex xmlns="http://schemas.microsoft.com/sharepoint/v3/fields" xsi:nil="true"/>
    <RelatedIssues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www.imanage.com/work/xmlschema">
  <documentid>LEGAL!359943633.1</documentid>
  <senderid>HSHERIDAN</senderid>
  <senderemail>HSHERIDAN@CLAYTONUTZ.COM</senderemail>
  <lastmodified>2025-09-03T13:50:00.0000000+10:00</lastmodified>
  <database>LEGAL</database>
</properties>
</file>

<file path=customXml/itemProps1.xml><?xml version="1.0" encoding="utf-8"?>
<ds:datastoreItem xmlns:ds="http://schemas.openxmlformats.org/officeDocument/2006/customXml" ds:itemID="{EA215C0E-FF9D-45B8-9229-22906A632EEC}">
  <ds:schemaRefs>
    <ds:schemaRef ds:uri="Microsoft.SharePoint.Taxonomy.ContentTypeSync"/>
  </ds:schemaRefs>
</ds:datastoreItem>
</file>

<file path=customXml/itemProps2.xml><?xml version="1.0" encoding="utf-8"?>
<ds:datastoreItem xmlns:ds="http://schemas.openxmlformats.org/officeDocument/2006/customXml" ds:itemID="{B003EC55-1F3B-4289-B718-4D0FCA610372}">
  <ds:schemaRefs>
    <ds:schemaRef ds:uri="http://schemas.microsoft.com/sharepoint/v3/contenttype/forms"/>
  </ds:schemaRefs>
</ds:datastoreItem>
</file>

<file path=customXml/itemProps3.xml><?xml version="1.0" encoding="utf-8"?>
<ds:datastoreItem xmlns:ds="http://schemas.openxmlformats.org/officeDocument/2006/customXml" ds:itemID="{1430CCB0-53E4-44D4-9C7A-C04A2AC0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334ba3b-e131-42d3-95f3-2728f5a41884"/>
    <ds:schemaRef ds:uri="d1cdaa0c-4cb1-4e44-9138-2264d7249a61"/>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93AD95-9CB8-4418-95F4-77865954E34D}">
  <ds:schemaRefs>
    <ds:schemaRef ds:uri="http://schemas.microsoft.com/sharepoint/events"/>
  </ds:schemaRefs>
</ds:datastoreItem>
</file>

<file path=customXml/itemProps5.xml><?xml version="1.0" encoding="utf-8"?>
<ds:datastoreItem xmlns:ds="http://schemas.openxmlformats.org/officeDocument/2006/customXml" ds:itemID="{1C4E4F16-B1AD-4A09-BC07-88169FF0F192}">
  <ds:schemaRefs>
    <ds:schemaRef ds:uri="http://purl.org/dc/terms/"/>
    <ds:schemaRef ds:uri="http://schemas.microsoft.com/sharepoint/v3/fields"/>
    <ds:schemaRef ds:uri="http://schemas.microsoft.com/office/2006/documentManagement/types"/>
    <ds:schemaRef ds:uri="d1cdaa0c-4cb1-4e44-9138-2264d7249a61"/>
    <ds:schemaRef ds:uri="a334ba3b-e131-42d3-95f3-2728f5a41884"/>
    <ds:schemaRef ds:uri="6a7e9632-768a-49bf-85ac-c69233ab2a52"/>
    <ds:schemaRef ds:uri="http://purl.org/dc/dcmitype/"/>
    <ds:schemaRef ds:uri="http://purl.org/dc/elements/1.1/"/>
    <ds:schemaRef ds:uri="http://schemas.microsoft.com/office/infopath/2007/PartnerControl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47D762BB-819D-48EC-8AC9-C7ED8984A67E}">
  <ds:schemaRefs>
    <ds:schemaRef ds:uri="http://schemas.openxmlformats.org/officeDocument/2006/bibliography"/>
  </ds:schemaRefs>
</ds:datastoreItem>
</file>

<file path=customXml/itemProps7.xml><?xml version="1.0" encoding="utf-8"?>
<ds:datastoreItem xmlns:ds="http://schemas.openxmlformats.org/officeDocument/2006/customXml" ds:itemID="{C931E71F-8684-45AF-8374-308C3AD9B4B9}">
  <ds:schemaRefs>
    <ds:schemaRef ds:uri="http://schemas.openxmlformats.org/officeDocument/2006/bibliography"/>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4130</Words>
  <Characters>21041</Characters>
  <Application>Microsoft Office Word</Application>
  <DocSecurity>0</DocSecurity>
  <Lines>678</Lines>
  <Paragraphs>311</Paragraphs>
  <ScaleCrop>false</ScaleCrop>
  <HeadingPairs>
    <vt:vector size="2" baseType="variant">
      <vt:variant>
        <vt:lpstr>Title</vt:lpstr>
      </vt:variant>
      <vt:variant>
        <vt:i4>1</vt:i4>
      </vt:variant>
    </vt:vector>
  </HeadingPairs>
  <TitlesOfParts>
    <vt:vector size="1" baseType="lpstr">
      <vt:lpstr>Deed of Surrender of Lease Template</vt:lpstr>
    </vt:vector>
  </TitlesOfParts>
  <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Surrender of Lease Template</dc:title>
  <dc:subject/>
  <dc:creator>Department of Finance</dc:creator>
  <cp:keywords>[SEC=OFFICIAL]</cp:keywords>
  <dc:description/>
  <cp:lastModifiedBy>Paterson, Mark</cp:lastModifiedBy>
  <cp:revision>8</cp:revision>
  <dcterms:created xsi:type="dcterms:W3CDTF">2025-09-03T03:43:00Z</dcterms:created>
  <dcterms:modified xsi:type="dcterms:W3CDTF">2025-09-11T00:59:00Z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ype">
    <vt:lpwstr>1</vt:lpwstr>
  </property>
  <property fmtid="{D5CDD505-2E9C-101B-9397-08002B2CF9AE}" pid="3" name="DocumentID">
    <vt:lpwstr>ME_161663879_2</vt:lpwstr>
  </property>
  <property fmtid="{D5CDD505-2E9C-101B-9397-08002B2CF9AE}" pid="4" name="Custom1">
    <vt:lpwstr>1216723</vt:lpwstr>
  </property>
  <property fmtid="{D5CDD505-2E9C-101B-9397-08002B2CF9AE}" pid="5" name="SelectedNumberingScheme">
    <vt:lpwstr>H:\iHyperstyles\SchemesPersonal\Department of Finance.docx</vt:lpwstr>
  </property>
  <property fmtid="{D5CDD505-2E9C-101B-9397-08002B2CF9AE}" pid="6" name="ContentTypeId">
    <vt:lpwstr>0x0101001C4D657DA2BE8146B210E63857B98D39004CE0DA9EE0F6994F8FEF0B9996FA72FF</vt:lpwstr>
  </property>
  <property fmtid="{D5CDD505-2E9C-101B-9397-08002B2CF9AE}" pid="7" name="TaxKeyword">
    <vt:lpwstr>235;#[SEC=OFFICIAL]|07351cc0-de73-4913-be2f-56f124cbf8bb</vt:lpwstr>
  </property>
  <property fmtid="{D5CDD505-2E9C-101B-9397-08002B2CF9AE}" pid="8" name="AbtEntity">
    <vt:lpwstr>1;#Department of Finance|fd660e8f-8f31-49bd-92a3-d31d4da31afe</vt:lpwstr>
  </property>
  <property fmtid="{D5CDD505-2E9C-101B-9397-08002B2CF9AE}" pid="9" name="Function and Activity">
    <vt:lpwstr/>
  </property>
  <property fmtid="{D5CDD505-2E9C-101B-9397-08002B2CF9AE}" pid="10" name="OrgUnit">
    <vt:lpwstr>10;#WoG Leasing|bc4910a9-0ed1-4a20-8e44-1389719200b0</vt:lpwstr>
  </property>
  <property fmtid="{D5CDD505-2E9C-101B-9397-08002B2CF9AE}" pid="11" name="InitiatingEntity">
    <vt:lpwstr>1;#Department of Finance|fd660e8f-8f31-49bd-92a3-d31d4da31afe</vt:lpwstr>
  </property>
  <property fmtid="{D5CDD505-2E9C-101B-9397-08002B2CF9AE}" pid="12" name="_dlc_DocIdItemGuid">
    <vt:lpwstr>fbe9ecb2-31f2-48ab-8e36-726a91e5f50b</vt:lpwstr>
  </property>
  <property fmtid="{D5CDD505-2E9C-101B-9397-08002B2CF9AE}" pid="13" name="PM_Namespace">
    <vt:lpwstr>gov.au</vt:lpwstr>
  </property>
  <property fmtid="{D5CDD505-2E9C-101B-9397-08002B2CF9AE}" pid="14" name="PM_Caveats_Count">
    <vt:lpwstr>0</vt:lpwstr>
  </property>
  <property fmtid="{D5CDD505-2E9C-101B-9397-08002B2CF9AE}" pid="15" name="PM_Version">
    <vt:lpwstr>2018.4</vt:lpwstr>
  </property>
  <property fmtid="{D5CDD505-2E9C-101B-9397-08002B2CF9AE}" pid="16" name="PM_Note">
    <vt:lpwstr/>
  </property>
  <property fmtid="{D5CDD505-2E9C-101B-9397-08002B2CF9AE}" pid="17" name="PMHMAC">
    <vt:lpwstr>v=2022.1;a=SHA256;h=0C0DA470BAB162BA2335ADE853FEAC0BCDB932C3BD1CAEC655F204F2202D82B1</vt:lpwstr>
  </property>
  <property fmtid="{D5CDD505-2E9C-101B-9397-08002B2CF9AE}" pid="18" name="PM_Qualifier">
    <vt:lpwstr/>
  </property>
  <property fmtid="{D5CDD505-2E9C-101B-9397-08002B2CF9AE}" pid="19" name="PM_SecurityClassification">
    <vt:lpwstr>OFFICIAL</vt:lpwstr>
  </property>
  <property fmtid="{D5CDD505-2E9C-101B-9397-08002B2CF9AE}" pid="20" name="PM_ProtectiveMarkingValue_Header">
    <vt:lpwstr>OFFICIAL</vt:lpwstr>
  </property>
  <property fmtid="{D5CDD505-2E9C-101B-9397-08002B2CF9AE}" pid="21" name="PM_OriginationTimeStamp">
    <vt:lpwstr>2025-08-21T03:56:25Z</vt:lpwstr>
  </property>
  <property fmtid="{D5CDD505-2E9C-101B-9397-08002B2CF9AE}" pid="22" name="PM_Markers">
    <vt:lpwstr/>
  </property>
  <property fmtid="{D5CDD505-2E9C-101B-9397-08002B2CF9AE}" pid="23" name="MSIP_Label_87d6481e-ccdd-4ab6-8b26-05a0df5699e7_Name">
    <vt:lpwstr>OFFICIAL</vt:lpwstr>
  </property>
  <property fmtid="{D5CDD505-2E9C-101B-9397-08002B2CF9AE}" pid="24" name="MSIP_Label_87d6481e-ccdd-4ab6-8b26-05a0df5699e7_SiteId">
    <vt:lpwstr>08954cee-4782-4ff6-9ad5-1997dccef4b0</vt:lpwstr>
  </property>
  <property fmtid="{D5CDD505-2E9C-101B-9397-08002B2CF9AE}" pid="25" name="MSIP_Label_87d6481e-ccdd-4ab6-8b26-05a0df5699e7_Enabled">
    <vt:lpwstr>true</vt:lpwstr>
  </property>
  <property fmtid="{D5CDD505-2E9C-101B-9397-08002B2CF9AE}" pid="26" name="PM_OriginatorUserAccountName_SHA256">
    <vt:lpwstr>1FD783095C939DD02FD54A55F08BF2DF95BC2FA4951C8B7CF82738CE541216C4</vt:lpwstr>
  </property>
  <property fmtid="{D5CDD505-2E9C-101B-9397-08002B2CF9AE}" pid="27" name="MSIP_Label_87d6481e-ccdd-4ab6-8b26-05a0df5699e7_SetDate">
    <vt:lpwstr>2025-08-21T03:56:25Z</vt:lpwstr>
  </property>
  <property fmtid="{D5CDD505-2E9C-101B-9397-08002B2CF9AE}" pid="28" name="MSIP_Label_87d6481e-ccdd-4ab6-8b26-05a0df5699e7_Method">
    <vt:lpwstr>Privileged</vt:lpwstr>
  </property>
  <property fmtid="{D5CDD505-2E9C-101B-9397-08002B2CF9AE}" pid="29" name="MSIP_Label_87d6481e-ccdd-4ab6-8b26-05a0df5699e7_ContentBits">
    <vt:lpwstr>0</vt:lpwstr>
  </property>
  <property fmtid="{D5CDD505-2E9C-101B-9397-08002B2CF9AE}" pid="30" name="MSIP_Label_87d6481e-ccdd-4ab6-8b26-05a0df5699e7_ActionId">
    <vt:lpwstr>292ae56bf4ec4b4fa9a8cc9ca4a0eed4</vt:lpwstr>
  </property>
  <property fmtid="{D5CDD505-2E9C-101B-9397-08002B2CF9AE}" pid="31" name="PM_InsertionValue">
    <vt:lpwstr>OFFICIAL</vt:lpwstr>
  </property>
  <property fmtid="{D5CDD505-2E9C-101B-9397-08002B2CF9AE}" pid="32" name="PM_Originator_Hash_SHA1">
    <vt:lpwstr>CB8C84560C0AD4BF7A2DA04DFBA57626DAA3BCBF</vt:lpwstr>
  </property>
  <property fmtid="{D5CDD505-2E9C-101B-9397-08002B2CF9AE}" pid="33" name="PM_DisplayValueSecClassificationWithQualifier">
    <vt:lpwstr>OFFICIAL</vt:lpwstr>
  </property>
  <property fmtid="{D5CDD505-2E9C-101B-9397-08002B2CF9AE}" pid="34" name="PM_Originating_FileId">
    <vt:lpwstr>491963555BD242F1BA90C6168A33EA36</vt:lpwstr>
  </property>
  <property fmtid="{D5CDD505-2E9C-101B-9397-08002B2CF9AE}" pid="35" name="PM_ProtectiveMarkingValue_Footer">
    <vt:lpwstr>OFFICIAL</vt:lpwstr>
  </property>
  <property fmtid="{D5CDD505-2E9C-101B-9397-08002B2CF9AE}" pid="36" name="PM_ProtectiveMarkingImage_Header">
    <vt:lpwstr>C:\Program Files\Common Files\janusNET Shared\janusSEAL\Images\DocumentSlashBlue.png</vt:lpwstr>
  </property>
  <property fmtid="{D5CDD505-2E9C-101B-9397-08002B2CF9AE}" pid="37" name="PM_ProtectiveMarkingImage_Footer">
    <vt:lpwstr>C:\Program Files\Common Files\janusNET Shared\janusSEAL\Images\DocumentSlashBlue.png</vt:lpwstr>
  </property>
  <property fmtid="{D5CDD505-2E9C-101B-9397-08002B2CF9AE}" pid="38" name="PM_Display">
    <vt:lpwstr>OFFICIAL</vt:lpwstr>
  </property>
  <property fmtid="{D5CDD505-2E9C-101B-9397-08002B2CF9AE}" pid="39" name="PM_OriginatorDomainName_SHA256">
    <vt:lpwstr>325440F6CA31C4C3BCE4433552DC42928CAAD3E2731ABE35FDE729ECEB763AF0</vt:lpwstr>
  </property>
  <property fmtid="{D5CDD505-2E9C-101B-9397-08002B2CF9AE}" pid="40" name="PMUuid">
    <vt:lpwstr>v=2022.2;d=gov.au;g=46DD6D7C-8107-577B-BC6E-F348953B2E44</vt:lpwstr>
  </property>
  <property fmtid="{D5CDD505-2E9C-101B-9397-08002B2CF9AE}" pid="41" name="PM_Hash_Version">
    <vt:lpwstr>2022.1</vt:lpwstr>
  </property>
  <property fmtid="{D5CDD505-2E9C-101B-9397-08002B2CF9AE}" pid="42" name="PM_Hash_Salt_Prev">
    <vt:lpwstr>8460127BDD3B0E8A7EBA09B58BC8D27A</vt:lpwstr>
  </property>
  <property fmtid="{D5CDD505-2E9C-101B-9397-08002B2CF9AE}" pid="43" name="PM_Hash_Salt">
    <vt:lpwstr>21539D7D34F4293495A0A890829CE99E</vt:lpwstr>
  </property>
  <property fmtid="{D5CDD505-2E9C-101B-9397-08002B2CF9AE}" pid="44" name="PM_Hash_SHA1">
    <vt:lpwstr>15C708A83783167281F3B0F0B84FFA2B7D9660F7</vt:lpwstr>
  </property>
  <property fmtid="{D5CDD505-2E9C-101B-9397-08002B2CF9AE}" pid="45" name="Organisation_x0020_Unit">
    <vt:lpwstr>2;#WoG Property Services|58ce0114-1c50-405d-badf-29a4814b8f8d</vt:lpwstr>
  </property>
  <property fmtid="{D5CDD505-2E9C-101B-9397-08002B2CF9AE}" pid="46" name="MediaServiceImageTags">
    <vt:lpwstr/>
  </property>
  <property fmtid="{D5CDD505-2E9C-101B-9397-08002B2CF9AE}" pid="47" name="About_x0020_Entity">
    <vt:lpwstr>1;#Department of Finance|fd660e8f-8f31-49bd-92a3-d31d4da31afe</vt:lpwstr>
  </property>
  <property fmtid="{D5CDD505-2E9C-101B-9397-08002B2CF9AE}" pid="48" name="Function_x0020_and_x0020_Activity">
    <vt:lpwstr/>
  </property>
  <property fmtid="{D5CDD505-2E9C-101B-9397-08002B2CF9AE}" pid="49" name="Initiating_x0020_Entity">
    <vt:lpwstr>1;#Department of Finance|fd660e8f-8f31-49bd-92a3-d31d4da31afe</vt:lpwstr>
  </property>
  <property fmtid="{D5CDD505-2E9C-101B-9397-08002B2CF9AE}" pid="50" name="Organisation Unit">
    <vt:lpwstr>2;#WoG Property Services|58ce0114-1c50-405d-badf-29a4814b8f8d</vt:lpwstr>
  </property>
  <property fmtid="{D5CDD505-2E9C-101B-9397-08002B2CF9AE}" pid="51" name="About Entity">
    <vt:lpwstr>1;#Department of Finance|fd660e8f-8f31-49bd-92a3-d31d4da31afe</vt:lpwstr>
  </property>
  <property fmtid="{D5CDD505-2E9C-101B-9397-08002B2CF9AE}" pid="52" name="Initiating Entity">
    <vt:lpwstr>1;#Department of Finance|fd660e8f-8f31-49bd-92a3-d31d4da31afe</vt:lpwstr>
  </property>
  <property fmtid="{D5CDD505-2E9C-101B-9397-08002B2CF9AE}" pid="53" name="docLang">
    <vt:lpwstr>en</vt:lpwstr>
  </property>
  <property fmtid="{D5CDD505-2E9C-101B-9397-08002B2CF9AE}" pid="54" name="PM_SecurityClassification_Prev">
    <vt:lpwstr>OFFICIAL</vt:lpwstr>
  </property>
  <property fmtid="{D5CDD505-2E9C-101B-9397-08002B2CF9AE}" pid="55" name="PM_Qualifier_Prev">
    <vt:lpwstr/>
  </property>
</Properties>
</file>