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64B4FA6E"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A10D8F">
              <w:rPr>
                <w:b/>
                <w:color w:val="FFFFFF" w:themeColor="background1"/>
                <w:sz w:val="20"/>
                <w:szCs w:val="16"/>
              </w:rPr>
              <w:t>20</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0DF83D15"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A10D8F">
              <w:rPr>
                <w:b/>
                <w:color w:val="000000" w:themeColor="text1"/>
                <w:sz w:val="16"/>
                <w:szCs w:val="16"/>
              </w:rPr>
              <w:t>-20</w:t>
            </w:r>
            <w:r>
              <w:rPr>
                <w:b/>
                <w:color w:val="000000" w:themeColor="text1"/>
                <w:sz w:val="16"/>
                <w:szCs w:val="16"/>
              </w:rPr>
              <w:t>@</w:t>
            </w:r>
          </w:p>
        </w:tc>
      </w:tr>
      <w:bookmarkStart w:id="0" w:name="_Hlk188026859"/>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14263C" w:rsidP="0080365C">
            <w:pPr>
              <w:ind w:left="113" w:hanging="113"/>
              <w:rPr>
                <w:color w:val="000000" w:themeColor="text1"/>
                <w:sz w:val="16"/>
                <w:szCs w:val="16"/>
              </w:rPr>
            </w:pPr>
            <w:r>
              <w:fldChar w:fldCharType="begin"/>
            </w:r>
            <w:r>
              <w:instrText>HYPERLINK "https://www.legislation.gov.au/Series/C2004A04553"</w:instrText>
            </w:r>
            <w:r>
              <w:fldChar w:fldCharType="separate"/>
            </w:r>
            <w:r w:rsidRPr="00E432BD">
              <w:rPr>
                <w:rStyle w:val="Hyperlink"/>
                <w:i/>
                <w:iCs/>
                <w:color w:val="000000" w:themeColor="text1"/>
                <w:sz w:val="16"/>
                <w:szCs w:val="16"/>
                <w:u w:val="none"/>
              </w:rPr>
              <w:t>Agricultural and Veterinary Chemicals (Administration) Act 1992</w:t>
            </w:r>
            <w:r w:rsidRPr="00EE5A37">
              <w:rPr>
                <w:rStyle w:val="Hyperlink"/>
                <w:color w:val="000000" w:themeColor="text1"/>
                <w:sz w:val="16"/>
                <w:szCs w:val="16"/>
                <w:u w:val="none"/>
              </w:rPr>
              <w:t>, s.58(6)</w:t>
            </w:r>
            <w:r>
              <w:rPr>
                <w:rStyle w:val="Hyperlink"/>
                <w:color w:val="000000" w:themeColor="text1"/>
                <w:sz w:val="16"/>
                <w:szCs w:val="16"/>
                <w:u w:val="none"/>
              </w:rPr>
              <w:fldChar w:fldCharType="end"/>
            </w:r>
            <w:bookmarkEnd w:id="0"/>
            <w:r>
              <w:fldChar w:fldCharType="begin"/>
            </w:r>
            <w:r>
              <w:instrText>HYPERLINK "https://www.legislation.gov.au/Series/F2010L01976"</w:instrText>
            </w:r>
            <w:r>
              <w:fldChar w:fldCharType="separate"/>
            </w:r>
            <w:r>
              <w:fldChar w:fldCharType="end"/>
            </w:r>
          </w:p>
        </w:tc>
      </w:tr>
      <w:bookmarkStart w:id="1" w:name="_Hlk188026910"/>
      <w:bookmarkStart w:id="2" w:name="_Hlk188026899"/>
      <w:tr w:rsidR="003A681D" w:rsidRPr="00EE5A37" w14:paraId="549D17F9" w14:textId="77777777" w:rsidTr="003A681D">
        <w:tc>
          <w:tcPr>
            <w:tcW w:w="5000" w:type="pct"/>
            <w:shd w:val="clear" w:color="auto" w:fill="C5E0B3" w:themeFill="accent6" w:themeFillTint="66"/>
          </w:tcPr>
          <w:p w14:paraId="01B9EBF0" w14:textId="09922818" w:rsidR="003A681D" w:rsidRDefault="003A681D" w:rsidP="00B23EBE">
            <w:pPr>
              <w:ind w:left="113" w:hanging="113"/>
            </w:pPr>
            <w:r w:rsidRPr="00B235E1">
              <w:fldChar w:fldCharType="begin"/>
            </w:r>
            <w:r w:rsidRPr="00B235E1">
              <w:instrText>HYPERLINK "https://www.legislation.gov.au/Series/C2004A05056"</w:instrText>
            </w:r>
            <w:r w:rsidRPr="00B235E1">
              <w:fldChar w:fldCharType="separate"/>
            </w:r>
            <w:r w:rsidRPr="00B235E1">
              <w:rPr>
                <w:rStyle w:val="Hyperlink"/>
                <w:i/>
                <w:iCs/>
                <w:color w:val="000000" w:themeColor="text1"/>
                <w:sz w:val="16"/>
                <w:szCs w:val="16"/>
                <w:u w:val="none"/>
              </w:rPr>
              <w:t>Australian Animal Health Council (Live-stock Industries) Funding Act 1996</w:t>
            </w:r>
            <w:r w:rsidRPr="00B235E1">
              <w:rPr>
                <w:rStyle w:val="Hyperlink"/>
                <w:color w:val="000000" w:themeColor="text1"/>
                <w:sz w:val="16"/>
                <w:szCs w:val="16"/>
                <w:u w:val="none"/>
              </w:rPr>
              <w:t>, s.5</w:t>
            </w:r>
            <w:r w:rsidRPr="00B235E1">
              <w:rPr>
                <w:rStyle w:val="Hyperlink"/>
                <w:color w:val="000000" w:themeColor="text1"/>
                <w:sz w:val="16"/>
                <w:szCs w:val="16"/>
                <w:u w:val="none"/>
              </w:rPr>
              <w:fldChar w:fldCharType="end"/>
            </w:r>
            <w:bookmarkEnd w:id="1"/>
            <w:r w:rsidR="008F4125" w:rsidRPr="00B235E1">
              <w:rPr>
                <w:rStyle w:val="Hyperlink"/>
                <w:color w:val="000000" w:themeColor="text1"/>
                <w:sz w:val="16"/>
                <w:szCs w:val="16"/>
                <w:u w:val="none"/>
              </w:rPr>
              <w:t>~</w:t>
            </w:r>
          </w:p>
        </w:tc>
      </w:tr>
      <w:bookmarkStart w:id="3" w:name="_Hlk188027079"/>
      <w:bookmarkEnd w:id="2"/>
      <w:tr w:rsidR="003A681D" w:rsidRPr="00EE5A37" w14:paraId="2FA1F290" w14:textId="77777777" w:rsidTr="003A681D">
        <w:tc>
          <w:tcPr>
            <w:tcW w:w="5000" w:type="pct"/>
            <w:shd w:val="clear" w:color="auto" w:fill="C5E0B3" w:themeFill="accent6" w:themeFillTint="66"/>
          </w:tcPr>
          <w:p w14:paraId="2186135F" w14:textId="322F6108" w:rsidR="003A681D" w:rsidRPr="008F4125" w:rsidRDefault="003A681D" w:rsidP="00F36D49">
            <w:pPr>
              <w:ind w:left="113" w:hanging="113"/>
              <w:rPr>
                <w:highlight w:val="yellow"/>
              </w:rPr>
            </w:pPr>
            <w:r w:rsidRPr="00794131">
              <w:fldChar w:fldCharType="begin"/>
            </w:r>
            <w:r w:rsidRPr="00794131">
              <w:instrText>HYPERLINK "https://www.legislation.gov.au/Series/C2004A05295"</w:instrText>
            </w:r>
            <w:r w:rsidRPr="00794131">
              <w:fldChar w:fldCharType="separate"/>
            </w:r>
            <w:r w:rsidRPr="00794131">
              <w:rPr>
                <w:rStyle w:val="Hyperlink"/>
                <w:i/>
                <w:iCs/>
                <w:color w:val="000000" w:themeColor="text1"/>
                <w:sz w:val="16"/>
                <w:szCs w:val="16"/>
                <w:u w:val="none"/>
              </w:rPr>
              <w:t>Australian Meat and Live-stock Industry Act 1997</w:t>
            </w:r>
            <w:r w:rsidRPr="00794131">
              <w:rPr>
                <w:rStyle w:val="Hyperlink"/>
                <w:color w:val="000000" w:themeColor="text1"/>
                <w:sz w:val="16"/>
                <w:szCs w:val="16"/>
                <w:u w:val="none"/>
              </w:rPr>
              <w:t>, ss.63(</w:t>
            </w:r>
            <w:proofErr w:type="gramStart"/>
            <w:r w:rsidR="00B235E1" w:rsidRPr="00794131">
              <w:rPr>
                <w:rStyle w:val="Hyperlink"/>
                <w:color w:val="000000" w:themeColor="text1"/>
                <w:sz w:val="16"/>
                <w:szCs w:val="16"/>
                <w:u w:val="none"/>
              </w:rPr>
              <w:t>2)</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00B235E1" w:rsidRPr="00794131">
              <w:rPr>
                <w:rStyle w:val="Hyperlink"/>
                <w:color w:val="000000" w:themeColor="text1"/>
                <w:sz w:val="16"/>
                <w:szCs w:val="16"/>
                <w:u w:val="none"/>
              </w:rPr>
              <w:t>2</w:t>
            </w:r>
            <w:r w:rsidR="00B235E1">
              <w:rPr>
                <w:rStyle w:val="Hyperlink"/>
                <w:color w:val="000000" w:themeColor="text1"/>
                <w:sz w:val="16"/>
                <w:szCs w:val="16"/>
                <w:u w:val="none"/>
              </w:rPr>
              <w:t>)</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A(2</w:t>
            </w:r>
            <w:r w:rsidRPr="00B235E1">
              <w:rPr>
                <w:rStyle w:val="Hyperlink"/>
                <w:color w:val="000000" w:themeColor="text1"/>
                <w:sz w:val="16"/>
                <w:szCs w:val="16"/>
                <w:u w:val="none"/>
              </w:rPr>
              <w:t>)</w:t>
            </w:r>
            <w:r w:rsidR="008F4125"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B(2)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C(2)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D(2)</w:t>
            </w:r>
            <w:r w:rsidR="008F4125" w:rsidRPr="00794131">
              <w:rPr>
                <w:rStyle w:val="Hyperlink"/>
                <w:color w:val="000000" w:themeColor="text1"/>
                <w:sz w:val="16"/>
                <w:szCs w:val="16"/>
                <w:u w:val="none"/>
              </w:rPr>
              <w:t>~</w:t>
            </w:r>
            <w:proofErr w:type="gramEnd"/>
            <w:r w:rsidRPr="00794131">
              <w:rPr>
                <w:rStyle w:val="Hyperlink"/>
                <w:color w:val="000000" w:themeColor="text1"/>
                <w:sz w:val="16"/>
                <w:szCs w:val="16"/>
                <w:u w:val="none"/>
              </w:rPr>
              <w:t>, 66(1)</w:t>
            </w:r>
            <w:r w:rsidRPr="00794131">
              <w:rPr>
                <w:rStyle w:val="Hyperlink"/>
                <w:color w:val="000000" w:themeColor="text1"/>
                <w:sz w:val="16"/>
                <w:szCs w:val="16"/>
                <w:u w:val="none"/>
              </w:rPr>
              <w:fldChar w:fldCharType="end"/>
            </w:r>
            <w:r w:rsidR="00D94384" w:rsidRPr="00794131">
              <w:rPr>
                <w:rStyle w:val="Hyperlink"/>
                <w:color w:val="000000" w:themeColor="text1"/>
                <w:sz w:val="16"/>
                <w:szCs w:val="16"/>
                <w:u w:val="none"/>
              </w:rPr>
              <w:t>~</w:t>
            </w:r>
            <w:bookmarkEnd w:id="3"/>
          </w:p>
        </w:tc>
      </w:tr>
      <w:bookmarkStart w:id="4" w:name="_Hlk188027147"/>
      <w:tr w:rsidR="003A681D" w:rsidRPr="00EE5A37" w14:paraId="149A5A49" w14:textId="77777777" w:rsidTr="003A681D">
        <w:tc>
          <w:tcPr>
            <w:tcW w:w="5000" w:type="pct"/>
            <w:shd w:val="clear" w:color="auto" w:fill="FFB3B3"/>
          </w:tcPr>
          <w:p w14:paraId="72E349FD" w14:textId="1419F369"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"https://www.legislation.gov.au/Series/C2004A05296"</w:instrText>
            </w:r>
            <w:r>
              <w:fldChar w:fldCharType="separate"/>
            </w:r>
            <w:r w:rsidRPr="005674FE">
              <w:rPr>
                <w:rStyle w:val="Hyperlink"/>
                <w:i/>
                <w:iCs/>
                <w:color w:val="000000" w:themeColor="text1"/>
                <w:sz w:val="16"/>
                <w:szCs w:val="16"/>
                <w:u w:val="none"/>
              </w:rPr>
              <w:t>Australian Meat and Live-stock Industry (Repeals and Consequential Provisions) Act 1997</w:t>
            </w:r>
            <w:r w:rsidRPr="005674FE">
              <w:rPr>
                <w:rStyle w:val="Hyperlink"/>
                <w:color w:val="000000" w:themeColor="text1"/>
                <w:sz w:val="16"/>
                <w:szCs w:val="16"/>
                <w:u w:val="none"/>
              </w:rPr>
              <w:t>, ss.12(2), 21(6), 50</w:t>
            </w:r>
            <w:r>
              <w:rPr>
                <w:rStyle w:val="Hyperlink"/>
                <w:color w:val="000000" w:themeColor="text1"/>
                <w:sz w:val="16"/>
                <w:szCs w:val="16"/>
                <w:u w:val="none"/>
              </w:rPr>
              <w:fldChar w:fldCharType="end"/>
            </w:r>
            <w:bookmarkEnd w:id="4"/>
            <w:r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42622A30" w:rsidR="003A681D" w:rsidRPr="00B531E5" w:rsidRDefault="003A681D" w:rsidP="00E432BD">
            <w:pPr>
              <w:rPr>
                <w:sz w:val="16"/>
                <w:szCs w:val="16"/>
              </w:rPr>
            </w:pPr>
            <w:hyperlink r:id="rId13" w:history="1">
              <w:r w:rsidRPr="00E432BD">
                <w:rPr>
                  <w:rStyle w:val="Hyperlink"/>
                  <w:i/>
                  <w:iCs/>
                  <w:color w:val="000000" w:themeColor="text1"/>
                  <w:sz w:val="16"/>
                  <w:szCs w:val="16"/>
                  <w:u w:val="none"/>
                </w:rPr>
                <w:t>Dairy Industry Service Reform Act 2003</w:t>
              </w:r>
              <w:r w:rsidRPr="00B531E5">
                <w:rPr>
                  <w:rStyle w:val="Hyperlink"/>
                  <w:color w:val="000000" w:themeColor="text1"/>
                  <w:sz w:val="16"/>
                  <w:szCs w:val="16"/>
                  <w:u w:val="none"/>
                </w:rPr>
                <w:t>, s</w:t>
              </w:r>
              <w:r>
                <w:rPr>
                  <w:rStyle w:val="Hyperlink"/>
                  <w:color w:val="000000" w:themeColor="text1"/>
                  <w:sz w:val="16"/>
                  <w:szCs w:val="16"/>
                  <w:u w:val="none"/>
                </w:rPr>
                <w:t>.27(4)</w:t>
              </w:r>
            </w:hyperlink>
            <w:r>
              <w:rPr>
                <w:rStyle w:val="Hyperlink"/>
                <w:color w:val="000000" w:themeColor="text1"/>
                <w:sz w:val="16"/>
                <w:szCs w:val="16"/>
                <w:u w:val="none"/>
              </w:rPr>
              <w:t>*</w:t>
            </w:r>
          </w:p>
        </w:tc>
      </w:tr>
      <w:tr w:rsidR="003A681D" w:rsidRPr="00EE5A37" w14:paraId="51AFA481" w14:textId="77777777" w:rsidTr="003A681D">
        <w:tc>
          <w:tcPr>
            <w:tcW w:w="5000" w:type="pct"/>
            <w:shd w:val="clear" w:color="auto" w:fill="C5E0B3" w:themeFill="accent6" w:themeFillTint="66"/>
          </w:tcPr>
          <w:p w14:paraId="102AB6B3" w14:textId="63DA5D60" w:rsidR="003A681D" w:rsidRPr="00B235E1" w:rsidRDefault="003A681D" w:rsidP="0080365C">
            <w:pPr>
              <w:ind w:left="113" w:hanging="113"/>
              <w:rPr>
                <w:sz w:val="16"/>
              </w:rPr>
            </w:pPr>
            <w:hyperlink r:id="rId14" w:history="1">
              <w:r w:rsidRPr="00B235E1">
                <w:rPr>
                  <w:rStyle w:val="Hyperlink"/>
                  <w:i/>
                  <w:iCs/>
                  <w:color w:val="000000" w:themeColor="text1"/>
                  <w:sz w:val="16"/>
                  <w:szCs w:val="16"/>
                  <w:u w:val="none"/>
                </w:rPr>
                <w:t>Dairy Produce Act 1986</w:t>
              </w:r>
              <w:r w:rsidRPr="00B235E1">
                <w:rPr>
                  <w:rStyle w:val="Hyperlink"/>
                  <w:color w:val="000000" w:themeColor="text1"/>
                  <w:sz w:val="16"/>
                  <w:szCs w:val="16"/>
                  <w:u w:val="none"/>
                </w:rPr>
                <w:t>, s.6(</w:t>
              </w:r>
              <w:proofErr w:type="gramStart"/>
              <w:r w:rsidR="006B10B0" w:rsidRPr="00B235E1">
                <w:rPr>
                  <w:rStyle w:val="Hyperlink"/>
                  <w:color w:val="000000" w:themeColor="text1"/>
                  <w:sz w:val="16"/>
                  <w:szCs w:val="16"/>
                  <w:u w:val="none"/>
                </w:rPr>
                <w:t>1)</w:t>
              </w:r>
              <w:r w:rsidR="006B10B0" w:rsidRPr="00B235E1">
                <w:rPr>
                  <w:rStyle w:val="Hyperlink"/>
                  <w:color w:val="0D0D0D" w:themeColor="text1" w:themeTint="F2"/>
                  <w:sz w:val="16"/>
                  <w:szCs w:val="16"/>
                  <w:u w:val="none"/>
                </w:rPr>
                <w:t>~</w:t>
              </w:r>
              <w:proofErr w:type="gramEnd"/>
              <w:r w:rsidRPr="00B235E1">
                <w:rPr>
                  <w:rStyle w:val="Hyperlink"/>
                  <w:color w:val="000000" w:themeColor="text1"/>
                  <w:sz w:val="16"/>
                  <w:szCs w:val="16"/>
                  <w:u w:val="none"/>
                </w:rPr>
                <w:t>, Schedule 2 ss.83(</w:t>
              </w:r>
              <w:proofErr w:type="gramStart"/>
              <w:r w:rsidRPr="00B235E1">
                <w:rPr>
                  <w:rStyle w:val="Hyperlink"/>
                  <w:color w:val="000000" w:themeColor="text1"/>
                  <w:sz w:val="16"/>
                  <w:szCs w:val="16"/>
                  <w:u w:val="none"/>
                </w:rPr>
                <w:t>3)</w:t>
              </w:r>
              <w:r w:rsidR="001262C1" w:rsidRPr="00CA0DE4">
                <w:rPr>
                  <w:rStyle w:val="Hyperlink"/>
                  <w:color w:val="000000" w:themeColor="text1"/>
                  <w:sz w:val="16"/>
                  <w:szCs w:val="16"/>
                  <w:u w:val="none"/>
                </w:rPr>
                <w:t>~</w:t>
              </w:r>
              <w:proofErr w:type="gramEnd"/>
              <w:r w:rsidRPr="00B235E1">
                <w:rPr>
                  <w:rStyle w:val="Hyperlink"/>
                  <w:color w:val="000000" w:themeColor="text1"/>
                  <w:sz w:val="16"/>
                  <w:szCs w:val="16"/>
                  <w:u w:val="none"/>
                </w:rPr>
                <w:t>, 84(</w:t>
              </w:r>
              <w:proofErr w:type="gramStart"/>
              <w:r w:rsidRPr="00B235E1">
                <w:rPr>
                  <w:rStyle w:val="Hyperlink"/>
                  <w:color w:val="000000" w:themeColor="text1"/>
                  <w:sz w:val="16"/>
                  <w:szCs w:val="16"/>
                  <w:u w:val="none"/>
                </w:rPr>
                <w:t>2)</w:t>
              </w:r>
              <w:r w:rsidR="001262C1" w:rsidRPr="00B235E1">
                <w:rPr>
                  <w:rStyle w:val="Hyperlink"/>
                  <w:color w:val="000000" w:themeColor="text1"/>
                  <w:sz w:val="16"/>
                  <w:szCs w:val="16"/>
                  <w:u w:val="none"/>
                </w:rPr>
                <w:t>~</w:t>
              </w:r>
              <w:proofErr w:type="gramEnd"/>
              <w:r w:rsidRPr="00B235E1">
                <w:rPr>
                  <w:rStyle w:val="Hyperlink"/>
                  <w:color w:val="000000" w:themeColor="text1"/>
                  <w:sz w:val="16"/>
                  <w:szCs w:val="16"/>
                  <w:u w:val="none"/>
                </w:rPr>
                <w:t>, 85(2)</w:t>
              </w:r>
            </w:hyperlink>
            <w:r w:rsidR="00D94384" w:rsidRPr="00B235E1">
              <w:rPr>
                <w:rStyle w:val="Hyperlink"/>
                <w:color w:val="000000" w:themeColor="text1"/>
                <w:sz w:val="16"/>
                <w:szCs w:val="16"/>
                <w:u w:val="none"/>
              </w:rPr>
              <w:t>~</w:t>
            </w:r>
          </w:p>
        </w:tc>
      </w:tr>
      <w:tr w:rsidR="003A681D" w:rsidRPr="00EE5A37" w14:paraId="34135DE0" w14:textId="77777777" w:rsidTr="003A681D">
        <w:tc>
          <w:tcPr>
            <w:tcW w:w="5000" w:type="pct"/>
            <w:shd w:val="clear" w:color="auto" w:fill="C5E0B3" w:themeFill="accent6" w:themeFillTint="66"/>
          </w:tcPr>
          <w:p w14:paraId="6B1F8A8E" w14:textId="7853BFAD" w:rsidR="003A681D" w:rsidRPr="00B235E1" w:rsidRDefault="003A681D" w:rsidP="0080365C">
            <w:pPr>
              <w:ind w:left="113" w:hanging="113"/>
              <w:rPr>
                <w:color w:val="000000" w:themeColor="text1"/>
                <w:sz w:val="16"/>
                <w:szCs w:val="16"/>
              </w:rPr>
            </w:pPr>
            <w:hyperlink r:id="rId15" w:history="1">
              <w:r w:rsidRPr="00B235E1">
                <w:rPr>
                  <w:rStyle w:val="Hyperlink"/>
                  <w:i/>
                  <w:iCs/>
                  <w:color w:val="000000" w:themeColor="text1"/>
                  <w:sz w:val="16"/>
                  <w:szCs w:val="16"/>
                  <w:u w:val="none"/>
                </w:rPr>
                <w:t>Egg Industry Service Provision Act 2002</w:t>
              </w:r>
              <w:r w:rsidRPr="00B235E1">
                <w:rPr>
                  <w:rStyle w:val="Hyperlink"/>
                  <w:color w:val="000000" w:themeColor="text1"/>
                  <w:sz w:val="16"/>
                  <w:szCs w:val="16"/>
                  <w:u w:val="none"/>
                </w:rPr>
                <w:t>, s.8(1)</w:t>
              </w:r>
            </w:hyperlink>
            <w:r w:rsidR="00D94384" w:rsidRPr="00B235E1">
              <w:rPr>
                <w:rStyle w:val="Hyperlink"/>
                <w:color w:val="000000" w:themeColor="text1"/>
                <w:sz w:val="16"/>
                <w:szCs w:val="16"/>
                <w:u w:val="none"/>
              </w:rPr>
              <w:t>~</w:t>
            </w:r>
          </w:p>
        </w:tc>
      </w:tr>
      <w:tr w:rsidR="003A681D" w:rsidRPr="00EE5A37" w14:paraId="7026F9DB" w14:textId="77777777" w:rsidTr="003A681D">
        <w:tc>
          <w:tcPr>
            <w:tcW w:w="5000" w:type="pct"/>
            <w:shd w:val="clear" w:color="auto" w:fill="FFB3B3"/>
          </w:tcPr>
          <w:p w14:paraId="6605309E" w14:textId="72313B1B" w:rsidR="003A681D" w:rsidRPr="00B235E1" w:rsidRDefault="003A681D" w:rsidP="005674FE">
            <w:pPr>
              <w:ind w:left="174" w:hanging="174"/>
              <w:rPr>
                <w:rStyle w:val="Hyperlink"/>
                <w:color w:val="000000" w:themeColor="text1"/>
                <w:sz w:val="16"/>
                <w:szCs w:val="16"/>
                <w:u w:val="none"/>
              </w:rPr>
            </w:pPr>
            <w:hyperlink r:id="rId16" w:history="1">
              <w:r w:rsidRPr="00B235E1">
                <w:rPr>
                  <w:rStyle w:val="Hyperlink"/>
                  <w:i/>
                  <w:iCs/>
                  <w:color w:val="000000" w:themeColor="text1"/>
                  <w:sz w:val="16"/>
                  <w:szCs w:val="16"/>
                  <w:u w:val="none"/>
                </w:rPr>
                <w:t>Egg Industry Service Provision (Transitional and Consequential Provisions) Act 2002</w:t>
              </w:r>
              <w:r w:rsidRPr="00B235E1">
                <w:rPr>
                  <w:rStyle w:val="Hyperlink"/>
                  <w:color w:val="000000" w:themeColor="text1"/>
                  <w:sz w:val="16"/>
                  <w:szCs w:val="16"/>
                  <w:u w:val="none"/>
                </w:rPr>
                <w:t>, s.15(</w:t>
              </w:r>
              <w:proofErr w:type="gramStart"/>
              <w:r w:rsidRPr="00B235E1">
                <w:rPr>
                  <w:rStyle w:val="Hyperlink"/>
                  <w:color w:val="000000" w:themeColor="text1"/>
                  <w:sz w:val="16"/>
                  <w:szCs w:val="16"/>
                  <w:u w:val="none"/>
                </w:rPr>
                <w:t>2)^</w:t>
              </w:r>
              <w:proofErr w:type="gramEnd"/>
            </w:hyperlink>
            <w:r w:rsidRPr="00B235E1">
              <w:rPr>
                <w:rStyle w:val="Hyperlink"/>
                <w:color w:val="000000" w:themeColor="text1"/>
                <w:sz w:val="16"/>
                <w:szCs w:val="16"/>
                <w:u w:val="none"/>
              </w:rPr>
              <w:t>*</w:t>
            </w:r>
            <w:r w:rsidR="007F3191" w:rsidRPr="00B235E1">
              <w:rPr>
                <w:rStyle w:val="Hyperlink"/>
                <w:color w:val="000000" w:themeColor="text1"/>
                <w:sz w:val="16"/>
                <w:szCs w:val="16"/>
                <w:u w:val="none"/>
              </w:rPr>
              <w:t>~</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3A681D" w:rsidP="003F4A0D">
            <w:pPr>
              <w:ind w:left="141" w:hanging="141"/>
              <w:rPr>
                <w:color w:val="000000" w:themeColor="text1"/>
                <w:sz w:val="16"/>
                <w:szCs w:val="16"/>
              </w:rPr>
            </w:pPr>
            <w:hyperlink r:id="rId17" w:history="1">
              <w:r w:rsidRPr="00E432BD">
                <w:rPr>
                  <w:rStyle w:val="Hyperlink"/>
                  <w:i/>
                  <w:iCs/>
                  <w:color w:val="000000" w:themeColor="text1"/>
                  <w:sz w:val="16"/>
                  <w:szCs w:val="16"/>
                  <w:u w:val="none"/>
                </w:rPr>
                <w:t>Farm Household Support Act 2014</w:t>
              </w:r>
              <w:r w:rsidRPr="00EE5A37">
                <w:rPr>
                  <w:rStyle w:val="Hyperlink"/>
                  <w:color w:val="000000" w:themeColor="text1"/>
                  <w:sz w:val="16"/>
                  <w:szCs w:val="16"/>
                  <w:u w:val="none"/>
                </w:rPr>
                <w:t xml:space="preserve">, ss.105(1), </w:t>
              </w:r>
              <w:r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2B9AB5B5" w:rsidR="003A681D" w:rsidRPr="00EE5A37" w:rsidRDefault="003A681D" w:rsidP="00EF2850">
            <w:pPr>
              <w:ind w:left="142" w:hanging="142"/>
              <w:rPr>
                <w:color w:val="000000" w:themeColor="text1"/>
                <w:sz w:val="16"/>
                <w:szCs w:val="16"/>
              </w:rPr>
            </w:pPr>
            <w:hyperlink r:id="rId18" w:history="1">
              <w:r w:rsidRPr="009458BA">
                <w:rPr>
                  <w:rStyle w:val="Hyperlink"/>
                  <w:i/>
                  <w:iCs/>
                  <w:color w:val="000000" w:themeColor="text1"/>
                  <w:sz w:val="16"/>
                  <w:szCs w:val="16"/>
                  <w:u w:val="none"/>
                </w:rPr>
                <w:t>Forestry Marketing and Research and Development Services Act 2007</w:t>
              </w:r>
              <w:r w:rsidRPr="009458BA">
                <w:rPr>
                  <w:rStyle w:val="Hyperlink"/>
                  <w:color w:val="000000" w:themeColor="text1"/>
                  <w:sz w:val="16"/>
                  <w:szCs w:val="16"/>
                  <w:u w:val="none"/>
                </w:rPr>
                <w:t>, s.9(1)</w:t>
              </w:r>
            </w:hyperlink>
            <w:r w:rsidR="00D94384" w:rsidRPr="009458BA">
              <w:rPr>
                <w:rStyle w:val="Hyperlink"/>
                <w:color w:val="000000" w:themeColor="text1"/>
                <w:sz w:val="16"/>
                <w:szCs w:val="16"/>
                <w:u w:val="none"/>
              </w:rPr>
              <w:t>~</w:t>
            </w:r>
          </w:p>
        </w:tc>
      </w:tr>
      <w:bookmarkStart w:id="5" w:name="_Hlk188029695"/>
      <w:tr w:rsidR="003A681D" w:rsidRPr="00EE5A37" w14:paraId="31AADA21" w14:textId="77777777" w:rsidTr="003A681D">
        <w:tc>
          <w:tcPr>
            <w:tcW w:w="5000" w:type="pct"/>
            <w:shd w:val="clear" w:color="auto" w:fill="C5E0B3" w:themeFill="accent6" w:themeFillTint="66"/>
          </w:tcPr>
          <w:p w14:paraId="40BD1A68" w14:textId="7FAF1FB5" w:rsidR="003A681D" w:rsidRPr="007F3191" w:rsidRDefault="003A681D" w:rsidP="0080365C">
            <w:pPr>
              <w:ind w:left="113" w:hanging="113"/>
              <w:rPr>
                <w:color w:val="000000" w:themeColor="text1"/>
                <w:sz w:val="16"/>
                <w:szCs w:val="16"/>
                <w:highlight w:val="yellow"/>
              </w:rPr>
            </w:pPr>
            <w:r w:rsidRPr="009458BA">
              <w:fldChar w:fldCharType="begin"/>
            </w:r>
            <w:r w:rsidRPr="009458BA">
              <w:instrText>HYPERLINK "https://www.legislation.gov.au/Series/C2004A00755"</w:instrText>
            </w:r>
            <w:r w:rsidRPr="009458BA">
              <w:fldChar w:fldCharType="separate"/>
            </w:r>
            <w:r w:rsidRPr="009458BA">
              <w:rPr>
                <w:rStyle w:val="Hyperlink"/>
                <w:i/>
                <w:iCs/>
                <w:color w:val="000000" w:themeColor="text1"/>
                <w:sz w:val="16"/>
                <w:szCs w:val="16"/>
                <w:u w:val="none"/>
              </w:rPr>
              <w:t>Horticulture Marketing and Research and Development Services Act 2000</w:t>
            </w:r>
            <w:r w:rsidRPr="009458BA">
              <w:rPr>
                <w:rStyle w:val="Hyperlink"/>
                <w:color w:val="000000" w:themeColor="text1"/>
                <w:sz w:val="16"/>
                <w:szCs w:val="16"/>
                <w:u w:val="none"/>
              </w:rPr>
              <w:t>, s.16(9)</w:t>
            </w:r>
            <w:r w:rsidRPr="009458BA">
              <w:rPr>
                <w:rStyle w:val="Hyperlink"/>
                <w:color w:val="000000" w:themeColor="text1"/>
                <w:sz w:val="16"/>
                <w:szCs w:val="16"/>
                <w:u w:val="none"/>
              </w:rPr>
              <w:fldChar w:fldCharType="end"/>
            </w:r>
            <w:r w:rsidR="00D94384" w:rsidRPr="009458BA">
              <w:rPr>
                <w:rStyle w:val="Hyperlink"/>
                <w:color w:val="000000" w:themeColor="text1"/>
                <w:sz w:val="16"/>
                <w:szCs w:val="16"/>
                <w:u w:val="none"/>
              </w:rPr>
              <w:t>~</w:t>
            </w:r>
          </w:p>
        </w:tc>
      </w:tr>
      <w:bookmarkStart w:id="6" w:name="_Hlk188029865"/>
      <w:bookmarkEnd w:id="5"/>
      <w:tr w:rsidR="003A681D" w:rsidRPr="00EE5A37" w14:paraId="5AB1B8A5" w14:textId="77777777" w:rsidTr="003A681D">
        <w:tc>
          <w:tcPr>
            <w:tcW w:w="5000" w:type="pct"/>
            <w:shd w:val="clear" w:color="auto" w:fill="FFB3B3"/>
          </w:tcPr>
          <w:p w14:paraId="027EEF5F" w14:textId="181AD35D"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"https://www.legislation.gov.au/Series/C2004A00756"</w:instrText>
            </w:r>
            <w:r>
              <w:fldChar w:fldCharType="separate"/>
            </w:r>
            <w:r w:rsidRPr="005674FE">
              <w:rPr>
                <w:rStyle w:val="Hyperlink"/>
                <w:i/>
                <w:iCs/>
                <w:color w:val="000000" w:themeColor="text1"/>
                <w:sz w:val="16"/>
                <w:szCs w:val="16"/>
                <w:u w:val="none"/>
              </w:rPr>
              <w:t>Horticulture Marketing and Research and Development Services (Repeals and Consequential Provisions) Act 2000</w:t>
            </w:r>
            <w:r w:rsidRPr="005674FE">
              <w:rPr>
                <w:rStyle w:val="Hyperlink"/>
                <w:color w:val="000000" w:themeColor="text1"/>
                <w:sz w:val="16"/>
                <w:szCs w:val="16"/>
                <w:u w:val="none"/>
              </w:rPr>
              <w:t>, s.30(4)</w:t>
            </w:r>
            <w:r>
              <w:rPr>
                <w:rStyle w:val="Hyperlink"/>
                <w:color w:val="000000" w:themeColor="text1"/>
                <w:sz w:val="16"/>
                <w:szCs w:val="16"/>
                <w:u w:val="none"/>
              </w:rPr>
              <w:fldChar w:fldCharType="end"/>
            </w:r>
            <w:r w:rsidRPr="005674FE">
              <w:rPr>
                <w:rStyle w:val="Hyperlink"/>
                <w:color w:val="000000" w:themeColor="text1"/>
                <w:sz w:val="16"/>
                <w:szCs w:val="16"/>
                <w:u w:val="none"/>
              </w:rPr>
              <w:t>^*</w:t>
            </w:r>
            <w:bookmarkEnd w:id="6"/>
          </w:p>
        </w:tc>
      </w:tr>
      <w:tr w:rsidR="003A681D" w:rsidRPr="00EE5A37" w14:paraId="4229709C" w14:textId="77777777" w:rsidTr="003A681D">
        <w:tc>
          <w:tcPr>
            <w:tcW w:w="5000" w:type="pct"/>
            <w:shd w:val="clear" w:color="auto" w:fill="C5E0B3" w:themeFill="accent6" w:themeFillTint="66"/>
          </w:tcPr>
          <w:p w14:paraId="6F05876E" w14:textId="304B802C" w:rsidR="003A681D" w:rsidRPr="00EE5A37" w:rsidRDefault="003A681D" w:rsidP="003F4A0D">
            <w:pPr>
              <w:ind w:left="141" w:hanging="141"/>
              <w:rPr>
                <w:color w:val="000000" w:themeColor="text1"/>
                <w:sz w:val="16"/>
                <w:szCs w:val="16"/>
              </w:rPr>
            </w:pPr>
            <w:hyperlink r:id="rId19" w:history="1">
              <w:r w:rsidRPr="00E432BD">
                <w:rPr>
                  <w:rStyle w:val="Hyperlink"/>
                  <w:i/>
                  <w:iCs/>
                  <w:color w:val="000000" w:themeColor="text1"/>
                  <w:sz w:val="16"/>
                  <w:szCs w:val="16"/>
                  <w:u w:val="none"/>
                </w:rPr>
                <w:t>Pig Industry Act 2001</w:t>
              </w:r>
              <w:r w:rsidRPr="00EE5A37">
                <w:rPr>
                  <w:rStyle w:val="Hyperlink"/>
                  <w:color w:val="000000" w:themeColor="text1"/>
                  <w:sz w:val="16"/>
                  <w:szCs w:val="16"/>
                  <w:u w:val="none"/>
                </w:rPr>
                <w:t xml:space="preserve">, </w:t>
              </w:r>
              <w:r w:rsidRPr="009458BA">
                <w:rPr>
                  <w:rStyle w:val="Hyperlink"/>
                  <w:color w:val="000000" w:themeColor="text1"/>
                  <w:sz w:val="16"/>
                  <w:szCs w:val="16"/>
                  <w:u w:val="none"/>
                </w:rPr>
                <w:t>ss.10(</w:t>
              </w:r>
              <w:proofErr w:type="gramStart"/>
              <w:r w:rsidR="009458BA" w:rsidRPr="009458BA">
                <w:rPr>
                  <w:rStyle w:val="Hyperlink"/>
                  <w:color w:val="000000" w:themeColor="text1"/>
                  <w:sz w:val="16"/>
                  <w:szCs w:val="16"/>
                  <w:u w:val="none"/>
                </w:rPr>
                <w:t>1)~</w:t>
              </w:r>
              <w:proofErr w:type="gramEnd"/>
              <w:r w:rsidRPr="00EE5A37">
                <w:rPr>
                  <w:rStyle w:val="Hyperlink"/>
                  <w:color w:val="000000" w:themeColor="text1"/>
                  <w:sz w:val="16"/>
                  <w:szCs w:val="16"/>
                  <w:u w:val="none"/>
                </w:rPr>
                <w:t>, 16(4), 17(2), 27(4), 45(1)</w:t>
              </w:r>
            </w:hyperlink>
          </w:p>
        </w:tc>
      </w:tr>
      <w:tr w:rsidR="003A681D" w:rsidRPr="0066639B" w14:paraId="72CAED80" w14:textId="77777777" w:rsidTr="003A681D">
        <w:tc>
          <w:tcPr>
            <w:tcW w:w="5000" w:type="pct"/>
            <w:shd w:val="clear" w:color="auto" w:fill="C5E0B3" w:themeFill="accent6" w:themeFillTint="66"/>
          </w:tcPr>
          <w:p w14:paraId="4AD1EF02" w14:textId="3989F94D" w:rsidR="003A681D" w:rsidRPr="0066639B" w:rsidRDefault="003A681D" w:rsidP="00EF2850">
            <w:pPr>
              <w:ind w:left="142" w:hanging="142"/>
              <w:rPr>
                <w:color w:val="000000" w:themeColor="text1"/>
                <w:sz w:val="16"/>
                <w:szCs w:val="16"/>
                <w:highlight w:val="cyan"/>
              </w:rPr>
            </w:pPr>
            <w:hyperlink r:id="rId20" w:history="1">
              <w:r w:rsidRPr="00455909">
                <w:rPr>
                  <w:rStyle w:val="Hyperlink"/>
                  <w:i/>
                  <w:iCs/>
                  <w:color w:val="000000" w:themeColor="text1"/>
                  <w:sz w:val="16"/>
                  <w:szCs w:val="16"/>
                  <w:u w:val="none"/>
                </w:rPr>
                <w:t>Plant Health Australia (Plant Industries) Funding Act 2002</w:t>
              </w:r>
              <w:r w:rsidRPr="00455909">
                <w:rPr>
                  <w:rStyle w:val="Hyperlink"/>
                  <w:color w:val="000000" w:themeColor="text1"/>
                  <w:sz w:val="16"/>
                  <w:szCs w:val="16"/>
                  <w:u w:val="none"/>
                </w:rPr>
                <w:t>, ss.6</w:t>
              </w:r>
              <w:r w:rsidR="0066639B" w:rsidRPr="00455909">
                <w:rPr>
                  <w:rStyle w:val="Hyperlink"/>
                  <w:color w:val="000000" w:themeColor="text1"/>
                  <w:sz w:val="16"/>
                  <w:szCs w:val="16"/>
                  <w:u w:val="none"/>
                </w:rPr>
                <w:t>~</w:t>
              </w:r>
              <w:r w:rsidRPr="00455909">
                <w:rPr>
                  <w:rStyle w:val="Hyperlink"/>
                  <w:color w:val="000000" w:themeColor="text1"/>
                  <w:sz w:val="16"/>
                  <w:szCs w:val="16"/>
                  <w:u w:val="none"/>
                </w:rPr>
                <w:t>, 10B</w:t>
              </w:r>
            </w:hyperlink>
            <w:r w:rsidR="0066639B" w:rsidRPr="00455909">
              <w:rPr>
                <w:rStyle w:val="Hyperlink"/>
                <w:color w:val="000000" w:themeColor="text1"/>
                <w:sz w:val="16"/>
                <w:szCs w:val="16"/>
                <w:u w:val="none"/>
              </w:rPr>
              <w:t>~</w:t>
            </w:r>
          </w:p>
        </w:tc>
      </w:tr>
      <w:tr w:rsidR="009A7DC3" w:rsidRPr="00EE5A37" w14:paraId="437616D9" w14:textId="77777777" w:rsidTr="003A681D">
        <w:tc>
          <w:tcPr>
            <w:tcW w:w="5000" w:type="pct"/>
            <w:shd w:val="clear" w:color="auto" w:fill="C5E0B3" w:themeFill="accent6" w:themeFillTint="66"/>
          </w:tcPr>
          <w:p w14:paraId="49830C27" w14:textId="4914EFB4" w:rsidR="009A7DC3" w:rsidRPr="009A7DC3" w:rsidRDefault="009A7DC3" w:rsidP="00EF2850">
            <w:pPr>
              <w:ind w:left="142" w:hanging="142"/>
            </w:pPr>
            <w:hyperlink r:id="rId21" w:history="1">
              <w:r w:rsidRPr="00FE7F0F">
                <w:rPr>
                  <w:rStyle w:val="Hyperlink"/>
                  <w:i/>
                  <w:iCs/>
                  <w:color w:val="000000" w:themeColor="text1"/>
                  <w:sz w:val="16"/>
                  <w:szCs w:val="16"/>
                  <w:u w:val="none"/>
                </w:rPr>
                <w:t>Primary Industries Levies and Charges Disbursement Act 2024</w:t>
              </w:r>
            </w:hyperlink>
            <w:r w:rsidRPr="00455909">
              <w:rPr>
                <w:rStyle w:val="Hyperlink"/>
                <w:i/>
                <w:iCs/>
                <w:color w:val="000000" w:themeColor="text1"/>
                <w:sz w:val="16"/>
                <w:szCs w:val="16"/>
                <w:u w:val="none"/>
              </w:rPr>
              <w:t xml:space="preserve">, </w:t>
            </w:r>
            <w:r w:rsidRPr="00455909">
              <w:rPr>
                <w:rStyle w:val="Hyperlink"/>
                <w:color w:val="000000" w:themeColor="text1"/>
                <w:sz w:val="16"/>
                <w:szCs w:val="16"/>
                <w:u w:val="none"/>
              </w:rPr>
              <w:t>s.37, s.52, s.62, s.86(5</w:t>
            </w:r>
            <w:r w:rsidRPr="00434D09">
              <w:rPr>
                <w:rStyle w:val="Hyperlink"/>
                <w:color w:val="000000" w:themeColor="text1"/>
                <w:sz w:val="16"/>
                <w:szCs w:val="16"/>
                <w:u w:val="none"/>
              </w:rPr>
              <w:t>)</w:t>
            </w:r>
          </w:p>
        </w:tc>
      </w:tr>
      <w:tr w:rsidR="00D062B1" w:rsidRPr="00EE5A37" w14:paraId="7FBB90B2" w14:textId="77777777" w:rsidTr="003A681D">
        <w:tc>
          <w:tcPr>
            <w:tcW w:w="5000" w:type="pct"/>
            <w:shd w:val="clear" w:color="auto" w:fill="C5E0B3" w:themeFill="accent6" w:themeFillTint="66"/>
          </w:tcPr>
          <w:p w14:paraId="4F7CBF16" w14:textId="7303CCD0" w:rsidR="00D062B1" w:rsidRDefault="00D062B1" w:rsidP="00D062B1">
            <w:pPr>
              <w:ind w:left="142" w:hanging="142"/>
            </w:pPr>
            <w:hyperlink r:id="rId22" w:history="1">
              <w:r w:rsidRPr="00E432BD">
                <w:rPr>
                  <w:rStyle w:val="Hyperlink"/>
                  <w:i/>
                  <w:iCs/>
                  <w:color w:val="000000" w:themeColor="text1"/>
                  <w:sz w:val="16"/>
                  <w:szCs w:val="16"/>
                  <w:u w:val="none"/>
                </w:rPr>
                <w:t>Primary Industries Research and Development Act 1989</w:t>
              </w:r>
              <w:r w:rsidRPr="00EE5A37">
                <w:rPr>
                  <w:rStyle w:val="Hyperlink"/>
                  <w:color w:val="000000" w:themeColor="text1"/>
                  <w:sz w:val="16"/>
                  <w:szCs w:val="16"/>
                  <w:u w:val="none"/>
                </w:rPr>
                <w:t>, ss.30(</w:t>
              </w:r>
              <w:proofErr w:type="gramStart"/>
              <w:r w:rsidRPr="00EE5A37">
                <w:rPr>
                  <w:rStyle w:val="Hyperlink"/>
                  <w:color w:val="000000" w:themeColor="text1"/>
                  <w:sz w:val="16"/>
                  <w:szCs w:val="16"/>
                  <w:u w:val="none"/>
                </w:rPr>
                <w:t>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A(3)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9)</w:t>
              </w:r>
            </w:hyperlink>
            <w:r w:rsidRPr="009458BA">
              <w:rPr>
                <w:rStyle w:val="Hyperlink"/>
                <w:color w:val="000000" w:themeColor="text1"/>
                <w:sz w:val="16"/>
                <w:szCs w:val="16"/>
                <w:u w:val="none"/>
              </w:rPr>
              <w:t>~</w:t>
            </w:r>
          </w:p>
        </w:tc>
      </w:tr>
      <w:bookmarkStart w:id="7" w:name="_Hlk188028648"/>
      <w:tr w:rsidR="00D062B1" w:rsidRPr="00EE5A37" w14:paraId="58353C81" w14:textId="77777777" w:rsidTr="003A681D">
        <w:tc>
          <w:tcPr>
            <w:tcW w:w="5000" w:type="pct"/>
            <w:shd w:val="clear" w:color="auto" w:fill="C5E0B3" w:themeFill="accent6" w:themeFillTint="66"/>
          </w:tcPr>
          <w:p w14:paraId="12A4D2BC" w14:textId="0F251BD3" w:rsidR="00D062B1" w:rsidRPr="00EE5A37" w:rsidRDefault="00D062B1" w:rsidP="00D062B1">
            <w:pPr>
              <w:ind w:left="113" w:hanging="113"/>
              <w:rPr>
                <w:color w:val="000000" w:themeColor="text1"/>
                <w:sz w:val="16"/>
                <w:szCs w:val="16"/>
              </w:rPr>
            </w:pPr>
            <w:r>
              <w:fldChar w:fldCharType="begin"/>
            </w:r>
            <w:r>
              <w:instrText>HYPERLINK "https://www.legislation.gov.au/Series/C2013A00123"</w:instrText>
            </w:r>
            <w:r>
              <w:fldChar w:fldCharType="separate"/>
            </w:r>
            <w:r w:rsidRPr="00E432B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r>
              <w:rPr>
                <w:rStyle w:val="Hyperlink"/>
                <w:color w:val="000000" w:themeColor="text1"/>
                <w:sz w:val="16"/>
                <w:szCs w:val="16"/>
                <w:u w:val="none"/>
              </w:rPr>
              <w:fldChar w:fldCharType="end"/>
            </w:r>
            <w:r>
              <w:rPr>
                <w:rStyle w:val="Hyperlink"/>
                <w:color w:val="000000" w:themeColor="text1"/>
                <w:sz w:val="16"/>
                <w:szCs w:val="16"/>
                <w:u w:val="none"/>
              </w:rPr>
              <w:t xml:space="preserve"> </w:t>
            </w:r>
            <w:bookmarkEnd w:id="7"/>
          </w:p>
        </w:tc>
      </w:tr>
      <w:bookmarkStart w:id="8" w:name="_Hlk188028662"/>
      <w:tr w:rsidR="00D062B1" w:rsidRPr="00EE5A37" w14:paraId="10E6F001" w14:textId="77777777" w:rsidTr="003A681D">
        <w:tc>
          <w:tcPr>
            <w:tcW w:w="5000" w:type="pct"/>
            <w:shd w:val="clear" w:color="auto" w:fill="FFB3B3"/>
          </w:tcPr>
          <w:p w14:paraId="0D5F0246" w14:textId="66EDCEAD" w:rsidR="00D062B1" w:rsidRPr="001B12B8" w:rsidRDefault="00D062B1" w:rsidP="00D062B1">
            <w:pPr>
              <w:ind w:left="461" w:hanging="141"/>
              <w:rPr>
                <w:rStyle w:val="Hyperlink"/>
                <w:color w:val="000000" w:themeColor="text1"/>
                <w:sz w:val="16"/>
                <w:szCs w:val="16"/>
                <w:u w:val="none"/>
              </w:rPr>
            </w:pPr>
            <w:r>
              <w:fldChar w:fldCharType="begin"/>
            </w:r>
            <w:r>
              <w:instrText>HYPERLINK "https://www.legislation.gov.au/Series/C2014A00062"</w:instrText>
            </w:r>
            <w:r>
              <w:fldChar w:fldCharType="separate"/>
            </w:r>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r>
              <w:rPr>
                <w:rStyle w:val="Hyperlink"/>
                <w:color w:val="000000" w:themeColor="text1"/>
                <w:sz w:val="16"/>
                <w:szCs w:val="16"/>
                <w:u w:val="none"/>
              </w:rPr>
              <w:fldChar w:fldCharType="end"/>
            </w:r>
            <w:r w:rsidRPr="001B12B8">
              <w:rPr>
                <w:rStyle w:val="Hyperlink"/>
                <w:color w:val="000000" w:themeColor="text1"/>
                <w:sz w:val="16"/>
                <w:szCs w:val="16"/>
                <w:u w:val="none"/>
              </w:rPr>
              <w:t xml:space="preserve">^* </w:t>
            </w:r>
            <w:bookmarkEnd w:id="8"/>
          </w:p>
        </w:tc>
      </w:tr>
      <w:bookmarkStart w:id="9" w:name="_Hlk188029142"/>
      <w:tr w:rsidR="00D062B1" w:rsidRPr="00EE5A37" w14:paraId="0D4A6347" w14:textId="77777777" w:rsidTr="003A681D">
        <w:tc>
          <w:tcPr>
            <w:tcW w:w="5000" w:type="pct"/>
            <w:shd w:val="clear" w:color="auto" w:fill="C5E0B3" w:themeFill="accent6" w:themeFillTint="66"/>
          </w:tcPr>
          <w:p w14:paraId="647F937F" w14:textId="5A4E2144"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"https://www.legislation.gov.au/Series/C2013A00113"</w:instrText>
            </w:r>
            <w:r w:rsidRPr="00A64E8B">
              <w:fldChar w:fldCharType="separate"/>
            </w:r>
            <w:r w:rsidRPr="00A64E8B">
              <w:rPr>
                <w:rStyle w:val="Hyperlink"/>
                <w:i/>
                <w:iCs/>
                <w:color w:val="000000" w:themeColor="text1"/>
                <w:sz w:val="16"/>
                <w:szCs w:val="16"/>
                <w:u w:val="none"/>
              </w:rPr>
              <w:t>Sugar Research and Development Services Act 2013</w:t>
            </w:r>
            <w:r w:rsidRPr="00A64E8B">
              <w:rPr>
                <w:rStyle w:val="Hyperlink"/>
                <w:color w:val="000000" w:themeColor="text1"/>
                <w:sz w:val="16"/>
                <w:szCs w:val="16"/>
                <w:u w:val="none"/>
              </w:rPr>
              <w:t>, s.7</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9"/>
          </w:p>
        </w:tc>
      </w:tr>
      <w:bookmarkStart w:id="10" w:name="_Hlk188029213"/>
      <w:tr w:rsidR="00D062B1" w:rsidRPr="00EE5A37" w14:paraId="001DC352" w14:textId="77777777" w:rsidTr="003A681D">
        <w:tc>
          <w:tcPr>
            <w:tcW w:w="5000" w:type="pct"/>
            <w:shd w:val="clear" w:color="auto" w:fill="C5E0B3" w:themeFill="accent6" w:themeFillTint="66"/>
          </w:tcPr>
          <w:p w14:paraId="0553EFA8" w14:textId="464DCDD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"https://www.legislation.gov.au/Series/C2004A02362"</w:instrText>
            </w:r>
            <w:r w:rsidRPr="00A64E8B">
              <w:fldChar w:fldCharType="separate"/>
            </w:r>
            <w:r w:rsidRPr="00A64E8B">
              <w:rPr>
                <w:rStyle w:val="Hyperlink"/>
                <w:i/>
                <w:iCs/>
                <w:color w:val="000000" w:themeColor="text1"/>
                <w:sz w:val="16"/>
                <w:szCs w:val="16"/>
                <w:u w:val="none"/>
              </w:rPr>
              <w:t>Wine Australia Act 2013</w:t>
            </w:r>
            <w:r w:rsidRPr="00A64E8B">
              <w:rPr>
                <w:rStyle w:val="Hyperlink"/>
                <w:color w:val="000000" w:themeColor="text1"/>
                <w:sz w:val="16"/>
                <w:szCs w:val="16"/>
                <w:u w:val="none"/>
              </w:rPr>
              <w:t>, s.32</w:t>
            </w:r>
            <w:r w:rsidRPr="00A64E8B">
              <w:rPr>
                <w:rStyle w:val="Hyperlink"/>
                <w:color w:val="000000" w:themeColor="text1"/>
                <w:sz w:val="16"/>
                <w:szCs w:val="16"/>
                <w:u w:val="none"/>
              </w:rPr>
              <w:fldChar w:fldCharType="end"/>
            </w:r>
            <w:bookmarkEnd w:id="10"/>
            <w:r w:rsidRPr="00A64E8B">
              <w:rPr>
                <w:rStyle w:val="Hyperlink"/>
                <w:color w:val="000000" w:themeColor="text1"/>
                <w:sz w:val="16"/>
                <w:szCs w:val="16"/>
                <w:u w:val="none"/>
              </w:rPr>
              <w:t>~</w:t>
            </w:r>
          </w:p>
        </w:tc>
      </w:tr>
      <w:bookmarkStart w:id="11" w:name="_Hlk188029606"/>
      <w:tr w:rsidR="00D062B1" w:rsidRPr="00EE5A37" w14:paraId="36B4BEE0" w14:textId="77777777" w:rsidTr="003A681D">
        <w:tc>
          <w:tcPr>
            <w:tcW w:w="5000" w:type="pct"/>
            <w:shd w:val="clear" w:color="auto" w:fill="C5E0B3" w:themeFill="accent6" w:themeFillTint="66"/>
          </w:tcPr>
          <w:p w14:paraId="10DAD89D" w14:textId="3C76BD8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"https://www.legislation.gov.au/Series/C2004A00738"</w:instrText>
            </w:r>
            <w:r w:rsidRPr="00A64E8B">
              <w:fldChar w:fldCharType="separate"/>
            </w:r>
            <w:r w:rsidRPr="00A64E8B">
              <w:rPr>
                <w:rStyle w:val="Hyperlink"/>
                <w:i/>
                <w:iCs/>
                <w:color w:val="000000" w:themeColor="text1"/>
                <w:sz w:val="16"/>
                <w:szCs w:val="16"/>
                <w:u w:val="none"/>
              </w:rPr>
              <w:t>Wool Services Privatisation Act 2000</w:t>
            </w:r>
            <w:r w:rsidRPr="00A64E8B">
              <w:rPr>
                <w:rStyle w:val="Hyperlink"/>
                <w:color w:val="000000" w:themeColor="text1"/>
                <w:sz w:val="16"/>
                <w:szCs w:val="16"/>
                <w:u w:val="none"/>
              </w:rPr>
              <w:t>, s.31(4)</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11"/>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0C1E9EC8"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FE5CEA">
              <w:rPr>
                <w:b/>
                <w:color w:val="FFFFFF" w:themeColor="background1"/>
                <w:sz w:val="20"/>
                <w:szCs w:val="16"/>
              </w:rPr>
              <w:t>11</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E5C26" w:rsidP="0098542B">
            <w:pPr>
              <w:ind w:left="113" w:hanging="113"/>
              <w:rPr>
                <w:color w:val="000000" w:themeColor="text1"/>
                <w:sz w:val="16"/>
                <w:szCs w:val="16"/>
              </w:rPr>
            </w:pPr>
            <w:hyperlink r:id="rId23" w:history="1">
              <w:r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E5C26" w:rsidP="00355E0F">
            <w:pPr>
              <w:ind w:left="113" w:hanging="113"/>
              <w:rPr>
                <w:color w:val="000000" w:themeColor="text1"/>
                <w:sz w:val="16"/>
                <w:szCs w:val="16"/>
              </w:rPr>
            </w:pPr>
            <w:hyperlink r:id="rId24" w:history="1">
              <w:r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D38C7" w:rsidP="000A54F9">
            <w:pPr>
              <w:ind w:left="113" w:hanging="113"/>
              <w:jc w:val="both"/>
              <w:rPr>
                <w:color w:val="000000" w:themeColor="text1"/>
                <w:sz w:val="16"/>
                <w:szCs w:val="16"/>
              </w:rPr>
            </w:pPr>
            <w:hyperlink r:id="rId25" w:history="1">
              <w:r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E5C26" w:rsidP="00CE5C26">
            <w:pPr>
              <w:rPr>
                <w:color w:val="000000" w:themeColor="text1"/>
                <w:sz w:val="16"/>
                <w:szCs w:val="16"/>
              </w:rPr>
            </w:pPr>
            <w:hyperlink r:id="rId26" w:history="1">
              <w:r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E5C26" w:rsidP="00CE5C26">
            <w:pPr>
              <w:rPr>
                <w:color w:val="000000" w:themeColor="text1"/>
                <w:sz w:val="16"/>
                <w:szCs w:val="16"/>
              </w:rPr>
            </w:pPr>
            <w:hyperlink r:id="rId27" w:history="1">
              <w:r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74523C" w:rsidP="00277E83">
            <w:pPr>
              <w:ind w:left="113" w:hanging="113"/>
              <w:rPr>
                <w:rStyle w:val="Hyperlink"/>
                <w:i/>
                <w:iCs/>
                <w:color w:val="000000" w:themeColor="text1"/>
                <w:u w:val="none"/>
              </w:rPr>
            </w:pPr>
            <w:hyperlink r:id="rId28" w:history="1">
              <w:r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E5C26" w:rsidP="00CE5C26">
            <w:pPr>
              <w:rPr>
                <w:color w:val="000000" w:themeColor="text1"/>
                <w:sz w:val="16"/>
                <w:szCs w:val="16"/>
              </w:rPr>
            </w:pPr>
            <w:hyperlink r:id="rId29" w:history="1">
              <w:r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E5C26" w:rsidP="00CE5C26">
            <w:pPr>
              <w:rPr>
                <w:color w:val="000000" w:themeColor="text1"/>
                <w:sz w:val="16"/>
                <w:szCs w:val="16"/>
              </w:rPr>
            </w:pPr>
            <w:hyperlink r:id="rId30" w:history="1">
              <w:r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B1B6A" w:rsidP="00CE5C26">
            <w:pPr>
              <w:rPr>
                <w:rStyle w:val="Hyperlink"/>
                <w:color w:val="000000" w:themeColor="text1"/>
                <w:sz w:val="16"/>
                <w:szCs w:val="16"/>
                <w:u w:val="none"/>
              </w:rPr>
            </w:pPr>
            <w:hyperlink r:id="rId31" w:history="1">
              <w:r w:rsidRPr="00244C1C">
                <w:rPr>
                  <w:rStyle w:val="Hyperlink"/>
                  <w:i/>
                  <w:iCs/>
                  <w:color w:val="000000" w:themeColor="text1"/>
                  <w:sz w:val="16"/>
                  <w:szCs w:val="16"/>
                  <w:u w:val="none"/>
                </w:rPr>
                <w:t>National Anti-Corruption Commission Act 2022</w:t>
              </w:r>
            </w:hyperlink>
            <w:r>
              <w:rPr>
                <w:rStyle w:val="Hyperlink"/>
                <w:i/>
                <w:iCs/>
                <w:color w:val="000000" w:themeColor="text1"/>
                <w:sz w:val="16"/>
                <w:szCs w:val="16"/>
                <w:u w:val="none"/>
              </w:rPr>
              <w:t xml:space="preserve">, </w:t>
            </w:r>
            <w:r>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873228" w:rsidP="00985F64">
            <w:pPr>
              <w:rPr>
                <w:color w:val="000000" w:themeColor="text1"/>
                <w:sz w:val="16"/>
                <w:szCs w:val="16"/>
              </w:rPr>
            </w:pPr>
            <w:hyperlink r:id="rId32" w:history="1">
              <w:r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AB1C77" w:rsidP="00277E83">
            <w:pPr>
              <w:ind w:left="113" w:hanging="113"/>
              <w:rPr>
                <w:sz w:val="16"/>
                <w:szCs w:val="16"/>
              </w:rPr>
            </w:pPr>
            <w:hyperlink r:id="rId33" w:history="1">
              <w:r w:rsidRPr="00277E83">
                <w:rPr>
                  <w:rStyle w:val="Hyperlink"/>
                  <w:i/>
                  <w:iCs/>
                  <w:color w:val="000000" w:themeColor="text1"/>
                  <w:sz w:val="16"/>
                  <w:szCs w:val="16"/>
                  <w:u w:val="none"/>
                </w:rPr>
                <w:t xml:space="preserve">Native Title Amendment (Indigenous Land Use </w:t>
              </w:r>
              <w:r w:rsidRPr="00277E83">
                <w:rPr>
                  <w:rStyle w:val="Hyperlink"/>
                  <w:color w:val="000000" w:themeColor="text1"/>
                  <w:sz w:val="16"/>
                  <w:szCs w:val="16"/>
                  <w:u w:val="none"/>
                </w:rPr>
                <w:t>Agreements</w:t>
              </w:r>
              <w:r w:rsidRPr="00277E83">
                <w:rPr>
                  <w:rStyle w:val="Hyperlink"/>
                  <w:i/>
                  <w:iCs/>
                  <w:color w:val="000000" w:themeColor="text1"/>
                  <w:sz w:val="16"/>
                  <w:szCs w:val="16"/>
                  <w:u w:val="none"/>
                </w:rPr>
                <w:t>) Act 2017</w:t>
              </w:r>
              <w:r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7F2832" w:rsidP="007F2832">
            <w:pPr>
              <w:ind w:left="179" w:hanging="179"/>
              <w:rPr>
                <w:color w:val="000000" w:themeColor="text1"/>
                <w:sz w:val="16"/>
                <w:szCs w:val="16"/>
              </w:rPr>
            </w:pPr>
            <w:hyperlink r:id="rId34"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761E08" w:rsidR="00B716A5" w:rsidRPr="00CE3DF0" w:rsidRDefault="00B716A5" w:rsidP="00E110B7">
            <w:pPr>
              <w:jc w:val="center"/>
              <w:rPr>
                <w:b/>
                <w:color w:val="000000" w:themeColor="text1"/>
                <w:sz w:val="16"/>
                <w:szCs w:val="16"/>
                <w:highlight w:val="yellow"/>
              </w:rPr>
            </w:pPr>
            <w:r w:rsidRPr="00B65B02">
              <w:rPr>
                <w:b/>
                <w:color w:val="000000" w:themeColor="text1"/>
                <w:sz w:val="16"/>
                <w:szCs w:val="16"/>
              </w:rPr>
              <w:t>Ad</w:t>
            </w:r>
            <w:r w:rsidR="00952CD1" w:rsidRPr="00B65B02">
              <w:rPr>
                <w:b/>
                <w:color w:val="000000" w:themeColor="text1"/>
                <w:sz w:val="16"/>
                <w:szCs w:val="16"/>
              </w:rPr>
              <w:t xml:space="preserve">ministrative </w:t>
            </w:r>
            <w:r w:rsidR="00CE60ED" w:rsidRPr="00B65B02">
              <w:rPr>
                <w:b/>
                <w:color w:val="000000" w:themeColor="text1"/>
                <w:sz w:val="16"/>
                <w:szCs w:val="16"/>
              </w:rPr>
              <w:t>Review</w:t>
            </w:r>
            <w:r w:rsidR="00952CD1" w:rsidRPr="00B65B02">
              <w:rPr>
                <w:b/>
                <w:color w:val="000000" w:themeColor="text1"/>
                <w:sz w:val="16"/>
                <w:szCs w:val="16"/>
              </w:rPr>
              <w:t xml:space="preserve"> Tribunal</w:t>
            </w:r>
            <w:r w:rsidR="008D15C4" w:rsidRPr="00B65B02">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B716A5" w:rsidP="00E110B7">
            <w:pPr>
              <w:ind w:left="113" w:hanging="113"/>
              <w:rPr>
                <w:color w:val="000000" w:themeColor="text1"/>
                <w:sz w:val="16"/>
                <w:szCs w:val="16"/>
              </w:rPr>
            </w:pPr>
            <w:hyperlink r:id="rId35" w:history="1">
              <w:r w:rsidRPr="003978C6">
                <w:rPr>
                  <w:rStyle w:val="Hyperlink"/>
                  <w:i/>
                  <w:iCs/>
                  <w:color w:val="000000" w:themeColor="text1"/>
                  <w:sz w:val="16"/>
                  <w:szCs w:val="16"/>
                  <w:u w:val="none"/>
                </w:rPr>
                <w:t>Public Governance, Performance and Accountability Act 2013</w:t>
              </w:r>
              <w:r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7F2832" w:rsidRPr="00EE5A37" w14:paraId="1B37E270" w14:textId="77777777" w:rsidTr="00B83F8F">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49F69B55" w14:textId="77777777" w:rsidR="007F2832" w:rsidRPr="00AC3593" w:rsidRDefault="00B716A5" w:rsidP="00C21B62">
            <w:pPr>
              <w:ind w:left="113" w:hanging="113"/>
              <w:rPr>
                <w:color w:val="000000" w:themeColor="text1"/>
                <w:sz w:val="16"/>
                <w:szCs w:val="16"/>
              </w:rPr>
            </w:pPr>
            <w:hyperlink r:id="rId36"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4435A4BB"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653CB7" w:rsidP="00653CB7">
            <w:pPr>
              <w:rPr>
                <w:b/>
                <w:color w:val="000000" w:themeColor="text1"/>
                <w:sz w:val="20"/>
                <w:szCs w:val="20"/>
              </w:rPr>
            </w:pPr>
            <w:hyperlink r:id="rId37" w:history="1">
              <w:r w:rsidRPr="001B12B8">
                <w:rPr>
                  <w:rStyle w:val="Hyperlink"/>
                  <w:i/>
                  <w:iCs/>
                  <w:color w:val="000000" w:themeColor="text1"/>
                  <w:sz w:val="16"/>
                  <w:szCs w:val="16"/>
                  <w:u w:val="none"/>
                </w:rPr>
                <w:t>Australian Renewable Energy Agency Act 2011</w:t>
              </w:r>
              <w:r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653CB7" w:rsidP="00653CB7">
            <w:hyperlink r:id="rId38" w:history="1">
              <w:r w:rsidRPr="001B12B8">
                <w:rPr>
                  <w:rStyle w:val="Hyperlink"/>
                  <w:i/>
                  <w:iCs/>
                  <w:color w:val="auto"/>
                  <w:sz w:val="16"/>
                  <w:szCs w:val="16"/>
                  <w:u w:val="none"/>
                </w:rPr>
                <w:t>Carbon Credits (Carbon Farming Initiative) Act 2011</w:t>
              </w:r>
              <w:r w:rsidRPr="004B4B9A">
                <w:rPr>
                  <w:rStyle w:val="Hyperlink"/>
                  <w:color w:val="auto"/>
                  <w:sz w:val="16"/>
                  <w:szCs w:val="16"/>
                  <w:u w:val="none"/>
                </w:rPr>
                <w:t>, s</w:t>
              </w:r>
              <w:r w:rsidR="00C945BB">
                <w:rPr>
                  <w:rStyle w:val="Hyperlink"/>
                  <w:color w:val="auto"/>
                  <w:sz w:val="16"/>
                  <w:szCs w:val="16"/>
                  <w:u w:val="none"/>
                </w:rPr>
                <w:t>s</w:t>
              </w:r>
              <w:r w:rsidRPr="004B4B9A">
                <w:rPr>
                  <w:rStyle w:val="Hyperlink"/>
                  <w:color w:val="auto"/>
                  <w:sz w:val="16"/>
                  <w:szCs w:val="16"/>
                  <w:u w:val="none"/>
                </w:rPr>
                <w:t>.183(</w:t>
              </w:r>
              <w:proofErr w:type="gramStart"/>
              <w:r w:rsidRPr="004B4B9A">
                <w:rPr>
                  <w:rStyle w:val="Hyperlink"/>
                  <w:color w:val="auto"/>
                  <w:sz w:val="16"/>
                  <w:szCs w:val="16"/>
                  <w:u w:val="none"/>
                </w:rPr>
                <w:t>4)*</w:t>
              </w:r>
              <w:proofErr w:type="gramEnd"/>
            </w:hyperlink>
          </w:p>
        </w:tc>
      </w:tr>
      <w:tr w:rsidR="00653CB7" w14:paraId="1FA302CD" w14:textId="77777777" w:rsidTr="00653CB7">
        <w:tc>
          <w:tcPr>
            <w:tcW w:w="3674" w:type="dxa"/>
            <w:shd w:val="clear" w:color="auto" w:fill="F7CAAC" w:themeFill="accent2" w:themeFillTint="66"/>
          </w:tcPr>
          <w:p w14:paraId="1945A3A0" w14:textId="1475B683" w:rsidR="00653CB7" w:rsidRDefault="00653CB7" w:rsidP="00653CB7">
            <w:hyperlink r:id="rId39" w:history="1">
              <w:r w:rsidRPr="001B12B8">
                <w:rPr>
                  <w:rStyle w:val="Hyperlink"/>
                  <w:i/>
                  <w:iCs/>
                  <w:color w:val="000000" w:themeColor="text1"/>
                  <w:sz w:val="16"/>
                  <w:u w:val="none"/>
                </w:rPr>
                <w:t>Fuel Security Act 2021</w:t>
              </w:r>
              <w:r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653CB7" w:rsidP="00653CB7">
            <w:pPr>
              <w:ind w:left="174" w:hanging="174"/>
            </w:pPr>
            <w:hyperlink r:id="rId40" w:history="1">
              <w:r w:rsidRPr="001B12B8">
                <w:rPr>
                  <w:rStyle w:val="Hyperlink"/>
                  <w:i/>
                  <w:iCs/>
                  <w:color w:val="000000" w:themeColor="text1"/>
                  <w:sz w:val="16"/>
                  <w:szCs w:val="16"/>
                  <w:u w:val="none"/>
                </w:rPr>
                <w:t>Moomba-Sydney Pipeline System Sale Act 1994</w:t>
              </w:r>
              <w:r w:rsidRPr="00DB6596">
                <w:rPr>
                  <w:rStyle w:val="Hyperlink"/>
                  <w:color w:val="000000" w:themeColor="text1"/>
                  <w:sz w:val="16"/>
                  <w:szCs w:val="16"/>
                  <w:u w:val="none"/>
                </w:rPr>
                <w:t>, ss.21(</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 22(</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w:t>
              </w:r>
            </w:hyperlink>
          </w:p>
        </w:tc>
      </w:tr>
      <w:tr w:rsidR="00960F0F" w14:paraId="34E4B39D" w14:textId="77777777" w:rsidTr="002A142C">
        <w:tc>
          <w:tcPr>
            <w:tcW w:w="3674" w:type="dxa"/>
            <w:shd w:val="clear" w:color="auto" w:fill="C5E0B3" w:themeFill="accent6" w:themeFillTint="66"/>
          </w:tcPr>
          <w:p w14:paraId="5FC21D23" w14:textId="5597606A" w:rsidR="00960F0F" w:rsidRPr="00464549" w:rsidRDefault="00960F0F" w:rsidP="00653CB7">
            <w:hyperlink r:id="rId41" w:history="1">
              <w:r w:rsidRPr="00464549">
                <w:rPr>
                  <w:rStyle w:val="Hyperlink"/>
                  <w:i/>
                  <w:iCs/>
                  <w:color w:val="000000" w:themeColor="text1"/>
                  <w:sz w:val="16"/>
                  <w:szCs w:val="16"/>
                  <w:u w:val="none"/>
                </w:rPr>
                <w:t xml:space="preserve">National Greenhouse and Energy Reporting Act 2007, </w:t>
              </w:r>
              <w:r w:rsidRPr="00464549">
                <w:rPr>
                  <w:rStyle w:val="Hyperlink"/>
                  <w:color w:val="000000" w:themeColor="text1"/>
                  <w:sz w:val="16"/>
                  <w:szCs w:val="16"/>
                  <w:u w:val="none"/>
                </w:rPr>
                <w:t>ss.22</w:t>
              </w:r>
              <w:proofErr w:type="gramStart"/>
              <w:r w:rsidRPr="00464549">
                <w:rPr>
                  <w:rStyle w:val="Hyperlink"/>
                  <w:color w:val="000000" w:themeColor="text1"/>
                  <w:sz w:val="16"/>
                  <w:szCs w:val="16"/>
                  <w:u w:val="none"/>
                </w:rPr>
                <w:t>XNM(</w:t>
              </w:r>
              <w:proofErr w:type="gramEnd"/>
              <w:r w:rsidRPr="00464549">
                <w:rPr>
                  <w:rStyle w:val="Hyperlink"/>
                  <w:color w:val="000000" w:themeColor="text1"/>
                  <w:sz w:val="16"/>
                  <w:szCs w:val="16"/>
                  <w:u w:val="none"/>
                </w:rPr>
                <w:t>4)</w:t>
              </w:r>
            </w:hyperlink>
            <w:r w:rsidR="00466D92">
              <w:rPr>
                <w:rStyle w:val="Hyperlink"/>
                <w:color w:val="000000" w:themeColor="text1"/>
                <w:sz w:val="16"/>
                <w:szCs w:val="16"/>
                <w:u w:val="none"/>
              </w:rPr>
              <w:t>*</w:t>
            </w:r>
          </w:p>
        </w:tc>
      </w:tr>
      <w:tr w:rsidR="00653CB7" w14:paraId="4E58D5A3" w14:textId="77777777" w:rsidTr="002A142C">
        <w:tc>
          <w:tcPr>
            <w:tcW w:w="3674" w:type="dxa"/>
            <w:shd w:val="clear" w:color="auto" w:fill="C5E0B3" w:themeFill="accent6" w:themeFillTint="66"/>
          </w:tcPr>
          <w:p w14:paraId="0BB232F0" w14:textId="11AA85F8" w:rsidR="00653CB7" w:rsidRDefault="00653CB7" w:rsidP="00653CB7">
            <w:hyperlink r:id="rId42" w:history="1">
              <w:r w:rsidRPr="001B12B8">
                <w:rPr>
                  <w:rStyle w:val="Hyperlink"/>
                  <w:i/>
                  <w:iCs/>
                  <w:color w:val="000000" w:themeColor="text1"/>
                  <w:sz w:val="16"/>
                  <w:szCs w:val="16"/>
                  <w:u w:val="none"/>
                </w:rPr>
                <w:t>Offshore Electricity Infrastructure Act 2021</w:t>
              </w:r>
              <w:r>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D532F0" w:rsidP="00D532F0">
            <w:pPr>
              <w:ind w:left="174" w:hanging="174"/>
              <w:rPr>
                <w:rStyle w:val="Hyperlink"/>
                <w:color w:val="000000" w:themeColor="text1"/>
                <w:sz w:val="16"/>
                <w:szCs w:val="16"/>
                <w:u w:val="none"/>
              </w:rPr>
            </w:pPr>
            <w:hyperlink r:id="rId43"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653CB7" w:rsidP="001B12B8">
            <w:pPr>
              <w:ind w:left="461" w:hanging="141"/>
              <w:rPr>
                <w:rStyle w:val="Hyperlink"/>
                <w:color w:val="000000" w:themeColor="text1"/>
                <w:sz w:val="16"/>
                <w:szCs w:val="16"/>
                <w:u w:val="none"/>
              </w:rPr>
            </w:pPr>
            <w:hyperlink r:id="rId44" w:history="1">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hyperlink>
            <w:r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653CB7" w:rsidP="00F124D5">
            <w:pPr>
              <w:rPr>
                <w:b/>
                <w:color w:val="FFFFFF" w:themeColor="background1"/>
                <w:sz w:val="20"/>
                <w:szCs w:val="20"/>
              </w:rPr>
            </w:pPr>
            <w:hyperlink r:id="rId45" w:history="1">
              <w:r w:rsidRPr="001B12B8">
                <w:rPr>
                  <w:rStyle w:val="Hyperlink"/>
                  <w:i/>
                  <w:iCs/>
                  <w:color w:val="000000" w:themeColor="text1"/>
                  <w:sz w:val="16"/>
                  <w:szCs w:val="16"/>
                  <w:u w:val="none"/>
                </w:rPr>
                <w:t>Sewerage Agreements Act 1973</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4, </w:t>
              </w:r>
              <w:r w:rsidRPr="00EE5A37">
                <w:rPr>
                  <w:rStyle w:val="Hyperlink"/>
                  <w:color w:val="000000" w:themeColor="text1"/>
                  <w:sz w:val="16"/>
                  <w:szCs w:val="16"/>
                  <w:u w:val="none"/>
                </w:rPr>
                <w:t>8</w:t>
              </w:r>
            </w:hyperlink>
            <w:r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653CB7" w:rsidP="00F124D5">
            <w:pPr>
              <w:rPr>
                <w:b/>
                <w:color w:val="FFFFFF" w:themeColor="background1"/>
                <w:sz w:val="20"/>
                <w:szCs w:val="20"/>
              </w:rPr>
            </w:pPr>
            <w:hyperlink r:id="rId46" w:history="1">
              <w:r w:rsidRPr="001B12B8">
                <w:rPr>
                  <w:rStyle w:val="Hyperlink"/>
                  <w:i/>
                  <w:iCs/>
                  <w:color w:val="000000" w:themeColor="text1"/>
                  <w:sz w:val="16"/>
                  <w:szCs w:val="16"/>
                  <w:u w:val="none"/>
                </w:rPr>
                <w:t>Sewerage Agreements Act 1974</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6, </w:t>
              </w:r>
              <w:r w:rsidRPr="00EE5A37">
                <w:rPr>
                  <w:rStyle w:val="Hyperlink"/>
                  <w:color w:val="000000" w:themeColor="text1"/>
                  <w:sz w:val="16"/>
                  <w:szCs w:val="16"/>
                  <w:u w:val="none"/>
                </w:rPr>
                <w:t>10</w:t>
              </w:r>
            </w:hyperlink>
            <w:r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Pr="00CE3DF0" w:rsidRDefault="00653CB7" w:rsidP="00653CB7">
            <w:pPr>
              <w:rPr>
                <w:highlight w:val="yellow"/>
              </w:rPr>
            </w:pPr>
            <w:hyperlink r:id="rId47" w:history="1">
              <w:r w:rsidRPr="00C55D8B">
                <w:rPr>
                  <w:rStyle w:val="Hyperlink"/>
                  <w:i/>
                  <w:iCs/>
                  <w:color w:val="000000" w:themeColor="text1"/>
                  <w:sz w:val="16"/>
                  <w:szCs w:val="16"/>
                  <w:u w:val="none"/>
                </w:rPr>
                <w:t>Snowy Hydro Corporatisation Act 1997</w:t>
              </w:r>
              <w:r w:rsidRPr="00C55D8B">
                <w:rPr>
                  <w:rStyle w:val="Hyperlink"/>
                  <w:color w:val="000000" w:themeColor="text1"/>
                  <w:sz w:val="16"/>
                  <w:szCs w:val="16"/>
                  <w:u w:val="none"/>
                </w:rPr>
                <w:t>, s.22</w:t>
              </w:r>
            </w:hyperlink>
            <w:r w:rsidRPr="00C55D8B">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300B644D" w:rsidR="00653CB7" w:rsidRDefault="00653CB7" w:rsidP="00653CB7">
            <w:hyperlink r:id="rId48" w:history="1">
              <w:r w:rsidRPr="001B12B8">
                <w:rPr>
                  <w:rStyle w:val="Hyperlink"/>
                  <w:i/>
                  <w:iCs/>
                  <w:color w:val="000000" w:themeColor="text1"/>
                  <w:sz w:val="16"/>
                  <w:szCs w:val="16"/>
                  <w:u w:val="none"/>
                </w:rPr>
                <w:t>Water Act 2007</w:t>
              </w:r>
              <w:r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shd w:val="clear" w:color="auto" w:fill="auto"/>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653CB7" w:rsidP="001B12B8">
            <w:pPr>
              <w:ind w:left="113" w:hanging="113"/>
              <w:rPr>
                <w:rStyle w:val="Hyperlink"/>
                <w:color w:val="000000" w:themeColor="text1"/>
                <w:sz w:val="16"/>
                <w:szCs w:val="16"/>
                <w:u w:val="none"/>
              </w:rPr>
            </w:pPr>
            <w:hyperlink r:id="rId49" w:history="1">
              <w:r w:rsidRPr="001B12B8">
                <w:rPr>
                  <w:rStyle w:val="Hyperlink"/>
                  <w:i/>
                  <w:iCs/>
                  <w:color w:val="000000" w:themeColor="text1"/>
                  <w:sz w:val="16"/>
                  <w:szCs w:val="16"/>
                  <w:u w:val="none"/>
                </w:rPr>
                <w:t>Clean Energy Legislation (Carbon Tax Repeal) Act 2014</w:t>
              </w:r>
              <w:r w:rsidRPr="001B12B8">
                <w:rPr>
                  <w:rStyle w:val="Hyperlink"/>
                  <w:color w:val="000000" w:themeColor="text1"/>
                  <w:sz w:val="16"/>
                  <w:szCs w:val="16"/>
                  <w:u w:val="none"/>
                </w:rPr>
                <w:t>, s.343A(</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653CB7" w:rsidP="00653CB7">
            <w:hyperlink r:id="rId50" w:history="1">
              <w:r w:rsidRPr="001B12B8">
                <w:rPr>
                  <w:rStyle w:val="Hyperlink"/>
                  <w:i/>
                  <w:iCs/>
                  <w:color w:val="000000" w:themeColor="text1"/>
                  <w:sz w:val="16"/>
                  <w:szCs w:val="16"/>
                  <w:u w:val="none"/>
                </w:rPr>
                <w:t>Renewable Energy (Electricity) Act 2000</w:t>
              </w:r>
              <w:r w:rsidRPr="004A1D08">
                <w:rPr>
                  <w:rStyle w:val="Hyperlink"/>
                  <w:color w:val="000000" w:themeColor="text1"/>
                  <w:sz w:val="16"/>
                  <w:szCs w:val="16"/>
                  <w:u w:val="none"/>
                </w:rPr>
                <w:t>, s.157</w:t>
              </w:r>
            </w:hyperlink>
            <w:hyperlink r:id="rId51"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653CB7" w:rsidP="001B12B8">
            <w:pPr>
              <w:ind w:left="113" w:hanging="113"/>
              <w:rPr>
                <w:rStyle w:val="Hyperlink"/>
                <w:i/>
                <w:iCs/>
                <w:color w:val="000000" w:themeColor="text1"/>
                <w:sz w:val="16"/>
                <w:szCs w:val="16"/>
                <w:u w:val="none"/>
              </w:rPr>
            </w:pPr>
            <w:hyperlink r:id="rId52" w:history="1">
              <w:r w:rsidRPr="001B12B8">
                <w:rPr>
                  <w:rStyle w:val="Hyperlink"/>
                  <w:i/>
                  <w:iCs/>
                  <w:color w:val="000000" w:themeColor="text1"/>
                  <w:sz w:val="16"/>
                  <w:szCs w:val="16"/>
                  <w:u w:val="none"/>
                </w:rPr>
                <w:t xml:space="preserve">Public Governance, Performance and Accountability Act 2013, </w:t>
              </w:r>
              <w:r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653CB7" w:rsidP="001B12B8">
            <w:pPr>
              <w:ind w:left="113" w:hanging="113"/>
              <w:rPr>
                <w:rStyle w:val="Hyperlink"/>
                <w:color w:val="000000" w:themeColor="text1"/>
                <w:sz w:val="16"/>
                <w:szCs w:val="16"/>
                <w:u w:val="none"/>
              </w:rPr>
            </w:pPr>
            <w:hyperlink r:id="rId53" w:history="1">
              <w:r w:rsidRPr="001B12B8">
                <w:rPr>
                  <w:rStyle w:val="Hyperlink"/>
                  <w:i/>
                  <w:iCs/>
                  <w:color w:val="000000" w:themeColor="text1"/>
                  <w:sz w:val="16"/>
                  <w:szCs w:val="16"/>
                  <w:u w:val="none"/>
                </w:rPr>
                <w:t>Great Barrier Reef Marine Park Act 1975</w:t>
              </w:r>
              <w:r w:rsidRPr="001B12B8">
                <w:rPr>
                  <w:rStyle w:val="Hyperlink"/>
                  <w:color w:val="000000" w:themeColor="text1"/>
                  <w:sz w:val="16"/>
                  <w:szCs w:val="16"/>
                  <w:u w:val="none"/>
                </w:rPr>
                <w:t>, ss. 39</w:t>
              </w:r>
              <w:proofErr w:type="gramStart"/>
              <w:r w:rsidRPr="001B12B8">
                <w:rPr>
                  <w:rStyle w:val="Hyperlink"/>
                  <w:color w:val="000000" w:themeColor="text1"/>
                  <w:sz w:val="16"/>
                  <w:szCs w:val="16"/>
                  <w:u w:val="none"/>
                </w:rPr>
                <w:t>FAA(5)^</w:t>
              </w:r>
              <w:proofErr w:type="gramEnd"/>
              <w:r w:rsidRPr="001B12B8">
                <w:rPr>
                  <w:rStyle w:val="Hyperlink"/>
                  <w:color w:val="000000" w:themeColor="text1"/>
                  <w:sz w:val="16"/>
                  <w:szCs w:val="16"/>
                  <w:u w:val="none"/>
                </w:rPr>
                <w:t>, 39</w:t>
              </w:r>
              <w:proofErr w:type="gramStart"/>
              <w:r w:rsidRPr="001B12B8">
                <w:rPr>
                  <w:rStyle w:val="Hyperlink"/>
                  <w:color w:val="000000" w:themeColor="text1"/>
                  <w:sz w:val="16"/>
                  <w:szCs w:val="16"/>
                  <w:u w:val="none"/>
                </w:rPr>
                <w:t>FG(5)^</w:t>
              </w:r>
              <w:proofErr w:type="gramEnd"/>
              <w:r w:rsidRPr="001B12B8">
                <w:rPr>
                  <w:rStyle w:val="Hyperlink"/>
                  <w:color w:val="000000" w:themeColor="text1"/>
                  <w:sz w:val="16"/>
                  <w:szCs w:val="16"/>
                  <w:u w:val="none"/>
                </w:rPr>
                <w:t>,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1),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2)</w:t>
              </w:r>
            </w:hyperlink>
            <w:hyperlink r:id="rId54" w:history="1"/>
          </w:p>
        </w:tc>
      </w:tr>
      <w:tr w:rsidR="00653CB7" w:rsidRPr="00367AA9" w14:paraId="30ADA809" w14:textId="77777777" w:rsidTr="00EF2850">
        <w:tc>
          <w:tcPr>
            <w:tcW w:w="3674" w:type="dxa"/>
            <w:shd w:val="clear" w:color="auto" w:fill="C5E0B3"/>
          </w:tcPr>
          <w:p w14:paraId="3025AEBF" w14:textId="77777777" w:rsidR="00653CB7" w:rsidRPr="001B12B8" w:rsidRDefault="00653CB7" w:rsidP="001B12B8">
            <w:pPr>
              <w:ind w:left="113" w:hanging="113"/>
              <w:rPr>
                <w:rStyle w:val="Hyperlink"/>
                <w:i/>
                <w:iCs/>
                <w:color w:val="000000" w:themeColor="text1"/>
                <w:sz w:val="16"/>
                <w:szCs w:val="16"/>
                <w:u w:val="none"/>
              </w:rPr>
            </w:pPr>
            <w:hyperlink r:id="rId55" w:history="1">
              <w:r w:rsidRPr="001B12B8">
                <w:rPr>
                  <w:rStyle w:val="Hyperlink"/>
                  <w:i/>
                  <w:iCs/>
                  <w:color w:val="000000" w:themeColor="text1"/>
                  <w:sz w:val="16"/>
                  <w:szCs w:val="16"/>
                  <w:u w:val="none"/>
                </w:rPr>
                <w:t xml:space="preserve">Public Governance, Performance and Accountability Act 2013, </w:t>
              </w:r>
              <w:r w:rsidRPr="001B12B8">
                <w:rPr>
                  <w:rStyle w:val="Hyperlink"/>
                  <w:color w:val="000000" w:themeColor="text1"/>
                  <w:sz w:val="16"/>
                  <w:szCs w:val="16"/>
                  <w:u w:val="none"/>
                </w:rPr>
                <w:t>s.77</w:t>
              </w:r>
            </w:hyperlink>
          </w:p>
        </w:tc>
      </w:tr>
    </w:tbl>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1152DB">
        <w:tc>
          <w:tcPr>
            <w:tcW w:w="5000" w:type="pct"/>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6D4A21" w:rsidP="00480E2B">
            <w:pPr>
              <w:ind w:left="113" w:hanging="113"/>
              <w:rPr>
                <w:color w:val="000000" w:themeColor="text1"/>
                <w:sz w:val="16"/>
                <w:szCs w:val="16"/>
              </w:rPr>
            </w:pPr>
            <w:hyperlink r:id="rId56" w:history="1">
              <w:r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6D4A21" w:rsidP="00480E2B">
            <w:pPr>
              <w:ind w:left="113" w:hanging="113"/>
              <w:rPr>
                <w:color w:val="000000" w:themeColor="text1"/>
                <w:sz w:val="16"/>
                <w:szCs w:val="16"/>
              </w:rPr>
            </w:pPr>
            <w:hyperlink r:id="rId57" w:history="1">
              <w:r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6D4A21" w:rsidP="00480E2B">
            <w:pPr>
              <w:ind w:left="113" w:hanging="113"/>
              <w:rPr>
                <w:color w:val="000000" w:themeColor="text1"/>
                <w:sz w:val="16"/>
                <w:szCs w:val="16"/>
              </w:rPr>
            </w:pPr>
            <w:hyperlink r:id="rId58" w:history="1">
              <w:r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8E73AF" w:rsidP="008E73AF">
            <w:pPr>
              <w:ind w:left="460" w:hanging="142"/>
              <w:rPr>
                <w:sz w:val="16"/>
                <w:szCs w:val="16"/>
              </w:rPr>
            </w:pPr>
            <w:hyperlink r:id="rId59" w:history="1">
              <w:r w:rsidRPr="001B12B8">
                <w:rPr>
                  <w:rStyle w:val="Hyperlink"/>
                  <w:i/>
                  <w:iCs/>
                  <w:color w:val="000000" w:themeColor="text1"/>
                  <w:sz w:val="16"/>
                  <w:szCs w:val="16"/>
                  <w:u w:val="none"/>
                </w:rPr>
                <w:t>Defence Forces Retirement Benefits (Pension Increases) Act 1961</w:t>
              </w:r>
              <w:r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A04E37" w:rsidP="00A04E37">
            <w:pPr>
              <w:ind w:left="460" w:hanging="142"/>
              <w:rPr>
                <w:sz w:val="16"/>
                <w:szCs w:val="16"/>
              </w:rPr>
            </w:pPr>
            <w:hyperlink r:id="rId60" w:history="1">
              <w:r w:rsidRPr="001B12B8">
                <w:rPr>
                  <w:rStyle w:val="Hyperlink"/>
                  <w:i/>
                  <w:iCs/>
                  <w:color w:val="000000" w:themeColor="text1"/>
                  <w:sz w:val="16"/>
                  <w:szCs w:val="16"/>
                  <w:u w:val="none"/>
                </w:rPr>
                <w:t>Defence Forces Retirement Benefits (Pension Increases) Act 1967</w:t>
              </w:r>
              <w:r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48318E">
        <w:tc>
          <w:tcPr>
            <w:tcW w:w="5000" w:type="pct"/>
            <w:shd w:val="clear" w:color="auto" w:fill="FFB3B3"/>
          </w:tcPr>
          <w:p w14:paraId="1491AD76" w14:textId="77777777" w:rsidR="00A04E37" w:rsidRPr="00EE5A37" w:rsidRDefault="00A04E37" w:rsidP="00A04E37">
            <w:pPr>
              <w:ind w:left="460" w:hanging="142"/>
              <w:rPr>
                <w:color w:val="000000" w:themeColor="text1"/>
                <w:sz w:val="16"/>
                <w:szCs w:val="16"/>
              </w:rPr>
            </w:pPr>
            <w:hyperlink r:id="rId61" w:history="1">
              <w:r w:rsidRPr="001B12B8">
                <w:rPr>
                  <w:rStyle w:val="Hyperlink"/>
                  <w:i/>
                  <w:iCs/>
                  <w:color w:val="000000" w:themeColor="text1"/>
                  <w:sz w:val="16"/>
                  <w:szCs w:val="16"/>
                  <w:u w:val="none"/>
                </w:rPr>
                <w:t>Defence Forces Retirement Benefits (Pension Increases) Act 1971</w:t>
              </w:r>
              <w:r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48318E">
        <w:tc>
          <w:tcPr>
            <w:tcW w:w="5000" w:type="pct"/>
            <w:shd w:val="clear" w:color="auto" w:fill="FFB3B3"/>
          </w:tcPr>
          <w:p w14:paraId="3EEEA373" w14:textId="77777777" w:rsidR="00A04E37" w:rsidRPr="00EE5A37" w:rsidRDefault="00A04E37" w:rsidP="00A04E37">
            <w:pPr>
              <w:ind w:left="460" w:hanging="142"/>
              <w:rPr>
                <w:color w:val="000000" w:themeColor="text1"/>
                <w:sz w:val="16"/>
                <w:szCs w:val="16"/>
              </w:rPr>
            </w:pPr>
            <w:hyperlink r:id="rId62" w:history="1">
              <w:r w:rsidRPr="001B12B8">
                <w:rPr>
                  <w:rStyle w:val="Hyperlink"/>
                  <w:i/>
                  <w:iCs/>
                  <w:color w:val="000000" w:themeColor="text1"/>
                  <w:sz w:val="16"/>
                  <w:szCs w:val="16"/>
                  <w:u w:val="none"/>
                </w:rPr>
                <w:t>Defence Forces Retirement Benefits (Pension Increases) Act 1973</w:t>
              </w:r>
              <w:r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3456E7">
        <w:tc>
          <w:tcPr>
            <w:tcW w:w="5000" w:type="pct"/>
            <w:shd w:val="clear" w:color="auto" w:fill="C5E0B3" w:themeFill="accent6" w:themeFillTint="66"/>
          </w:tcPr>
          <w:p w14:paraId="21131901" w14:textId="77777777" w:rsidR="00EF7730" w:rsidRPr="00EE5A37" w:rsidRDefault="00EF7730" w:rsidP="00A04E37">
            <w:pPr>
              <w:ind w:left="113" w:hanging="113"/>
              <w:rPr>
                <w:color w:val="000000" w:themeColor="text1"/>
                <w:sz w:val="16"/>
                <w:szCs w:val="16"/>
              </w:rPr>
            </w:pPr>
            <w:hyperlink r:id="rId63" w:history="1">
              <w:r w:rsidRPr="001B12B8">
                <w:rPr>
                  <w:rStyle w:val="Hyperlink"/>
                  <w:i/>
                  <w:iCs/>
                  <w:color w:val="000000" w:themeColor="text1"/>
                  <w:sz w:val="16"/>
                  <w:szCs w:val="16"/>
                  <w:u w:val="none"/>
                </w:rPr>
                <w:t>Defence Force Retirement and Death Benefits Act 1973</w:t>
              </w:r>
              <w:r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A04E37" w:rsidP="00EF7730">
            <w:pPr>
              <w:ind w:left="460" w:hanging="142"/>
              <w:rPr>
                <w:sz w:val="16"/>
                <w:szCs w:val="16"/>
              </w:rPr>
            </w:pPr>
            <w:hyperlink r:id="rId64" w:history="1">
              <w:r w:rsidRPr="001B12B8">
                <w:rPr>
                  <w:rStyle w:val="Hyperlink"/>
                  <w:i/>
                  <w:iCs/>
                  <w:color w:val="000000" w:themeColor="text1"/>
                  <w:sz w:val="16"/>
                  <w:szCs w:val="16"/>
                  <w:u w:val="none"/>
                </w:rPr>
                <w:t>Defence Force Retirement and Death Benefits (Pension Increases) Act 1974</w:t>
              </w:r>
              <w:r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EF7730" w:rsidP="00A04E37">
            <w:pPr>
              <w:ind w:left="460" w:hanging="142"/>
              <w:rPr>
                <w:sz w:val="16"/>
                <w:szCs w:val="16"/>
              </w:rPr>
            </w:pPr>
            <w:hyperlink r:id="rId65" w:history="1">
              <w:r w:rsidRPr="001B12B8">
                <w:rPr>
                  <w:rStyle w:val="Hyperlink"/>
                  <w:i/>
                  <w:iCs/>
                  <w:color w:val="000000" w:themeColor="text1"/>
                  <w:sz w:val="16"/>
                  <w:szCs w:val="16"/>
                  <w:u w:val="none"/>
                </w:rPr>
                <w:t>Defence Force Retirement and Death Benefits (Pension Increases) Act 1976</w:t>
              </w:r>
              <w:r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6D4A21" w:rsidP="00480E2B">
            <w:pPr>
              <w:ind w:left="113" w:hanging="113"/>
              <w:rPr>
                <w:color w:val="000000" w:themeColor="text1"/>
                <w:sz w:val="16"/>
                <w:szCs w:val="16"/>
              </w:rPr>
            </w:pPr>
            <w:hyperlink r:id="rId66" w:history="1">
              <w:r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6D4A21" w:rsidP="00480E2B">
            <w:pPr>
              <w:ind w:left="113" w:hanging="113"/>
              <w:rPr>
                <w:color w:val="000000" w:themeColor="text1"/>
                <w:sz w:val="16"/>
                <w:szCs w:val="16"/>
              </w:rPr>
            </w:pPr>
            <w:hyperlink r:id="rId67" w:history="1">
              <w:r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241AD7">
        <w:tc>
          <w:tcPr>
            <w:tcW w:w="5000" w:type="pct"/>
            <w:shd w:val="clear" w:color="auto" w:fill="C5E0B3" w:themeFill="accent6" w:themeFillTint="66"/>
          </w:tcPr>
          <w:p w14:paraId="7F45D556" w14:textId="77777777" w:rsidR="00B716A5" w:rsidRPr="00EE5A37" w:rsidRDefault="00B716A5" w:rsidP="00480E2B">
            <w:pPr>
              <w:ind w:left="113" w:hanging="113"/>
              <w:rPr>
                <w:sz w:val="16"/>
                <w:szCs w:val="16"/>
              </w:rPr>
            </w:pPr>
            <w:hyperlink r:id="rId68"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9160D2">
        <w:tc>
          <w:tcPr>
            <w:tcW w:w="5000" w:type="pct"/>
            <w:shd w:val="clear" w:color="auto" w:fill="C5E0B3" w:themeFill="accent6" w:themeFillTint="66"/>
          </w:tcPr>
          <w:p w14:paraId="2F5B7D0C" w14:textId="77777777" w:rsidR="00BC7971" w:rsidRPr="00EE5A37" w:rsidRDefault="00BC7971" w:rsidP="00480E2B">
            <w:pPr>
              <w:ind w:left="113" w:hanging="113"/>
              <w:rPr>
                <w:color w:val="000000" w:themeColor="text1"/>
                <w:sz w:val="16"/>
                <w:szCs w:val="16"/>
              </w:rPr>
            </w:pPr>
            <w:hyperlink r:id="rId69" w:history="1">
              <w:r w:rsidRPr="001B12B8">
                <w:rPr>
                  <w:rStyle w:val="Hyperlink"/>
                  <w:i/>
                  <w:iCs/>
                  <w:color w:val="000000" w:themeColor="text1"/>
                  <w:sz w:val="16"/>
                  <w:szCs w:val="16"/>
                  <w:u w:val="none"/>
                </w:rPr>
                <w:t>War Gratuity Act 1945</w:t>
              </w:r>
              <w:r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6D4A21">
        <w:tc>
          <w:tcPr>
            <w:tcW w:w="5000" w:type="pct"/>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71040A">
        <w:tc>
          <w:tcPr>
            <w:tcW w:w="5000" w:type="pct"/>
            <w:shd w:val="clear" w:color="auto" w:fill="C5E0B3" w:themeFill="accent6" w:themeFillTint="66"/>
          </w:tcPr>
          <w:p w14:paraId="37ECBF0F" w14:textId="77777777" w:rsidR="00D31C3D" w:rsidRPr="003D7FE4" w:rsidRDefault="00A636D8" w:rsidP="009651F1">
            <w:pPr>
              <w:ind w:left="113" w:hanging="113"/>
              <w:rPr>
                <w:color w:val="000000" w:themeColor="text1"/>
                <w:sz w:val="16"/>
                <w:szCs w:val="16"/>
              </w:rPr>
            </w:pPr>
            <w:hyperlink r:id="rId70" w:history="1">
              <w:r w:rsidRPr="001B12B8">
                <w:rPr>
                  <w:rStyle w:val="Hyperlink"/>
                  <w:i/>
                  <w:iCs/>
                  <w:color w:val="000000" w:themeColor="text1"/>
                  <w:sz w:val="16"/>
                  <w:szCs w:val="16"/>
                  <w:u w:val="none"/>
                </w:rPr>
                <w:t>Australian Participants in British Nuclear Tests and British Commonwealth Occupation Force (Treatment) Act 2006</w:t>
              </w:r>
              <w:r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D31C3D" w:rsidP="009651F1">
            <w:pPr>
              <w:ind w:left="113" w:hanging="113"/>
              <w:rPr>
                <w:color w:val="000000" w:themeColor="text1"/>
                <w:sz w:val="16"/>
                <w:szCs w:val="16"/>
              </w:rPr>
            </w:pPr>
            <w:hyperlink r:id="rId71" w:history="1">
              <w:r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D31C3D" w:rsidP="009651F1">
            <w:pPr>
              <w:ind w:left="113" w:hanging="113"/>
              <w:rPr>
                <w:color w:val="000000" w:themeColor="text1"/>
                <w:sz w:val="16"/>
                <w:szCs w:val="16"/>
              </w:rPr>
            </w:pPr>
            <w:hyperlink r:id="rId72" w:history="1">
              <w:r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D31C3D" w:rsidP="009651F1">
            <w:pPr>
              <w:ind w:left="113" w:hanging="113"/>
              <w:rPr>
                <w:color w:val="000000" w:themeColor="text1"/>
                <w:sz w:val="16"/>
                <w:szCs w:val="16"/>
              </w:rPr>
            </w:pPr>
            <w:hyperlink r:id="rId73" w:history="1">
              <w:r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E7374" w:rsidP="004E7374">
            <w:pPr>
              <w:ind w:left="461" w:hanging="141"/>
              <w:rPr>
                <w:sz w:val="16"/>
                <w:szCs w:val="16"/>
              </w:rPr>
            </w:pPr>
            <w:hyperlink r:id="rId74" w:history="1">
              <w:r w:rsidRPr="001B12B8">
                <w:rPr>
                  <w:rStyle w:val="Hyperlink"/>
                  <w:i/>
                  <w:iCs/>
                  <w:color w:val="000000" w:themeColor="text1"/>
                  <w:sz w:val="16"/>
                  <w:szCs w:val="16"/>
                  <w:u w:val="none"/>
                </w:rPr>
                <w:t>Military Rehabilitation and Compensation (Consequential and Transitional Provisions) Act 2004</w:t>
              </w:r>
              <w:r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D31C3D" w:rsidP="009651F1">
            <w:pPr>
              <w:ind w:left="113" w:hanging="113"/>
              <w:rPr>
                <w:color w:val="000000" w:themeColor="text1"/>
                <w:sz w:val="16"/>
                <w:szCs w:val="16"/>
              </w:rPr>
            </w:pPr>
            <w:hyperlink r:id="rId75" w:history="1">
              <w:r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B716A5" w:rsidP="009651F1">
            <w:pPr>
              <w:ind w:left="113" w:hanging="113"/>
              <w:rPr>
                <w:sz w:val="16"/>
                <w:szCs w:val="16"/>
              </w:rPr>
            </w:pPr>
            <w:hyperlink r:id="rId76" w:history="1">
              <w:r w:rsidRPr="00C0743A">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607BD1" w:rsidP="009651F1">
            <w:pPr>
              <w:ind w:left="113" w:hanging="113"/>
              <w:rPr>
                <w:color w:val="000000" w:themeColor="text1"/>
                <w:sz w:val="16"/>
                <w:szCs w:val="16"/>
              </w:rPr>
            </w:pPr>
            <w:hyperlink r:id="rId77" w:history="1">
              <w:r w:rsidRPr="00EE5A37">
                <w:rPr>
                  <w:rStyle w:val="Hyperlink"/>
                  <w:color w:val="000000" w:themeColor="text1"/>
                  <w:sz w:val="16"/>
                  <w:szCs w:val="16"/>
                  <w:u w:val="none"/>
                </w:rPr>
                <w:t>S</w:t>
              </w:r>
              <w:r w:rsidRPr="00C0743A">
                <w:rPr>
                  <w:rStyle w:val="Hyperlink"/>
                  <w:i/>
                  <w:iCs/>
                  <w:color w:val="000000" w:themeColor="text1"/>
                  <w:sz w:val="16"/>
                  <w:szCs w:val="16"/>
                  <w:u w:val="none"/>
                </w:rPr>
                <w:t>afety, Rehabilitation and Compensation (Defence-related Claims) Act 1988</w:t>
              </w:r>
              <w:r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FD046E" w:rsidP="009651F1">
            <w:pPr>
              <w:ind w:left="113" w:hanging="113"/>
              <w:rPr>
                <w:rStyle w:val="Hyperlink"/>
                <w:color w:val="000000" w:themeColor="text1"/>
                <w:sz w:val="16"/>
                <w:szCs w:val="16"/>
                <w:u w:val="none"/>
              </w:rPr>
            </w:pPr>
            <w:hyperlink r:id="rId78" w:history="1">
              <w:r w:rsidRPr="00C0743A">
                <w:rPr>
                  <w:rStyle w:val="Hyperlink"/>
                  <w:i/>
                  <w:iCs/>
                  <w:color w:val="000000" w:themeColor="text1"/>
                  <w:sz w:val="16"/>
                  <w:szCs w:val="16"/>
                  <w:u w:val="none"/>
                </w:rPr>
                <w:t>Treatment Benefits (Special Access) Act 2019</w:t>
              </w:r>
              <w:r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D31C3D" w:rsidP="00D31C3D">
            <w:pPr>
              <w:ind w:left="113" w:hanging="113"/>
              <w:rPr>
                <w:color w:val="000000" w:themeColor="text1"/>
                <w:sz w:val="16"/>
                <w:szCs w:val="16"/>
              </w:rPr>
            </w:pPr>
            <w:hyperlink r:id="rId79" w:history="1">
              <w:r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EE5A37" w:rsidRDefault="00D31C3D" w:rsidP="00C756EB">
            <w:pPr>
              <w:ind w:left="461" w:hanging="141"/>
              <w:rPr>
                <w:color w:val="000000" w:themeColor="text1"/>
                <w:sz w:val="16"/>
                <w:szCs w:val="16"/>
              </w:rPr>
            </w:pPr>
            <w:hyperlink r:id="rId80" w:history="1">
              <w:r w:rsidRPr="00C0743A">
                <w:rPr>
                  <w:rStyle w:val="Hyperlink"/>
                  <w:i/>
                  <w:iCs/>
                  <w:color w:val="000000" w:themeColor="text1"/>
                  <w:sz w:val="16"/>
                  <w:szCs w:val="16"/>
                  <w:u w:val="none"/>
                </w:rPr>
                <w:t>Social Security and Veterans' Affairs Legislation Amendment (One-off Payments and Other 2007 Budget Measures) Act 2007</w:t>
              </w:r>
              <w:r w:rsidRPr="00C756EB">
                <w:rPr>
                  <w:rStyle w:val="Hyperlink"/>
                  <w:color w:val="000000" w:themeColor="text1"/>
                  <w:sz w:val="16"/>
                  <w:szCs w:val="16"/>
                  <w:u w:val="none"/>
                </w:rPr>
                <w:t>, Schedule 2 ss.1(</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Pr="00C756EB">
                <w:rPr>
                  <w:rStyle w:val="Hyperlink"/>
                  <w:color w:val="000000" w:themeColor="text1"/>
                  <w:sz w:val="16"/>
                  <w:szCs w:val="16"/>
                  <w:u w:val="none"/>
                </w:rPr>
                <w:t>, 2(</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Pr="00C756EB">
                <w:rPr>
                  <w:rStyle w:val="Hyperlink"/>
                  <w:color w:val="000000" w:themeColor="text1"/>
                  <w:sz w:val="16"/>
                  <w:szCs w:val="16"/>
                  <w:u w:val="none"/>
                </w:rPr>
                <w:t>, Schedule 4 s.1(</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00C756EB">
                <w:rPr>
                  <w:rStyle w:val="Hyperlink"/>
                  <w:color w:val="000000" w:themeColor="text1"/>
                  <w:sz w:val="16"/>
                  <w:szCs w:val="16"/>
                  <w:u w:val="none"/>
                </w:rPr>
                <w:t>, Schedule</w:t>
              </w:r>
              <w:r w:rsidRPr="00C756EB">
                <w:rPr>
                  <w:rStyle w:val="Hyperlink"/>
                  <w:color w:val="000000" w:themeColor="text1"/>
                  <w:sz w:val="16"/>
                  <w:szCs w:val="16"/>
                  <w:u w:val="none"/>
                </w:rPr>
                <w:t> 5 s.11</w:t>
              </w:r>
            </w:hyperlink>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p>
        </w:tc>
      </w:tr>
      <w:tr w:rsidR="00D64184" w:rsidRPr="00EE5A37" w14:paraId="794F37D0" w14:textId="77777777" w:rsidTr="00EB0CC8">
        <w:tc>
          <w:tcPr>
            <w:tcW w:w="5000" w:type="pct"/>
            <w:tcBorders>
              <w:bottom w:val="nil"/>
            </w:tcBorders>
            <w:shd w:val="clear" w:color="auto" w:fill="FFB3B3"/>
          </w:tcPr>
          <w:p w14:paraId="450559B4" w14:textId="683EEE76" w:rsidR="00D64184" w:rsidRDefault="00D64184" w:rsidP="00C756EB">
            <w:pPr>
              <w:ind w:left="461" w:hanging="141"/>
            </w:pPr>
            <w:hyperlink r:id="rId81" w:history="1">
              <w:r w:rsidRPr="00C0743A">
                <w:rPr>
                  <w:rStyle w:val="Hyperlink"/>
                  <w:i/>
                  <w:iCs/>
                  <w:color w:val="000000" w:themeColor="text1"/>
                  <w:sz w:val="16"/>
                  <w:szCs w:val="16"/>
                  <w:u w:val="none"/>
                </w:rPr>
                <w:t>Social Security and Veterans' Entitlements Legislation Amendment (One-off Payments and Other Budget Measures) Act 2008</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D31C3D" w:rsidRPr="00EE5A37" w14:paraId="3F58339F" w14:textId="77777777" w:rsidTr="00EB0CC8">
        <w:tc>
          <w:tcPr>
            <w:tcW w:w="5000" w:type="pct"/>
            <w:tcBorders>
              <w:top w:val="dotted" w:sz="4" w:space="0" w:color="auto"/>
              <w:bottom w:val="single" w:sz="4" w:space="0" w:color="auto"/>
            </w:tcBorders>
            <w:shd w:val="clear" w:color="auto" w:fill="FFB3B3"/>
          </w:tcPr>
          <w:p w14:paraId="3D60A2F4" w14:textId="77777777" w:rsidR="00D31C3D" w:rsidRPr="00EE5A37" w:rsidRDefault="00D31C3D" w:rsidP="00355E0F">
            <w:pPr>
              <w:keepNext/>
              <w:keepLines/>
              <w:ind w:left="460" w:hanging="142"/>
              <w:rPr>
                <w:color w:val="000000" w:themeColor="text1"/>
                <w:sz w:val="16"/>
                <w:szCs w:val="16"/>
              </w:rPr>
            </w:pPr>
            <w:hyperlink r:id="rId82" w:history="1">
              <w:r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D21502" w:rsidP="00D21502">
            <w:pPr>
              <w:ind w:left="113" w:hanging="113"/>
              <w:rPr>
                <w:color w:val="000000" w:themeColor="text1"/>
                <w:sz w:val="16"/>
                <w:szCs w:val="16"/>
              </w:rPr>
            </w:pPr>
            <w:hyperlink r:id="rId83" w:history="1">
              <w:r w:rsidRPr="00D265ED">
                <w:rPr>
                  <w:rStyle w:val="Hyperlink"/>
                  <w:i/>
                  <w:iCs/>
                  <w:color w:val="000000" w:themeColor="text1"/>
                  <w:sz w:val="16"/>
                  <w:szCs w:val="16"/>
                  <w:u w:val="none"/>
                </w:rPr>
                <w:t>A New Tax System (Family Assistance) (Administration) Act 1999</w:t>
              </w:r>
              <w:r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D21502" w:rsidP="00480E2B">
            <w:pPr>
              <w:ind w:left="113" w:hanging="113"/>
              <w:rPr>
                <w:color w:val="000000" w:themeColor="text1"/>
                <w:sz w:val="16"/>
                <w:szCs w:val="16"/>
              </w:rPr>
            </w:pPr>
            <w:hyperlink r:id="rId84" w:history="1">
              <w:r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613B0" w:rsidP="004613B0">
            <w:pPr>
              <w:ind w:left="113" w:hanging="113"/>
              <w:rPr>
                <w:color w:val="000000" w:themeColor="text1"/>
                <w:sz w:val="16"/>
                <w:szCs w:val="16"/>
              </w:rPr>
            </w:pPr>
            <w:hyperlink r:id="rId8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613B0" w:rsidP="004613B0">
            <w:pPr>
              <w:ind w:left="113" w:hanging="113"/>
              <w:rPr>
                <w:sz w:val="16"/>
                <w:szCs w:val="16"/>
              </w:rPr>
            </w:pPr>
            <w:hyperlink r:id="rId86" w:history="1">
              <w:r w:rsidRPr="00D265ED">
                <w:rPr>
                  <w:rStyle w:val="Hyperlink"/>
                  <w:i/>
                  <w:iCs/>
                  <w:color w:val="000000" w:themeColor="text1"/>
                  <w:sz w:val="16"/>
                  <w:szCs w:val="16"/>
                  <w:u w:val="none"/>
                </w:rPr>
                <w:t>Public Governance, Performance and Accountability Act 201</w:t>
              </w:r>
              <w:r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795820" w:rsidP="0080369F">
            <w:pPr>
              <w:ind w:left="113" w:hanging="113"/>
            </w:pPr>
            <w:hyperlink r:id="rId87" w:history="1">
              <w:r w:rsidRPr="00D265ED">
                <w:rPr>
                  <w:rStyle w:val="Hyperlink"/>
                  <w:i/>
                  <w:iCs/>
                  <w:color w:val="000000" w:themeColor="text1"/>
                  <w:sz w:val="16"/>
                  <w:szCs w:val="16"/>
                  <w:u w:val="none"/>
                </w:rPr>
                <w:t>Schools Assistance Act 2008</w:t>
              </w:r>
              <w:r>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795820" w:rsidP="0080369F">
            <w:pPr>
              <w:ind w:left="113" w:hanging="113"/>
            </w:pPr>
            <w:hyperlink r:id="rId88" w:history="1">
              <w:r w:rsidRPr="00D265ED">
                <w:rPr>
                  <w:rStyle w:val="Hyperlink"/>
                  <w:i/>
                  <w:iCs/>
                  <w:color w:val="000000" w:themeColor="text1"/>
                  <w:sz w:val="16"/>
                  <w:szCs w:val="16"/>
                  <w:u w:val="none"/>
                </w:rPr>
                <w:t>Schools Assistance (Learning Together – Achievement Through Choice and Opportunity) Act 2004</w:t>
              </w:r>
              <w:r>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A152D3" w:rsidP="00480E2B">
            <w:pPr>
              <w:ind w:left="113" w:hanging="113"/>
              <w:rPr>
                <w:color w:val="000000" w:themeColor="text1"/>
                <w:sz w:val="16"/>
                <w:szCs w:val="16"/>
              </w:rPr>
            </w:pPr>
            <w:hyperlink r:id="rId89"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lastRenderedPageBreak/>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606865" w:rsidP="00302D6E">
            <w:pPr>
              <w:ind w:left="113" w:hanging="113"/>
            </w:pPr>
            <w:hyperlink r:id="rId90"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shd w:val="clear" w:color="auto" w:fill="auto"/>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75008D" w:rsidP="00685A6C">
            <w:pPr>
              <w:ind w:left="113" w:hanging="113"/>
              <w:rPr>
                <w:i/>
                <w:iCs/>
                <w:sz w:val="16"/>
                <w:szCs w:val="16"/>
              </w:rPr>
            </w:pPr>
            <w:hyperlink r:id="rId91" w:history="1">
              <w:r w:rsidRPr="00D265ED">
                <w:rPr>
                  <w:rStyle w:val="Hyperlink"/>
                  <w:i/>
                  <w:iCs/>
                  <w:color w:val="000000" w:themeColor="text1"/>
                  <w:sz w:val="16"/>
                  <w:szCs w:val="16"/>
                  <w:u w:val="none"/>
                </w:rPr>
                <w:t>Asbestos-related Claims (Management of Commonwealth Liabilities) Act 2005</w:t>
              </w:r>
              <w:r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75008D" w:rsidP="00685A6C">
            <w:pPr>
              <w:ind w:left="113" w:hanging="113"/>
              <w:rPr>
                <w:rStyle w:val="Hyperlink"/>
                <w:color w:val="000000" w:themeColor="text1"/>
                <w:sz w:val="16"/>
                <w:u w:val="none"/>
              </w:rPr>
            </w:pPr>
            <w:hyperlink r:id="rId92" w:history="1">
              <w:r>
                <w:rPr>
                  <w:rStyle w:val="Hyperlink"/>
                  <w:i/>
                  <w:iCs/>
                  <w:color w:val="000000" w:themeColor="text1"/>
                  <w:sz w:val="16"/>
                  <w:szCs w:val="16"/>
                  <w:u w:val="none"/>
                </w:rPr>
                <w:t>Australian Apprenticeship</w:t>
              </w:r>
              <w:r w:rsidRPr="00D265ED">
                <w:rPr>
                  <w:rStyle w:val="Hyperlink"/>
                  <w:i/>
                  <w:iCs/>
                  <w:color w:val="000000" w:themeColor="text1"/>
                  <w:sz w:val="16"/>
                  <w:szCs w:val="16"/>
                  <w:u w:val="none"/>
                </w:rPr>
                <w:t xml:space="preserve"> Support Loans Act 2014</w:t>
              </w:r>
              <w:r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75008D" w:rsidP="00685A6C">
            <w:pPr>
              <w:ind w:left="113" w:hanging="113"/>
            </w:pPr>
            <w:hyperlink r:id="rId93" w:history="1">
              <w:r w:rsidRPr="00D265ED">
                <w:rPr>
                  <w:rStyle w:val="Hyperlink"/>
                  <w:i/>
                  <w:iCs/>
                  <w:color w:val="000000" w:themeColor="text1"/>
                  <w:sz w:val="16"/>
                  <w:szCs w:val="16"/>
                  <w:u w:val="none"/>
                </w:rPr>
                <w:t>Coal Mining Industry (Long Service Leave) Administration Act 1992</w:t>
              </w:r>
              <w:r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75008D" w:rsidP="00685A6C">
            <w:pPr>
              <w:ind w:left="113" w:hanging="113"/>
              <w:rPr>
                <w:rStyle w:val="Hyperlink"/>
                <w:color w:val="000000" w:themeColor="text1"/>
                <w:sz w:val="16"/>
                <w:u w:val="none"/>
              </w:rPr>
            </w:pPr>
            <w:hyperlink r:id="rId94" w:history="1">
              <w:r w:rsidRPr="00D265ED">
                <w:rPr>
                  <w:rStyle w:val="Hyperlink"/>
                  <w:i/>
                  <w:iCs/>
                  <w:color w:val="000000" w:themeColor="text1"/>
                  <w:sz w:val="16"/>
                  <w:szCs w:val="16"/>
                  <w:u w:val="none"/>
                </w:rPr>
                <w:t>Fair Entitlements Guarantee Act 2012</w:t>
              </w:r>
              <w:r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75008D" w:rsidP="00685A6C">
            <w:pPr>
              <w:rPr>
                <w:b/>
                <w:color w:val="FFFFFF" w:themeColor="background1"/>
                <w:sz w:val="20"/>
                <w:szCs w:val="16"/>
              </w:rPr>
            </w:pPr>
            <w:hyperlink r:id="rId9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75008D" w:rsidP="00685A6C">
            <w:pPr>
              <w:ind w:left="113" w:hanging="113"/>
            </w:pPr>
            <w:hyperlink r:id="rId96" w:history="1">
              <w:r w:rsidRPr="00D265ED">
                <w:rPr>
                  <w:rStyle w:val="Hyperlink"/>
                  <w:i/>
                  <w:iCs/>
                  <w:color w:val="000000" w:themeColor="text1"/>
                  <w:sz w:val="16"/>
                  <w:szCs w:val="16"/>
                  <w:u w:val="none"/>
                </w:rPr>
                <w:t>Public Governance, Performance and Accountability Act 2013</w:t>
              </w:r>
              <w:r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75008D" w:rsidP="00685A6C">
            <w:pPr>
              <w:ind w:left="113" w:hanging="113"/>
              <w:rPr>
                <w:rStyle w:val="Hyperlink"/>
                <w:color w:val="000000" w:themeColor="text1"/>
                <w:sz w:val="16"/>
                <w:szCs w:val="16"/>
                <w:u w:val="none"/>
              </w:rPr>
            </w:pPr>
            <w:hyperlink r:id="rId97" w:history="1">
              <w:r w:rsidRPr="00D265ED">
                <w:rPr>
                  <w:rStyle w:val="Hyperlink"/>
                  <w:i/>
                  <w:iCs/>
                  <w:color w:val="000000" w:themeColor="text1"/>
                  <w:sz w:val="16"/>
                  <w:szCs w:val="16"/>
                  <w:u w:val="none"/>
                </w:rPr>
                <w:t>Safety, Rehabilitation and Compensation Act 1988</w:t>
              </w:r>
              <w:r w:rsidRPr="00D265ED">
                <w:rPr>
                  <w:rStyle w:val="Hyperlink"/>
                  <w:color w:val="000000" w:themeColor="text1"/>
                  <w:sz w:val="16"/>
                  <w:szCs w:val="16"/>
                  <w:u w:val="none"/>
                </w:rPr>
                <w:t>, ss.90D, 97</w:t>
              </w:r>
              <w:proofErr w:type="gramStart"/>
              <w:r w:rsidRPr="00D265ED">
                <w:rPr>
                  <w:rStyle w:val="Hyperlink"/>
                  <w:color w:val="000000" w:themeColor="text1"/>
                  <w:sz w:val="16"/>
                  <w:szCs w:val="16"/>
                  <w:u w:val="none"/>
                </w:rPr>
                <w:t>N(</w:t>
              </w:r>
              <w:proofErr w:type="gramEnd"/>
              <w:r w:rsidRPr="00D265ED">
                <w:rPr>
                  <w:rStyle w:val="Hyperlink"/>
                  <w:color w:val="000000" w:themeColor="text1"/>
                  <w:sz w:val="16"/>
                  <w:szCs w:val="16"/>
                  <w:u w:val="none"/>
                </w:rPr>
                <w:t>2), 97</w:t>
              </w:r>
              <w:proofErr w:type="gramStart"/>
              <w:r w:rsidRPr="00D265ED">
                <w:rPr>
                  <w:rStyle w:val="Hyperlink"/>
                  <w:color w:val="000000" w:themeColor="text1"/>
                  <w:sz w:val="16"/>
                  <w:szCs w:val="16"/>
                  <w:u w:val="none"/>
                </w:rPr>
                <w:t>QC(</w:t>
              </w:r>
              <w:proofErr w:type="gramEnd"/>
              <w:r w:rsidRPr="00D265ED">
                <w:rPr>
                  <w:rStyle w:val="Hyperlink"/>
                  <w:color w:val="000000" w:themeColor="text1"/>
                  <w:sz w:val="16"/>
                  <w:szCs w:val="16"/>
                  <w:u w:val="none"/>
                </w:rPr>
                <w:t>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75008D" w:rsidP="00685A6C">
            <w:pPr>
              <w:ind w:left="113" w:hanging="113"/>
              <w:rPr>
                <w:rStyle w:val="Hyperlink"/>
                <w:color w:val="000000" w:themeColor="text1"/>
                <w:sz w:val="16"/>
                <w:u w:val="none"/>
              </w:rPr>
            </w:pPr>
            <w:hyperlink r:id="rId98" w:history="1">
              <w:r w:rsidRPr="00D265ED">
                <w:rPr>
                  <w:rStyle w:val="Hyperlink"/>
                  <w:i/>
                  <w:iCs/>
                  <w:color w:val="000000" w:themeColor="text1"/>
                  <w:sz w:val="16"/>
                  <w:szCs w:val="16"/>
                  <w:u w:val="none"/>
                </w:rPr>
                <w:t>VET Student Loans Act 2016</w:t>
              </w:r>
              <w:r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685A6C">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75008D" w:rsidP="00105F6E">
            <w:pPr>
              <w:ind w:left="113" w:hanging="113"/>
              <w:rPr>
                <w:b/>
                <w:color w:val="000000" w:themeColor="text1"/>
                <w:sz w:val="16"/>
                <w:szCs w:val="16"/>
              </w:rPr>
            </w:pPr>
            <w:hyperlink r:id="rId99" w:history="1">
              <w:r w:rsidRPr="00D265ED">
                <w:rPr>
                  <w:rStyle w:val="Hyperlink"/>
                  <w:i/>
                  <w:iCs/>
                  <w:color w:val="auto"/>
                  <w:sz w:val="16"/>
                  <w:szCs w:val="16"/>
                  <w:u w:val="none"/>
                </w:rPr>
                <w:t>Public Governance, Performance and Accountability Act 2013</w:t>
              </w:r>
              <w:r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C32354" w:rsidRDefault="0075008D" w:rsidP="00685A6C">
            <w:pPr>
              <w:ind w:left="113" w:hanging="113"/>
              <w:rPr>
                <w:rStyle w:val="Hyperlink"/>
                <w:color w:val="auto"/>
                <w:sz w:val="16"/>
                <w:szCs w:val="16"/>
                <w:u w:val="none"/>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75008D" w:rsidP="00C67A14">
            <w:pPr>
              <w:ind w:left="113" w:hanging="113"/>
              <w:rPr>
                <w:color w:val="000000" w:themeColor="text1"/>
                <w:sz w:val="16"/>
                <w:szCs w:val="16"/>
              </w:rPr>
            </w:pPr>
            <w:hyperlink r:id="rId100" w:history="1">
              <w:r w:rsidRPr="00D265ED">
                <w:rPr>
                  <w:rStyle w:val="Hyperlink"/>
                  <w:i/>
                  <w:iCs/>
                  <w:color w:val="000000" w:themeColor="text1"/>
                  <w:sz w:val="16"/>
                  <w:szCs w:val="16"/>
                  <w:u w:val="none"/>
                </w:rPr>
                <w:t>Fair Work Act 2009</w:t>
              </w:r>
              <w:r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75008D" w:rsidP="00685A6C">
            <w:pPr>
              <w:ind w:left="113" w:hanging="113"/>
              <w:rPr>
                <w:color w:val="000000" w:themeColor="text1"/>
                <w:sz w:val="16"/>
                <w:szCs w:val="16"/>
              </w:rPr>
            </w:pPr>
            <w:hyperlink r:id="rId101" w:history="1">
              <w:r w:rsidRPr="00D265ED">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shd w:val="clear" w:color="auto" w:fill="auto"/>
          </w:tcPr>
          <w:p w14:paraId="0B706CD2" w14:textId="101D0977" w:rsidR="0075008D" w:rsidRPr="0016436D" w:rsidDel="001863BF" w:rsidRDefault="0075008D" w:rsidP="00685A6C">
            <w:pPr>
              <w:ind w:left="113" w:hanging="113"/>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75008D" w:rsidP="00C67A14">
            <w:pPr>
              <w:ind w:left="113" w:hanging="113"/>
            </w:pPr>
            <w:hyperlink r:id="rId102"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22B4C"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7D33BD6" w:rsidR="0067340C" w:rsidRPr="00CE3DF0" w:rsidRDefault="006F5205" w:rsidP="004776D8">
            <w:pPr>
              <w:jc w:val="center"/>
              <w:rPr>
                <w:b/>
                <w:color w:val="000000" w:themeColor="text1"/>
                <w:sz w:val="16"/>
                <w:szCs w:val="16"/>
                <w:highlight w:val="yellow"/>
              </w:rPr>
            </w:pPr>
            <w:r w:rsidRPr="0070549C">
              <w:rPr>
                <w:b/>
                <w:color w:val="000000" w:themeColor="text1"/>
                <w:sz w:val="16"/>
                <w:szCs w:val="16"/>
              </w:rPr>
              <w:t xml:space="preserve">Department of Finance: </w:t>
            </w:r>
            <w:r w:rsidR="00BB34EF" w:rsidRPr="0070549C">
              <w:rPr>
                <w:b/>
                <w:color w:val="000000" w:themeColor="text1"/>
                <w:sz w:val="16"/>
                <w:szCs w:val="16"/>
              </w:rPr>
              <w:t>2</w:t>
            </w:r>
            <w:r w:rsidR="009F4389" w:rsidRPr="0070549C">
              <w:rPr>
                <w:b/>
                <w:color w:val="000000" w:themeColor="text1"/>
                <w:sz w:val="16"/>
                <w:szCs w:val="16"/>
              </w:rPr>
              <w:t>9</w:t>
            </w:r>
            <w:r w:rsidR="008D15C4" w:rsidRPr="0070549C">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DE786D" w:rsidP="00A371BB">
            <w:pPr>
              <w:ind w:left="113" w:hanging="113"/>
              <w:rPr>
                <w:color w:val="000000" w:themeColor="text1"/>
                <w:sz w:val="16"/>
                <w:szCs w:val="16"/>
              </w:rPr>
            </w:pPr>
            <w:hyperlink r:id="rId103" w:history="1">
              <w:r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Pr="003236E2">
                <w:rPr>
                  <w:rStyle w:val="Hyperlink"/>
                  <w:i/>
                  <w:iCs/>
                  <w:color w:val="000000" w:themeColor="text1"/>
                  <w:sz w:val="16"/>
                  <w:szCs w:val="16"/>
                  <w:u w:val="none"/>
                </w:rPr>
                <w:t xml:space="preserve"> </w:t>
              </w:r>
              <w:r w:rsidRPr="00D265ED">
                <w:rPr>
                  <w:rStyle w:val="Hyperlink"/>
                  <w:i/>
                  <w:iCs/>
                  <w:color w:val="000000" w:themeColor="text1"/>
                  <w:sz w:val="16"/>
                  <w:szCs w:val="16"/>
                  <w:u w:val="none"/>
                </w:rPr>
                <w:t>Sale Act 1997</w:t>
              </w:r>
              <w:r w:rsidRPr="0016436D">
                <w:rPr>
                  <w:rStyle w:val="Hyperlink"/>
                  <w:color w:val="000000" w:themeColor="text1"/>
                  <w:sz w:val="16"/>
                  <w:szCs w:val="16"/>
                  <w:u w:val="none"/>
                </w:rPr>
                <w:t>, ss.34^*, 34</w:t>
              </w:r>
              <w:proofErr w:type="gramStart"/>
              <w:r w:rsidRPr="0016436D">
                <w:rPr>
                  <w:rStyle w:val="Hyperlink"/>
                  <w:color w:val="000000" w:themeColor="text1"/>
                  <w:sz w:val="16"/>
                  <w:szCs w:val="16"/>
                  <w:u w:val="none"/>
                </w:rPr>
                <w:t>ZX(2)*</w:t>
              </w:r>
              <w:proofErr w:type="gramEnd"/>
            </w:hyperlink>
          </w:p>
        </w:tc>
      </w:tr>
      <w:tr w:rsidR="00AB1C77" w:rsidRPr="0016436D" w14:paraId="45F11024" w14:textId="77777777" w:rsidTr="0048318E">
        <w:tc>
          <w:tcPr>
            <w:tcW w:w="5000" w:type="pct"/>
            <w:shd w:val="clear" w:color="auto" w:fill="FFB3B3"/>
          </w:tcPr>
          <w:p w14:paraId="0E6B5037" w14:textId="77777777" w:rsidR="00AB1C77" w:rsidRPr="0016436D" w:rsidRDefault="00AB1C77" w:rsidP="00CE1567">
            <w:pPr>
              <w:ind w:left="113" w:hanging="113"/>
              <w:rPr>
                <w:sz w:val="16"/>
                <w:szCs w:val="16"/>
              </w:rPr>
            </w:pPr>
            <w:hyperlink r:id="rId104" w:history="1">
              <w:r w:rsidRPr="00D265ED">
                <w:rPr>
                  <w:rStyle w:val="Hyperlink"/>
                  <w:i/>
                  <w:iCs/>
                  <w:color w:val="000000" w:themeColor="text1"/>
                  <w:sz w:val="16"/>
                  <w:szCs w:val="16"/>
                  <w:u w:val="none"/>
                </w:rPr>
                <w:t>Airports (Transitional) Act 1996</w:t>
              </w:r>
              <w:r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941D12" w:rsidP="00CE1567">
            <w:pPr>
              <w:ind w:left="113" w:hanging="113"/>
              <w:rPr>
                <w:color w:val="000000" w:themeColor="text1"/>
                <w:sz w:val="16"/>
                <w:szCs w:val="16"/>
              </w:rPr>
            </w:pPr>
            <w:hyperlink r:id="rId105" w:history="1">
              <w:r w:rsidRPr="00D265ED">
                <w:rPr>
                  <w:rStyle w:val="Hyperlink"/>
                  <w:i/>
                  <w:iCs/>
                  <w:color w:val="000000" w:themeColor="text1"/>
                  <w:sz w:val="16"/>
                  <w:szCs w:val="16"/>
                  <w:u w:val="none"/>
                </w:rPr>
                <w:t xml:space="preserve">Commonwealth of Australia Constitution Act </w:t>
              </w:r>
              <w:r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4776D8" w:rsidP="00CE1567">
            <w:pPr>
              <w:ind w:left="113" w:hanging="113"/>
            </w:pPr>
            <w:hyperlink r:id="rId106" w:history="1">
              <w:r w:rsidRPr="00D265ED">
                <w:rPr>
                  <w:rStyle w:val="Hyperlink"/>
                  <w:i/>
                  <w:iCs/>
                  <w:color w:val="000000" w:themeColor="text1"/>
                  <w:sz w:val="16"/>
                  <w:szCs w:val="16"/>
                  <w:u w:val="none"/>
                </w:rPr>
                <w:t>Federal Circuit and Family Court of Australia Act 2021</w:t>
              </w:r>
              <w:r w:rsidRPr="0016436D">
                <w:rPr>
                  <w:rStyle w:val="Hyperlink"/>
                  <w:color w:val="000000" w:themeColor="text1"/>
                  <w:sz w:val="16"/>
                  <w:szCs w:val="16"/>
                  <w:u w:val="none"/>
                </w:rPr>
                <w:t xml:space="preserve"> s.128</w:t>
              </w:r>
              <w:r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E1567" w:rsidP="00D114D9">
            <w:pPr>
              <w:ind w:left="113" w:hanging="113"/>
              <w:rPr>
                <w:color w:val="000000" w:themeColor="text1"/>
                <w:sz w:val="16"/>
                <w:szCs w:val="16"/>
              </w:rPr>
            </w:pPr>
            <w:hyperlink r:id="rId107" w:history="1">
              <w:r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E1567" w:rsidP="00D114D9">
            <w:pPr>
              <w:ind w:left="113" w:hanging="113"/>
              <w:rPr>
                <w:color w:val="000000" w:themeColor="text1"/>
                <w:sz w:val="16"/>
                <w:szCs w:val="16"/>
              </w:rPr>
            </w:pPr>
            <w:hyperlink r:id="rId108" w:history="1">
              <w:r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w:t>
              </w:r>
              <w:proofErr w:type="gramStart"/>
              <w:r w:rsidR="00055041" w:rsidRPr="0016436D">
                <w:rPr>
                  <w:rStyle w:val="Hyperlink"/>
                  <w:color w:val="000000" w:themeColor="text1"/>
                  <w:sz w:val="16"/>
                  <w:szCs w:val="16"/>
                  <w:u w:val="none"/>
                </w:rPr>
                <w:t>AC(</w:t>
              </w:r>
              <w:proofErr w:type="gramEnd"/>
              <w:r w:rsidR="00055041" w:rsidRPr="0016436D">
                <w:rPr>
                  <w:rStyle w:val="Hyperlink"/>
                  <w:color w:val="000000" w:themeColor="text1"/>
                  <w:sz w:val="16"/>
                  <w:szCs w:val="16"/>
                  <w:u w:val="none"/>
                </w:rPr>
                <w:t>7), 4</w:t>
              </w:r>
              <w:proofErr w:type="gramStart"/>
              <w:r w:rsidR="00055041" w:rsidRPr="0016436D">
                <w:rPr>
                  <w:rStyle w:val="Hyperlink"/>
                  <w:color w:val="000000" w:themeColor="text1"/>
                  <w:sz w:val="16"/>
                  <w:szCs w:val="16"/>
                  <w:u w:val="none"/>
                </w:rPr>
                <w:t>BA(</w:t>
              </w:r>
              <w:proofErr w:type="gramEnd"/>
              <w:r w:rsidR="00055041" w:rsidRPr="0016436D">
                <w:rPr>
                  <w:rStyle w:val="Hyperlink"/>
                  <w:color w:val="000000" w:themeColor="text1"/>
                  <w:sz w:val="16"/>
                  <w:szCs w:val="16"/>
                  <w:u w:val="none"/>
                </w:rPr>
                <w:t>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E1567" w:rsidP="00CE1567">
            <w:pPr>
              <w:ind w:left="113" w:hanging="113"/>
              <w:rPr>
                <w:color w:val="000000" w:themeColor="text1"/>
                <w:sz w:val="16"/>
                <w:szCs w:val="16"/>
              </w:rPr>
            </w:pPr>
            <w:hyperlink r:id="rId109" w:history="1">
              <w:r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w:t>
              </w:r>
              <w:proofErr w:type="gramStart"/>
              <w:r w:rsidR="0017307A" w:rsidRPr="0016436D">
                <w:rPr>
                  <w:rStyle w:val="Hyperlink"/>
                  <w:color w:val="000000" w:themeColor="text1"/>
                  <w:sz w:val="16"/>
                  <w:szCs w:val="16"/>
                  <w:u w:val="none"/>
                </w:rPr>
                <w:t>AB(</w:t>
              </w:r>
              <w:proofErr w:type="gramEnd"/>
              <w:r w:rsidR="0017307A" w:rsidRPr="0016436D">
                <w:rPr>
                  <w:rStyle w:val="Hyperlink"/>
                  <w:color w:val="000000" w:themeColor="text1"/>
                  <w:sz w:val="16"/>
                  <w:szCs w:val="16"/>
                  <w:u w:val="none"/>
                </w:rPr>
                <w:t>7)</w:t>
              </w:r>
              <w:r w:rsidR="007F1CDD">
                <w:rPr>
                  <w:rStyle w:val="Hyperlink"/>
                  <w:color w:val="000000" w:themeColor="text1"/>
                  <w:sz w:val="16"/>
                  <w:szCs w:val="16"/>
                  <w:u w:val="none"/>
                </w:rPr>
                <w:t>, 17</w:t>
              </w:r>
              <w:proofErr w:type="gramStart"/>
              <w:r w:rsidR="007F1CDD">
                <w:rPr>
                  <w:rStyle w:val="Hyperlink"/>
                  <w:color w:val="000000" w:themeColor="text1"/>
                  <w:sz w:val="16"/>
                  <w:szCs w:val="16"/>
                  <w:u w:val="none"/>
                </w:rPr>
                <w:t>AL(</w:t>
              </w:r>
              <w:proofErr w:type="gramEnd"/>
              <w:r w:rsidR="007F1CDD">
                <w:rPr>
                  <w:rStyle w:val="Hyperlink"/>
                  <w:color w:val="000000" w:themeColor="text1"/>
                  <w:sz w:val="16"/>
                  <w:szCs w:val="16"/>
                  <w:u w:val="none"/>
                </w:rPr>
                <w:t>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E1567" w:rsidP="006909F9">
            <w:pPr>
              <w:ind w:left="113" w:hanging="113"/>
              <w:rPr>
                <w:color w:val="000000" w:themeColor="text1"/>
                <w:sz w:val="16"/>
                <w:szCs w:val="16"/>
              </w:rPr>
            </w:pPr>
            <w:hyperlink r:id="rId110" w:history="1">
              <w:r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A94493" w:rsidP="00A94493">
            <w:pPr>
              <w:ind w:left="113" w:hanging="113"/>
              <w:rPr>
                <w:sz w:val="16"/>
                <w:szCs w:val="16"/>
              </w:rPr>
            </w:pPr>
            <w:hyperlink r:id="rId111" w:history="1">
              <w:r w:rsidRPr="00D265ED">
                <w:rPr>
                  <w:rStyle w:val="Hyperlink"/>
                  <w:i/>
                  <w:iCs/>
                  <w:color w:val="000000" w:themeColor="text1"/>
                  <w:sz w:val="16"/>
                  <w:szCs w:val="16"/>
                  <w:u w:val="none"/>
                </w:rPr>
                <w:t>Loans Securities Act 1919</w:t>
              </w:r>
              <w:r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E1567" w:rsidP="00CE1567">
            <w:pPr>
              <w:ind w:left="113" w:hanging="113"/>
              <w:rPr>
                <w:color w:val="000000" w:themeColor="text1"/>
                <w:sz w:val="16"/>
                <w:szCs w:val="16"/>
              </w:rPr>
            </w:pPr>
            <w:hyperlink r:id="rId112" w:history="1">
              <w:r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A94493" w:rsidP="00CE1567">
            <w:pPr>
              <w:ind w:left="113" w:hanging="113"/>
              <w:rPr>
                <w:sz w:val="16"/>
                <w:szCs w:val="16"/>
              </w:rPr>
            </w:pPr>
            <w:hyperlink r:id="rId113" w:history="1">
              <w:r w:rsidRPr="00D265ED">
                <w:rPr>
                  <w:rStyle w:val="Hyperlink"/>
                  <w:i/>
                  <w:iCs/>
                  <w:color w:val="000000" w:themeColor="text1"/>
                  <w:sz w:val="16"/>
                  <w:szCs w:val="16"/>
                  <w:u w:val="none"/>
                </w:rPr>
                <w:t>Moomba-Sydney Pipeline System Sale Act 1994</w:t>
              </w:r>
              <w:r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9651F1" w:rsidP="00CE1567">
            <w:pPr>
              <w:ind w:left="113" w:hanging="113"/>
              <w:rPr>
                <w:color w:val="000000" w:themeColor="text1"/>
                <w:sz w:val="16"/>
                <w:szCs w:val="16"/>
              </w:rPr>
            </w:pPr>
            <w:hyperlink r:id="rId11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5C7BCA" w:rsidP="00D265ED">
            <w:pPr>
              <w:keepNext/>
              <w:keepLines/>
              <w:ind w:left="113" w:hanging="113"/>
              <w:rPr>
                <w:rStyle w:val="Hyperlink"/>
                <w:rFonts w:cstheme="minorHAnsi"/>
                <w:color w:val="auto"/>
                <w:u w:val="none"/>
              </w:rPr>
            </w:pPr>
            <w:hyperlink r:id="rId115" w:history="1">
              <w:r w:rsidRPr="00D265ED">
                <w:rPr>
                  <w:rStyle w:val="Hyperlink"/>
                  <w:rFonts w:cstheme="minorHAnsi"/>
                  <w:i/>
                  <w:iCs/>
                  <w:color w:val="auto"/>
                  <w:sz w:val="16"/>
                  <w:szCs w:val="16"/>
                  <w:u w:val="none"/>
                </w:rPr>
                <w:t>Parliamentary Contributory Superannuation Act 1948</w:t>
              </w:r>
              <w:r w:rsidRPr="00D265ED">
                <w:rPr>
                  <w:rStyle w:val="Hyperlink"/>
                  <w:rFonts w:cstheme="minorHAnsi"/>
                  <w:color w:val="auto"/>
                  <w:sz w:val="16"/>
                  <w:szCs w:val="16"/>
                  <w:u w:val="none"/>
                </w:rPr>
                <w:t>, ss.15</w:t>
              </w:r>
              <w:proofErr w:type="gramStart"/>
              <w:r w:rsidRPr="00D265ED">
                <w:rPr>
                  <w:rStyle w:val="Hyperlink"/>
                  <w:rFonts w:cstheme="minorHAnsi"/>
                  <w:color w:val="auto"/>
                  <w:sz w:val="16"/>
                  <w:szCs w:val="16"/>
                  <w:u w:val="none"/>
                </w:rPr>
                <w:t>C(</w:t>
              </w:r>
              <w:proofErr w:type="gramEnd"/>
              <w:r w:rsidRPr="00D265ED">
                <w:rPr>
                  <w:rStyle w:val="Hyperlink"/>
                  <w:rFonts w:cstheme="minorHAnsi"/>
                  <w:color w:val="auto"/>
                  <w:sz w:val="16"/>
                  <w:szCs w:val="16"/>
                  <w:u w:val="none"/>
                </w:rPr>
                <w:t>11), 22</w:t>
              </w:r>
              <w:proofErr w:type="gramStart"/>
              <w:r w:rsidRPr="00D265ED">
                <w:rPr>
                  <w:rStyle w:val="Hyperlink"/>
                  <w:rFonts w:cstheme="minorHAnsi"/>
                  <w:color w:val="auto"/>
                  <w:sz w:val="16"/>
                  <w:szCs w:val="16"/>
                  <w:u w:val="none"/>
                </w:rPr>
                <w:t>DH(</w:t>
              </w:r>
              <w:proofErr w:type="gramEnd"/>
              <w:r w:rsidRPr="00D265ED">
                <w:rPr>
                  <w:rStyle w:val="Hyperlink"/>
                  <w:rFonts w:cstheme="minorHAnsi"/>
                  <w:color w:val="auto"/>
                  <w:sz w:val="16"/>
                  <w:szCs w:val="16"/>
                  <w:u w:val="none"/>
                </w:rPr>
                <w:t>4), 22</w:t>
              </w:r>
              <w:proofErr w:type="gramStart"/>
              <w:r w:rsidRPr="00D265ED">
                <w:rPr>
                  <w:rStyle w:val="Hyperlink"/>
                  <w:rFonts w:cstheme="minorHAnsi"/>
                  <w:color w:val="auto"/>
                  <w:sz w:val="16"/>
                  <w:szCs w:val="16"/>
                  <w:u w:val="none"/>
                </w:rPr>
                <w:t>SC(</w:t>
              </w:r>
              <w:proofErr w:type="gramEnd"/>
              <w:r w:rsidRPr="00D265ED">
                <w:rPr>
                  <w:rStyle w:val="Hyperlink"/>
                  <w:rFonts w:cstheme="minorHAnsi"/>
                  <w:color w:val="auto"/>
                  <w:sz w:val="16"/>
                  <w:szCs w:val="16"/>
                  <w:u w:val="none"/>
                </w:rPr>
                <w:t>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857C41" w:rsidP="00D265ED">
            <w:pPr>
              <w:rPr>
                <w:color w:val="000000" w:themeColor="text1"/>
                <w:sz w:val="16"/>
                <w:szCs w:val="16"/>
              </w:rPr>
            </w:pPr>
            <w:hyperlink r:id="rId116"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9A34E6" w:rsidP="00D265ED">
            <w:pPr>
              <w:rPr>
                <w:color w:val="000000" w:themeColor="text1"/>
                <w:sz w:val="16"/>
                <w:szCs w:val="16"/>
              </w:rPr>
            </w:pPr>
            <w:hyperlink r:id="rId117" w:history="1">
              <w:r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9A34E6" w:rsidP="00BA58AB">
            <w:pPr>
              <w:ind w:left="456" w:hanging="141"/>
              <w:rPr>
                <w:color w:val="000000" w:themeColor="text1"/>
                <w:sz w:val="16"/>
                <w:szCs w:val="16"/>
              </w:rPr>
            </w:pPr>
            <w:hyperlink r:id="rId118" w:history="1">
              <w:r w:rsidRPr="00D265ED">
                <w:rPr>
                  <w:rStyle w:val="Hyperlink"/>
                  <w:i/>
                  <w:iCs/>
                  <w:color w:val="000000" w:themeColor="text1"/>
                  <w:sz w:val="16"/>
                  <w:szCs w:val="16"/>
                  <w:u w:val="none"/>
                </w:rPr>
                <w:t>Parliamentary Retiring Allowances (Increases) Act 1967</w:t>
              </w:r>
              <w:r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48318E">
        <w:tc>
          <w:tcPr>
            <w:tcW w:w="5000" w:type="pct"/>
            <w:shd w:val="clear" w:color="auto" w:fill="FFB3B3"/>
          </w:tcPr>
          <w:p w14:paraId="2E54A25B" w14:textId="77777777" w:rsidR="009A34E6" w:rsidRPr="0016436D" w:rsidRDefault="009A34E6" w:rsidP="00BA58AB">
            <w:pPr>
              <w:ind w:left="456" w:hanging="141"/>
              <w:rPr>
                <w:color w:val="000000" w:themeColor="text1"/>
                <w:sz w:val="16"/>
                <w:szCs w:val="16"/>
              </w:rPr>
            </w:pPr>
            <w:hyperlink r:id="rId119" w:history="1">
              <w:r w:rsidRPr="00D265ED">
                <w:rPr>
                  <w:rStyle w:val="Hyperlink"/>
                  <w:i/>
                  <w:iCs/>
                  <w:color w:val="000000" w:themeColor="text1"/>
                  <w:sz w:val="16"/>
                  <w:szCs w:val="16"/>
                  <w:u w:val="none"/>
                </w:rPr>
                <w:t>Parliamentary Retiring Allowances (Increases) Act 1971</w:t>
              </w:r>
              <w:r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71040A">
        <w:tc>
          <w:tcPr>
            <w:tcW w:w="5000" w:type="pct"/>
            <w:shd w:val="clear" w:color="auto" w:fill="C5E0B3" w:themeFill="accent6" w:themeFillTint="66"/>
          </w:tcPr>
          <w:p w14:paraId="1BB6AD91" w14:textId="77777777" w:rsidR="00CE1567" w:rsidRPr="0016436D" w:rsidRDefault="00CE1567" w:rsidP="00D265ED">
            <w:pPr>
              <w:rPr>
                <w:color w:val="000000" w:themeColor="text1"/>
                <w:sz w:val="16"/>
                <w:szCs w:val="16"/>
              </w:rPr>
            </w:pPr>
            <w:hyperlink r:id="rId120" w:history="1">
              <w:r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163502">
        <w:tc>
          <w:tcPr>
            <w:tcW w:w="5000" w:type="pct"/>
            <w:shd w:val="clear" w:color="auto" w:fill="F7CAAC" w:themeFill="accent2" w:themeFillTint="66"/>
          </w:tcPr>
          <w:p w14:paraId="47852407" w14:textId="77777777" w:rsidR="00CE1567" w:rsidRPr="0016436D" w:rsidRDefault="00CE1567" w:rsidP="00CE1567">
            <w:pPr>
              <w:ind w:left="113" w:hanging="113"/>
              <w:rPr>
                <w:color w:val="000000" w:themeColor="text1"/>
                <w:sz w:val="16"/>
                <w:szCs w:val="16"/>
              </w:rPr>
            </w:pPr>
            <w:hyperlink r:id="rId121" w:history="1">
              <w:r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E1567" w:rsidP="00CE1567">
            <w:pPr>
              <w:ind w:left="113" w:hanging="113"/>
              <w:rPr>
                <w:color w:val="000000" w:themeColor="text1"/>
                <w:sz w:val="16"/>
                <w:szCs w:val="16"/>
              </w:rPr>
            </w:pPr>
            <w:hyperlink r:id="rId122" w:history="1">
              <w:r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E1567" w:rsidP="00CE1567">
            <w:pPr>
              <w:ind w:left="456" w:hanging="141"/>
              <w:rPr>
                <w:color w:val="000000" w:themeColor="text1"/>
                <w:sz w:val="16"/>
                <w:szCs w:val="16"/>
              </w:rPr>
            </w:pPr>
            <w:hyperlink r:id="rId123" w:history="1">
              <w:r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w:t>
              </w:r>
              <w:proofErr w:type="gramStart"/>
              <w:r w:rsidR="00925342" w:rsidRPr="0016436D">
                <w:rPr>
                  <w:rStyle w:val="Hyperlink"/>
                  <w:color w:val="000000" w:themeColor="text1"/>
                  <w:sz w:val="16"/>
                  <w:szCs w:val="16"/>
                  <w:u w:val="none"/>
                </w:rPr>
                <w:t>3)</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E1567" w:rsidP="00CE1567">
            <w:pPr>
              <w:ind w:left="113" w:hanging="113"/>
              <w:rPr>
                <w:color w:val="000000" w:themeColor="text1"/>
                <w:sz w:val="16"/>
                <w:szCs w:val="16"/>
              </w:rPr>
            </w:pPr>
            <w:hyperlink r:id="rId124" w:history="1">
              <w:r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E1567" w:rsidP="00120EBC">
            <w:pPr>
              <w:ind w:left="113" w:hanging="113"/>
              <w:rPr>
                <w:color w:val="000000" w:themeColor="text1"/>
                <w:sz w:val="16"/>
                <w:szCs w:val="16"/>
              </w:rPr>
            </w:pPr>
            <w:hyperlink r:id="rId125" w:history="1">
              <w:r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02E0B2C9" w:rsidR="009F4389" w:rsidRPr="00CE3DF0" w:rsidRDefault="009F4389" w:rsidP="009F4389">
            <w:pPr>
              <w:ind w:left="113" w:hanging="113"/>
              <w:rPr>
                <w:sz w:val="16"/>
                <w:szCs w:val="16"/>
                <w:highlight w:val="yellow"/>
              </w:rPr>
            </w:pPr>
            <w:hyperlink r:id="rId126" w:history="1">
              <w:r w:rsidRPr="0070549C">
                <w:rPr>
                  <w:rStyle w:val="Hyperlink"/>
                  <w:i/>
                  <w:iCs/>
                  <w:color w:val="000000" w:themeColor="text1"/>
                  <w:sz w:val="16"/>
                  <w:szCs w:val="16"/>
                  <w:u w:val="none"/>
                </w:rPr>
                <w:t>Snowy Hydro Corporatisation Act 1997</w:t>
              </w:r>
              <w:r w:rsidRPr="0070549C">
                <w:rPr>
                  <w:rStyle w:val="Hyperlink"/>
                  <w:color w:val="000000" w:themeColor="text1"/>
                  <w:sz w:val="16"/>
                  <w:szCs w:val="16"/>
                  <w:u w:val="none"/>
                </w:rPr>
                <w:t>, s.22</w:t>
              </w:r>
            </w:hyperlink>
            <w:r w:rsidRPr="0070549C">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9F4389" w:rsidP="009F4389">
            <w:pPr>
              <w:ind w:left="113" w:hanging="113"/>
              <w:rPr>
                <w:color w:val="000000" w:themeColor="text1"/>
                <w:sz w:val="16"/>
                <w:szCs w:val="16"/>
              </w:rPr>
            </w:pPr>
            <w:hyperlink r:id="rId127" w:history="1">
              <w:r w:rsidRPr="00D265ED">
                <w:rPr>
                  <w:rStyle w:val="Hyperlink"/>
                  <w:i/>
                  <w:iCs/>
                  <w:color w:val="000000" w:themeColor="text1"/>
                  <w:sz w:val="16"/>
                  <w:szCs w:val="16"/>
                  <w:u w:val="none"/>
                </w:rPr>
                <w:t>Superannuation Act 1922</w:t>
              </w:r>
              <w:r w:rsidRPr="0016436D">
                <w:rPr>
                  <w:rStyle w:val="Hyperlink"/>
                  <w:color w:val="000000" w:themeColor="text1"/>
                  <w:sz w:val="16"/>
                  <w:szCs w:val="16"/>
                  <w:u w:val="none"/>
                </w:rPr>
                <w:t>, ss.119</w:t>
              </w:r>
              <w:proofErr w:type="gramStart"/>
              <w:r w:rsidRPr="0016436D">
                <w:rPr>
                  <w:rStyle w:val="Hyperlink"/>
                  <w:color w:val="000000" w:themeColor="text1"/>
                  <w:sz w:val="16"/>
                  <w:szCs w:val="16"/>
                  <w:u w:val="none"/>
                </w:rPr>
                <w:t>T(</w:t>
              </w:r>
              <w:proofErr w:type="gramEnd"/>
              <w:r w:rsidRPr="0016436D">
                <w:rPr>
                  <w:rStyle w:val="Hyperlink"/>
                  <w:color w:val="000000" w:themeColor="text1"/>
                  <w:sz w:val="16"/>
                  <w:szCs w:val="16"/>
                  <w:u w:val="none"/>
                </w:rPr>
                <w:t>2), 119</w:t>
              </w:r>
              <w:proofErr w:type="gramStart"/>
              <w:r w:rsidRPr="0016436D">
                <w:rPr>
                  <w:rStyle w:val="Hyperlink"/>
                  <w:color w:val="000000" w:themeColor="text1"/>
                  <w:sz w:val="16"/>
                  <w:szCs w:val="16"/>
                  <w:u w:val="none"/>
                </w:rPr>
                <w:t>ZC(</w:t>
              </w:r>
              <w:proofErr w:type="gramEnd"/>
              <w:r w:rsidRPr="0016436D">
                <w:rPr>
                  <w:rStyle w:val="Hyperlink"/>
                  <w:color w:val="000000" w:themeColor="text1"/>
                  <w:sz w:val="16"/>
                  <w:szCs w:val="16"/>
                  <w:u w:val="none"/>
                </w:rPr>
                <w:t>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9F4389" w:rsidP="009F4389">
            <w:pPr>
              <w:ind w:left="113" w:hanging="113"/>
              <w:rPr>
                <w:rStyle w:val="Hyperlink"/>
                <w:color w:val="000000" w:themeColor="text1"/>
                <w:u w:val="none"/>
              </w:rPr>
            </w:pPr>
            <w:hyperlink r:id="rId128" w:history="1">
              <w:r w:rsidRPr="00D265ED">
                <w:rPr>
                  <w:rStyle w:val="Hyperlink"/>
                  <w:i/>
                  <w:iCs/>
                  <w:color w:val="000000" w:themeColor="text1"/>
                  <w:sz w:val="16"/>
                  <w:szCs w:val="16"/>
                  <w:u w:val="none"/>
                </w:rPr>
                <w:t>Superannuation Act 1976</w:t>
              </w:r>
              <w:r w:rsidRPr="00D265ED">
                <w:rPr>
                  <w:rStyle w:val="Hyperlink"/>
                  <w:color w:val="000000" w:themeColor="text1"/>
                  <w:sz w:val="16"/>
                  <w:szCs w:val="16"/>
                  <w:u w:val="none"/>
                </w:rPr>
                <w:t>, ss.54</w:t>
              </w:r>
              <w:proofErr w:type="gramStart"/>
              <w:r w:rsidRPr="00D265ED">
                <w:rPr>
                  <w:rStyle w:val="Hyperlink"/>
                  <w:color w:val="000000" w:themeColor="text1"/>
                  <w:sz w:val="16"/>
                  <w:szCs w:val="16"/>
                  <w:u w:val="none"/>
                </w:rPr>
                <w:t>L(</w:t>
              </w:r>
              <w:proofErr w:type="gramEnd"/>
              <w:r w:rsidRPr="00D265ED">
                <w:rPr>
                  <w:rStyle w:val="Hyperlink"/>
                  <w:color w:val="000000" w:themeColor="text1"/>
                  <w:sz w:val="16"/>
                  <w:szCs w:val="16"/>
                  <w:u w:val="none"/>
                </w:rPr>
                <w:t>2), 54ZA, 110</w:t>
              </w:r>
              <w:proofErr w:type="gramStart"/>
              <w:r w:rsidRPr="00D265ED">
                <w:rPr>
                  <w:rStyle w:val="Hyperlink"/>
                  <w:color w:val="000000" w:themeColor="text1"/>
                  <w:sz w:val="16"/>
                  <w:szCs w:val="16"/>
                  <w:u w:val="none"/>
                </w:rPr>
                <w:t>TG(</w:t>
              </w:r>
              <w:proofErr w:type="gramEnd"/>
              <w:r w:rsidRPr="00D265ED">
                <w:rPr>
                  <w:rStyle w:val="Hyperlink"/>
                  <w:color w:val="000000" w:themeColor="text1"/>
                  <w:sz w:val="16"/>
                  <w:szCs w:val="16"/>
                  <w:u w:val="none"/>
                </w:rPr>
                <w:t>2), 112(2), 112(5), 112(9), 124(1), 128(7A), 140(3), 145(5), 145(9), 160</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9F4389" w:rsidP="009F4389">
            <w:pPr>
              <w:ind w:left="113" w:hanging="113"/>
              <w:rPr>
                <w:rStyle w:val="Hyperlink"/>
                <w:color w:val="000000" w:themeColor="text1"/>
                <w:u w:val="none"/>
              </w:rPr>
            </w:pPr>
            <w:hyperlink r:id="rId129" w:history="1">
              <w:r w:rsidRPr="00D265ED">
                <w:rPr>
                  <w:rStyle w:val="Hyperlink"/>
                  <w:i/>
                  <w:iCs/>
                  <w:color w:val="000000" w:themeColor="text1"/>
                  <w:sz w:val="16"/>
                  <w:szCs w:val="16"/>
                  <w:u w:val="none"/>
                </w:rPr>
                <w:t>Superannuation Act 1990</w:t>
              </w:r>
              <w:r w:rsidRPr="00D265ED">
                <w:rPr>
                  <w:rStyle w:val="Hyperlink"/>
                  <w:color w:val="000000" w:themeColor="text1"/>
                  <w:sz w:val="16"/>
                  <w:szCs w:val="16"/>
                  <w:u w:val="none"/>
                </w:rPr>
                <w:t>, ss.18, 33</w:t>
              </w:r>
              <w:proofErr w:type="gramStart"/>
              <w:r w:rsidRPr="00D265ED">
                <w:rPr>
                  <w:rStyle w:val="Hyperlink"/>
                  <w:color w:val="000000" w:themeColor="text1"/>
                  <w:sz w:val="16"/>
                  <w:szCs w:val="16"/>
                  <w:u w:val="none"/>
                </w:rPr>
                <w:t>E(</w:t>
              </w:r>
              <w:proofErr w:type="gramEnd"/>
              <w:r w:rsidRPr="00D265ED">
                <w:rPr>
                  <w:rStyle w:val="Hyperlink"/>
                  <w:color w:val="000000" w:themeColor="text1"/>
                  <w:sz w:val="16"/>
                  <w:szCs w:val="16"/>
                  <w:u w:val="none"/>
                </w:rPr>
                <w:t>2), 37(1), 37(3), 37</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9F4389" w:rsidP="009F4389">
            <w:pPr>
              <w:ind w:left="456" w:hanging="141"/>
              <w:rPr>
                <w:sz w:val="16"/>
                <w:szCs w:val="16"/>
              </w:rPr>
            </w:pPr>
            <w:hyperlink r:id="rId130" w:history="1">
              <w:r w:rsidRPr="00D265ED">
                <w:rPr>
                  <w:rStyle w:val="Hyperlink"/>
                  <w:i/>
                  <w:iCs/>
                  <w:color w:val="000000" w:themeColor="text1"/>
                  <w:sz w:val="16"/>
                  <w:szCs w:val="16"/>
                  <w:u w:val="none"/>
                </w:rPr>
                <w:t>Superannuation Legislation (Consequential Amendments and Transitional Provisions) Act 2011</w:t>
              </w:r>
              <w:r w:rsidRPr="0016436D">
                <w:rPr>
                  <w:rStyle w:val="Hyperlink"/>
                  <w:color w:val="000000" w:themeColor="text1"/>
                  <w:sz w:val="16"/>
                  <w:szCs w:val="16"/>
                  <w:u w:val="none"/>
                </w:rPr>
                <w:t>, Schedule 2 ss.26(</w:t>
              </w:r>
              <w:proofErr w:type="gramStart"/>
              <w:r w:rsidRPr="0016436D">
                <w:rPr>
                  <w:rStyle w:val="Hyperlink"/>
                  <w:color w:val="000000" w:themeColor="text1"/>
                  <w:sz w:val="16"/>
                  <w:szCs w:val="16"/>
                  <w:u w:val="none"/>
                </w:rPr>
                <w:t>1)^</w:t>
              </w:r>
              <w:proofErr w:type="gramEnd"/>
              <w:r w:rsidRPr="0016436D">
                <w:rPr>
                  <w:rStyle w:val="Hyperlink"/>
                  <w:color w:val="000000" w:themeColor="text1"/>
                  <w:sz w:val="16"/>
                  <w:szCs w:val="16"/>
                  <w:u w:val="none"/>
                </w:rPr>
                <w:t>*, 26(3)</w:t>
              </w:r>
            </w:hyperlink>
            <w:r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9F4389" w:rsidP="009F4389">
            <w:pPr>
              <w:ind w:left="113" w:hanging="113"/>
              <w:rPr>
                <w:color w:val="000000" w:themeColor="text1"/>
                <w:sz w:val="16"/>
                <w:szCs w:val="16"/>
              </w:rPr>
            </w:pPr>
            <w:hyperlink r:id="rId131" w:history="1">
              <w:r w:rsidRPr="00D265ED">
                <w:rPr>
                  <w:rStyle w:val="Hyperlink"/>
                  <w:i/>
                  <w:iCs/>
                  <w:color w:val="000000" w:themeColor="text1"/>
                  <w:sz w:val="16"/>
                  <w:szCs w:val="16"/>
                  <w:u w:val="none"/>
                </w:rPr>
                <w:t>Transferred Officers’ Allowances Act 1948</w:t>
              </w:r>
              <w:r w:rsidRPr="0016436D">
                <w:rPr>
                  <w:rStyle w:val="Hyperlink"/>
                  <w:color w:val="000000" w:themeColor="text1"/>
                  <w:sz w:val="16"/>
                  <w:szCs w:val="16"/>
                  <w:u w:val="none"/>
                </w:rPr>
                <w:t>, s.8</w:t>
              </w:r>
            </w:hyperlink>
            <w:r>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9F4389" w:rsidP="009F4389">
            <w:pPr>
              <w:keepNext/>
              <w:ind w:left="113" w:hanging="113"/>
              <w:rPr>
                <w:color w:val="000000" w:themeColor="text1"/>
                <w:sz w:val="16"/>
                <w:szCs w:val="16"/>
              </w:rPr>
            </w:pPr>
            <w:hyperlink r:id="rId132" w:history="1">
              <w:r w:rsidRPr="00D265ED">
                <w:rPr>
                  <w:rStyle w:val="Hyperlink"/>
                  <w:i/>
                  <w:iCs/>
                  <w:color w:val="000000" w:themeColor="text1"/>
                  <w:sz w:val="16"/>
                  <w:szCs w:val="16"/>
                  <w:u w:val="none"/>
                </w:rPr>
                <w:t>Commonwealth Electoral Act 1918</w:t>
              </w:r>
              <w:r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9F4389" w:rsidP="009F4389">
            <w:pPr>
              <w:keepNext/>
              <w:ind w:left="113" w:hanging="113"/>
              <w:rPr>
                <w:sz w:val="16"/>
                <w:szCs w:val="16"/>
              </w:rPr>
            </w:pPr>
            <w:hyperlink r:id="rId133"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9F4389" w:rsidP="009F4389">
            <w:pPr>
              <w:ind w:left="113" w:hanging="113"/>
              <w:rPr>
                <w:color w:val="000000" w:themeColor="text1"/>
                <w:sz w:val="16"/>
                <w:szCs w:val="16"/>
              </w:rPr>
            </w:pPr>
            <w:hyperlink r:id="rId13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9F4389" w:rsidP="009F4389">
            <w:pPr>
              <w:rPr>
                <w:color w:val="000000" w:themeColor="text1"/>
                <w:sz w:val="16"/>
                <w:szCs w:val="16"/>
              </w:rPr>
            </w:pPr>
            <w:hyperlink r:id="rId135"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9F4389" w:rsidP="009F4389">
            <w:pPr>
              <w:rPr>
                <w:color w:val="000000" w:themeColor="text1"/>
                <w:sz w:val="16"/>
                <w:szCs w:val="16"/>
              </w:rPr>
            </w:pPr>
            <w:hyperlink r:id="rId136" w:history="1">
              <w:r w:rsidRPr="00D265ED">
                <w:rPr>
                  <w:rStyle w:val="Hyperlink"/>
                  <w:i/>
                  <w:iCs/>
                  <w:color w:val="000000" w:themeColor="text1"/>
                  <w:sz w:val="16"/>
                  <w:szCs w:val="16"/>
                  <w:u w:val="none"/>
                </w:rPr>
                <w:t>Parliamentary Retirement Travel Act 2002</w:t>
              </w:r>
              <w:r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9F4389" w:rsidP="009F4389">
            <w:pPr>
              <w:rPr>
                <w:color w:val="000000" w:themeColor="text1"/>
                <w:sz w:val="16"/>
                <w:szCs w:val="16"/>
              </w:rPr>
            </w:pPr>
            <w:hyperlink r:id="rId137" w:history="1">
              <w:r w:rsidRPr="00D265ED">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9F4389" w:rsidP="009F4389">
            <w:pPr>
              <w:ind w:left="113" w:hanging="113"/>
              <w:rPr>
                <w:sz w:val="16"/>
                <w:szCs w:val="16"/>
              </w:rPr>
            </w:pPr>
            <w:hyperlink r:id="rId138"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59DCAE30" w14:textId="363C614F"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5A0DB6" w:rsidP="00141534">
            <w:pPr>
              <w:keepNext/>
              <w:keepLines/>
              <w:ind w:left="113" w:hanging="113"/>
              <w:rPr>
                <w:rStyle w:val="Hyperlink"/>
                <w:color w:val="000000" w:themeColor="text1"/>
                <w:sz w:val="16"/>
                <w:szCs w:val="16"/>
                <w:u w:val="none"/>
              </w:rPr>
            </w:pPr>
            <w:hyperlink r:id="rId139" w:history="1">
              <w:r w:rsidRPr="007F30A1">
                <w:rPr>
                  <w:rStyle w:val="Hyperlink"/>
                  <w:i/>
                  <w:iCs/>
                  <w:color w:val="000000" w:themeColor="text1"/>
                  <w:sz w:val="16"/>
                  <w:szCs w:val="16"/>
                  <w:u w:val="none"/>
                </w:rPr>
                <w:t>Export Finance and Insurance Corporation Act 1991</w:t>
              </w:r>
              <w:r w:rsidRPr="0016436D">
                <w:rPr>
                  <w:rStyle w:val="Hyperlink"/>
                  <w:color w:val="000000" w:themeColor="text1"/>
                  <w:sz w:val="16"/>
                  <w:szCs w:val="16"/>
                  <w:u w:val="none"/>
                </w:rPr>
                <w:t>, s.54(10)</w:t>
              </w:r>
            </w:hyperlink>
            <w:r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5A0DB6" w:rsidP="00141534">
            <w:pPr>
              <w:keepNext/>
              <w:keepLines/>
              <w:ind w:left="113" w:hanging="113"/>
              <w:rPr>
                <w:sz w:val="16"/>
                <w:szCs w:val="16"/>
              </w:rPr>
            </w:pPr>
            <w:hyperlink r:id="rId140" w:history="1">
              <w:r w:rsidRPr="007F30A1">
                <w:rPr>
                  <w:rStyle w:val="Hyperlink"/>
                  <w:i/>
                  <w:iCs/>
                  <w:color w:val="000000" w:themeColor="text1"/>
                  <w:sz w:val="16"/>
                  <w:szCs w:val="16"/>
                  <w:u w:val="none"/>
                </w:rPr>
                <w:t>International Fund for Agricultural Development Act 1977</w:t>
              </w:r>
            </w:hyperlink>
            <w:r w:rsidRPr="00E5506B">
              <w:rPr>
                <w:rStyle w:val="Hyperlink"/>
                <w:color w:val="000000" w:themeColor="text1"/>
                <w:sz w:val="16"/>
                <w:szCs w:val="16"/>
                <w:u w:val="none"/>
              </w:rPr>
              <w:t>, s.5</w:t>
            </w:r>
            <w:r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603" w:rsidP="00CF3603">
            <w:pPr>
              <w:keepNext/>
              <w:keepLines/>
              <w:ind w:left="113" w:hanging="113"/>
              <w:rPr>
                <w:rFonts w:cstheme="minorHAnsi"/>
                <w:sz w:val="16"/>
                <w:szCs w:val="16"/>
              </w:rPr>
            </w:pPr>
            <w:hyperlink r:id="rId141" w:history="1">
              <w:r w:rsidRPr="007F30A1">
                <w:rPr>
                  <w:rStyle w:val="Hyperlink"/>
                  <w:rFonts w:cstheme="minorHAnsi"/>
                  <w:i/>
                  <w:iCs/>
                  <w:color w:val="auto"/>
                  <w:sz w:val="16"/>
                  <w:szCs w:val="16"/>
                  <w:u w:val="none"/>
                </w:rPr>
                <w:t>Official Development Assistance Multilateral Replenishment Obligations (Special Appropriation) Act 2020</w:t>
              </w:r>
              <w:r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5A0DB6" w:rsidP="00141534">
            <w:pPr>
              <w:keepNext/>
              <w:keepLines/>
              <w:ind w:left="113" w:hanging="113"/>
            </w:pPr>
            <w:hyperlink r:id="rId142"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D52692" w:rsidRPr="00EE5A37" w14:paraId="65386BC2" w14:textId="77777777" w:rsidTr="00D52692">
        <w:tc>
          <w:tcPr>
            <w:tcW w:w="5000" w:type="pct"/>
            <w:tcBorders>
              <w:top w:val="dotted" w:sz="4" w:space="0" w:color="auto"/>
              <w:bottom w:val="dotted" w:sz="4" w:space="0" w:color="auto"/>
            </w:tcBorders>
            <w:shd w:val="clear" w:color="auto" w:fill="auto"/>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12" w:name="_Hlk176965455"/>
      <w:tr w:rsidR="00D52692" w:rsidRPr="00EE5A37" w14:paraId="4DA6FAB5" w14:textId="77777777" w:rsidTr="00D52692">
        <w:tc>
          <w:tcPr>
            <w:tcW w:w="5000" w:type="pct"/>
            <w:tcBorders>
              <w:top w:val="dotted" w:sz="4" w:space="0" w:color="auto"/>
              <w:bottom w:val="dotted"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12"/>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4B69F7">
        <w:tc>
          <w:tcPr>
            <w:tcW w:w="5000" w:type="pct"/>
            <w:shd w:val="clear" w:color="auto" w:fill="000000" w:themeFill="text1"/>
          </w:tcPr>
          <w:p w14:paraId="04043E4A" w14:textId="157352A7"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E911E4">
              <w:rPr>
                <w:b/>
                <w:color w:val="FFFFFF" w:themeColor="background1"/>
                <w:sz w:val="20"/>
                <w:szCs w:val="16"/>
              </w:rPr>
              <w:t>, Disability</w:t>
            </w:r>
            <w:r w:rsidR="00763AB3">
              <w:rPr>
                <w:b/>
                <w:color w:val="FFFFFF" w:themeColor="background1"/>
                <w:sz w:val="20"/>
                <w:szCs w:val="16"/>
              </w:rPr>
              <w:t xml:space="preserve"> and</w:t>
            </w:r>
            <w:r w:rsidR="0065487C">
              <w:rPr>
                <w:b/>
                <w:color w:val="FFFFFF" w:themeColor="background1"/>
                <w:sz w:val="20"/>
                <w:szCs w:val="16"/>
              </w:rPr>
              <w:t xml:space="preserve"> </w:t>
            </w:r>
            <w:r w:rsidR="00E911E4">
              <w:rPr>
                <w:b/>
                <w:color w:val="FFFFFF" w:themeColor="background1"/>
                <w:sz w:val="20"/>
                <w:szCs w:val="16"/>
              </w:rPr>
              <w:t>Ageing</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4B69F7">
        <w:tc>
          <w:tcPr>
            <w:tcW w:w="5000" w:type="pct"/>
          </w:tcPr>
          <w:p w14:paraId="063D2671" w14:textId="76D16874"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763AB3">
              <w:rPr>
                <w:b/>
                <w:color w:val="000000" w:themeColor="text1"/>
                <w:sz w:val="16"/>
                <w:szCs w:val="16"/>
              </w:rPr>
              <w:t xml:space="preserve"> and Aged Care</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4B69F7">
        <w:tc>
          <w:tcPr>
            <w:tcW w:w="5000" w:type="pct"/>
            <w:shd w:val="clear" w:color="auto" w:fill="C5E0B3" w:themeFill="accent6" w:themeFillTint="66"/>
          </w:tcPr>
          <w:p w14:paraId="40B3F4B2" w14:textId="77777777" w:rsidR="00393FF1" w:rsidRPr="00EE5A37" w:rsidRDefault="00C92F0A" w:rsidP="00480E2B">
            <w:pPr>
              <w:ind w:left="113" w:hanging="113"/>
              <w:rPr>
                <w:color w:val="000000" w:themeColor="text1"/>
                <w:sz w:val="16"/>
                <w:szCs w:val="16"/>
              </w:rPr>
            </w:pPr>
            <w:hyperlink r:id="rId143" w:history="1">
              <w:r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4B69F7">
        <w:tc>
          <w:tcPr>
            <w:tcW w:w="5000" w:type="pct"/>
            <w:shd w:val="clear" w:color="auto" w:fill="C5E0B3" w:themeFill="accent6" w:themeFillTint="66"/>
          </w:tcPr>
          <w:p w14:paraId="0CB152D0" w14:textId="77777777" w:rsidR="00393FF1" w:rsidRPr="00EE5A37" w:rsidRDefault="00C92F0A" w:rsidP="00C92F0A">
            <w:pPr>
              <w:ind w:left="456" w:hanging="141"/>
              <w:rPr>
                <w:color w:val="000000" w:themeColor="text1"/>
                <w:sz w:val="16"/>
                <w:szCs w:val="16"/>
              </w:rPr>
            </w:pPr>
            <w:hyperlink r:id="rId144" w:history="1">
              <w:r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4B69F7">
        <w:tc>
          <w:tcPr>
            <w:tcW w:w="5000" w:type="pct"/>
            <w:shd w:val="clear" w:color="auto" w:fill="C5E0B3" w:themeFill="accent6" w:themeFillTint="66"/>
          </w:tcPr>
          <w:p w14:paraId="0B857A30" w14:textId="77777777" w:rsidR="00393FF1" w:rsidRPr="00EE5A37" w:rsidRDefault="00C92F0A" w:rsidP="00480E2B">
            <w:pPr>
              <w:ind w:left="113" w:hanging="113"/>
              <w:rPr>
                <w:color w:val="000000" w:themeColor="text1"/>
                <w:sz w:val="16"/>
                <w:szCs w:val="16"/>
              </w:rPr>
            </w:pPr>
            <w:hyperlink r:id="rId145" w:history="1">
              <w:r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4B69F7">
        <w:tc>
          <w:tcPr>
            <w:tcW w:w="5000" w:type="pct"/>
            <w:shd w:val="clear" w:color="auto" w:fill="C5E0B3" w:themeFill="accent6" w:themeFillTint="66"/>
          </w:tcPr>
          <w:p w14:paraId="0356F2B7" w14:textId="77777777" w:rsidR="001F304B" w:rsidRPr="00EE5A37" w:rsidRDefault="00C92F0A" w:rsidP="00480E2B">
            <w:pPr>
              <w:ind w:left="113" w:hanging="113"/>
              <w:rPr>
                <w:color w:val="000000" w:themeColor="text1"/>
                <w:sz w:val="16"/>
                <w:szCs w:val="16"/>
              </w:rPr>
            </w:pPr>
            <w:hyperlink r:id="rId146" w:history="1">
              <w:r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4B69F7">
        <w:tc>
          <w:tcPr>
            <w:tcW w:w="5000" w:type="pct"/>
            <w:shd w:val="clear" w:color="auto" w:fill="C5E0B3" w:themeFill="accent6" w:themeFillTint="66"/>
          </w:tcPr>
          <w:p w14:paraId="4D85F412" w14:textId="77777777" w:rsidR="001F304B" w:rsidRPr="00EE5A37" w:rsidRDefault="00C92F0A" w:rsidP="00480E2B">
            <w:pPr>
              <w:ind w:left="113" w:hanging="113"/>
              <w:rPr>
                <w:color w:val="000000" w:themeColor="text1"/>
                <w:sz w:val="16"/>
                <w:szCs w:val="16"/>
              </w:rPr>
            </w:pPr>
            <w:hyperlink r:id="rId147" w:history="1">
              <w:r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4B69F7">
        <w:tc>
          <w:tcPr>
            <w:tcW w:w="5000" w:type="pct"/>
            <w:shd w:val="clear" w:color="auto" w:fill="C5E0B3" w:themeFill="accent6" w:themeFillTint="66"/>
          </w:tcPr>
          <w:p w14:paraId="0C3BDD89" w14:textId="77777777" w:rsidR="001F304B" w:rsidRPr="00EE5A37" w:rsidRDefault="00C92F0A" w:rsidP="00480E2B">
            <w:pPr>
              <w:ind w:left="113" w:hanging="113"/>
              <w:rPr>
                <w:color w:val="000000" w:themeColor="text1"/>
                <w:sz w:val="16"/>
                <w:szCs w:val="16"/>
              </w:rPr>
            </w:pPr>
            <w:hyperlink r:id="rId148" w:history="1">
              <w:r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w:t>
              </w:r>
              <w:proofErr w:type="gramStart"/>
              <w:r w:rsidR="00732174" w:rsidRPr="00EE5A37">
                <w:rPr>
                  <w:rStyle w:val="Hyperlink"/>
                  <w:color w:val="000000" w:themeColor="text1"/>
                  <w:sz w:val="16"/>
                  <w:szCs w:val="16"/>
                  <w:u w:val="none"/>
                </w:rPr>
                <w:t>A(</w:t>
              </w:r>
              <w:proofErr w:type="gramEnd"/>
              <w:r w:rsidR="00732174" w:rsidRPr="00EE5A37">
                <w:rPr>
                  <w:rStyle w:val="Hyperlink"/>
                  <w:color w:val="000000" w:themeColor="text1"/>
                  <w:sz w:val="16"/>
                  <w:szCs w:val="16"/>
                  <w:u w:val="none"/>
                </w:rPr>
                <w:t>9), 67(4)</w:t>
              </w:r>
            </w:hyperlink>
          </w:p>
        </w:tc>
      </w:tr>
      <w:bookmarkStart w:id="13" w:name="OLE_LINK1"/>
      <w:tr w:rsidR="00732174" w:rsidRPr="00EE5A37" w14:paraId="0FDAAFC2" w14:textId="77777777" w:rsidTr="004B69F7">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3"/>
          </w:p>
        </w:tc>
      </w:tr>
      <w:tr w:rsidR="003C50C2" w:rsidRPr="00EE5A37" w14:paraId="23687B7A" w14:textId="77777777" w:rsidTr="004B69F7">
        <w:tc>
          <w:tcPr>
            <w:tcW w:w="5000" w:type="pct"/>
            <w:shd w:val="clear" w:color="auto" w:fill="C5E0B3" w:themeFill="accent6" w:themeFillTint="66"/>
          </w:tcPr>
          <w:p w14:paraId="53955847" w14:textId="77777777" w:rsidR="003C50C2" w:rsidRPr="00EE5A37" w:rsidRDefault="003C50C2" w:rsidP="0063110B">
            <w:pPr>
              <w:ind w:left="113" w:hanging="113"/>
              <w:rPr>
                <w:sz w:val="16"/>
                <w:szCs w:val="16"/>
              </w:rPr>
            </w:pPr>
            <w:hyperlink r:id="rId149" w:history="1">
              <w:r w:rsidRPr="007F30A1">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1F304B" w:rsidRPr="00EE5A37" w14:paraId="4903C68A" w14:textId="77777777" w:rsidTr="004B69F7">
        <w:tc>
          <w:tcPr>
            <w:tcW w:w="5000" w:type="pct"/>
            <w:shd w:val="clear" w:color="auto" w:fill="C5E0B3" w:themeFill="accent6" w:themeFillTint="66"/>
          </w:tcPr>
          <w:p w14:paraId="7A55CF6F" w14:textId="77777777" w:rsidR="001F304B" w:rsidRPr="00EE5A37" w:rsidRDefault="00C92F0A" w:rsidP="00C92F0A">
            <w:pPr>
              <w:ind w:left="113" w:hanging="113"/>
              <w:rPr>
                <w:color w:val="000000" w:themeColor="text1"/>
                <w:sz w:val="16"/>
                <w:szCs w:val="16"/>
              </w:rPr>
            </w:pPr>
            <w:hyperlink r:id="rId150" w:history="1">
              <w:r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4B69F7">
        <w:tc>
          <w:tcPr>
            <w:tcW w:w="5000" w:type="pct"/>
            <w:shd w:val="clear" w:color="auto" w:fill="C5E0B3" w:themeFill="accent6" w:themeFillTint="66"/>
          </w:tcPr>
          <w:p w14:paraId="30E487A8" w14:textId="77777777" w:rsidR="00C92F0A" w:rsidRPr="00EE5A37" w:rsidRDefault="00C92F0A" w:rsidP="00480E2B">
            <w:pPr>
              <w:ind w:left="113" w:hanging="113"/>
              <w:rPr>
                <w:color w:val="000000" w:themeColor="text1"/>
                <w:sz w:val="16"/>
                <w:szCs w:val="16"/>
              </w:rPr>
            </w:pPr>
            <w:hyperlink r:id="rId151" w:history="1">
              <w:r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4B69F7">
        <w:tc>
          <w:tcPr>
            <w:tcW w:w="5000" w:type="pct"/>
            <w:shd w:val="clear" w:color="auto" w:fill="C5E0B3" w:themeFill="accent6" w:themeFillTint="66"/>
          </w:tcPr>
          <w:p w14:paraId="6EFEA092" w14:textId="77777777" w:rsidR="00C92F0A" w:rsidRPr="00EE5A37" w:rsidRDefault="00C92F0A" w:rsidP="00480E2B">
            <w:pPr>
              <w:ind w:left="113" w:hanging="113"/>
              <w:rPr>
                <w:color w:val="000000" w:themeColor="text1"/>
                <w:sz w:val="16"/>
                <w:szCs w:val="16"/>
              </w:rPr>
            </w:pPr>
            <w:hyperlink r:id="rId152" w:history="1">
              <w:r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B69F7">
        <w:tc>
          <w:tcPr>
            <w:tcW w:w="5000" w:type="pct"/>
            <w:shd w:val="clear" w:color="auto" w:fill="FFB3B3"/>
          </w:tcPr>
          <w:p w14:paraId="26365911" w14:textId="77777777" w:rsidR="00F35D69" w:rsidRPr="00EE5A37" w:rsidRDefault="00F35D69" w:rsidP="00F35D69">
            <w:pPr>
              <w:ind w:left="456" w:hanging="141"/>
              <w:rPr>
                <w:color w:val="000000" w:themeColor="text1"/>
                <w:sz w:val="16"/>
                <w:szCs w:val="16"/>
              </w:rPr>
            </w:pPr>
            <w:hyperlink r:id="rId153" w:history="1">
              <w:r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4B69F7">
        <w:tc>
          <w:tcPr>
            <w:tcW w:w="5000" w:type="pct"/>
            <w:shd w:val="clear" w:color="auto" w:fill="C5E0B3" w:themeFill="accent6" w:themeFillTint="66"/>
          </w:tcPr>
          <w:p w14:paraId="3F7B0204" w14:textId="77777777" w:rsidR="00607CCD" w:rsidRPr="00EE5A37" w:rsidRDefault="00607CCD" w:rsidP="00607CCD">
            <w:pPr>
              <w:ind w:left="113" w:hanging="113"/>
              <w:rPr>
                <w:sz w:val="16"/>
                <w:szCs w:val="16"/>
              </w:rPr>
            </w:pPr>
            <w:hyperlink r:id="rId154"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65487C" w:rsidRPr="00EE5A37" w14:paraId="47DD511A" w14:textId="77777777" w:rsidTr="0065487C">
        <w:tc>
          <w:tcPr>
            <w:tcW w:w="5000" w:type="pct"/>
            <w:shd w:val="clear" w:color="auto" w:fill="auto"/>
          </w:tcPr>
          <w:p w14:paraId="5004166E" w14:textId="277876E3" w:rsidR="0065487C" w:rsidRDefault="0065487C" w:rsidP="00D64184">
            <w:pPr>
              <w:keepNext/>
              <w:jc w:val="center"/>
            </w:pPr>
            <w:r w:rsidRPr="00D64184">
              <w:rPr>
                <w:b/>
                <w:color w:val="000000" w:themeColor="text1"/>
                <w:sz w:val="16"/>
                <w:szCs w:val="16"/>
              </w:rPr>
              <w:t>NDIS Quality and Safeguards Commission@</w:t>
            </w:r>
          </w:p>
        </w:tc>
      </w:tr>
      <w:tr w:rsidR="0065487C" w:rsidRPr="00EE5A37" w14:paraId="381C401A" w14:textId="77777777" w:rsidTr="004B69F7">
        <w:tc>
          <w:tcPr>
            <w:tcW w:w="5000" w:type="pct"/>
            <w:shd w:val="clear" w:color="auto" w:fill="C5E0B3" w:themeFill="accent6" w:themeFillTint="66"/>
          </w:tcPr>
          <w:p w14:paraId="7C67E07E" w14:textId="5375AB38" w:rsidR="0065487C" w:rsidRDefault="0065487C" w:rsidP="0065487C">
            <w:pPr>
              <w:ind w:left="113" w:hanging="113"/>
            </w:pPr>
            <w:hyperlink r:id="rId155"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13B784" w14:textId="77777777" w:rsidTr="004B69F7">
        <w:tc>
          <w:tcPr>
            <w:tcW w:w="5000" w:type="pct"/>
          </w:tcPr>
          <w:p w14:paraId="6D84DCB3" w14:textId="0E9956A0" w:rsidR="0065487C" w:rsidRPr="007A5675" w:rsidRDefault="0065487C" w:rsidP="0065487C">
            <w:pPr>
              <w:keepNext/>
              <w:jc w:val="center"/>
              <w:rPr>
                <w:b/>
                <w:strike/>
                <w:color w:val="000000" w:themeColor="text1"/>
                <w:sz w:val="16"/>
                <w:szCs w:val="16"/>
                <w:highlight w:val="yellow"/>
              </w:rPr>
            </w:pPr>
            <w:r w:rsidRPr="00EE5A37">
              <w:rPr>
                <w:b/>
                <w:color w:val="000000" w:themeColor="text1"/>
                <w:sz w:val="16"/>
                <w:szCs w:val="16"/>
              </w:rPr>
              <w:t xml:space="preserve">Professional Services Review: </w:t>
            </w:r>
            <w:r>
              <w:rPr>
                <w:b/>
                <w:color w:val="000000" w:themeColor="text1"/>
                <w:sz w:val="16"/>
                <w:szCs w:val="16"/>
              </w:rPr>
              <w:t>1@</w:t>
            </w:r>
          </w:p>
        </w:tc>
      </w:tr>
      <w:tr w:rsidR="0065487C" w:rsidRPr="00EE5A37" w14:paraId="3434A676" w14:textId="77777777" w:rsidTr="004B69F7">
        <w:tc>
          <w:tcPr>
            <w:tcW w:w="5000" w:type="pct"/>
            <w:shd w:val="clear" w:color="auto" w:fill="C5E0B3" w:themeFill="accent6" w:themeFillTint="66"/>
          </w:tcPr>
          <w:p w14:paraId="1873F96E" w14:textId="3E7FFF30" w:rsidR="0065487C" w:rsidRPr="007A5675" w:rsidRDefault="0065487C" w:rsidP="0065487C">
            <w:pPr>
              <w:ind w:left="113" w:hanging="113"/>
              <w:rPr>
                <w:b/>
                <w:strike/>
                <w:sz w:val="16"/>
                <w:szCs w:val="16"/>
                <w:highlight w:val="yellow"/>
              </w:rPr>
            </w:pPr>
            <w:hyperlink r:id="rId156" w:history="1">
              <w:r w:rsidRPr="007F30A1">
                <w:rPr>
                  <w:rStyle w:val="Hyperlink"/>
                  <w:i/>
                  <w:iCs/>
                  <w:color w:val="000000" w:themeColor="text1"/>
                  <w:sz w:val="16"/>
                  <w:szCs w:val="16"/>
                  <w:u w:val="none"/>
                </w:rPr>
                <w:t>Health Insurance Act 1973</w:t>
              </w:r>
              <w:r w:rsidRPr="00EE5A37">
                <w:rPr>
                  <w:rStyle w:val="Hyperlink"/>
                  <w:color w:val="000000" w:themeColor="text1"/>
                  <w:sz w:val="16"/>
                  <w:szCs w:val="16"/>
                  <w:u w:val="none"/>
                </w:rPr>
                <w:t>, s.125(1)</w:t>
              </w:r>
            </w:hyperlink>
            <w:r w:rsidRPr="00EE5A37">
              <w:rPr>
                <w:rStyle w:val="Hyperlink"/>
                <w:color w:val="000000" w:themeColor="text1"/>
                <w:sz w:val="16"/>
                <w:szCs w:val="16"/>
                <w:u w:val="none"/>
              </w:rPr>
              <w:t>*</w:t>
            </w:r>
          </w:p>
        </w:tc>
      </w:tr>
      <w:tr w:rsidR="0065487C" w:rsidRPr="00EE5A37" w14:paraId="318D83DC" w14:textId="77777777" w:rsidTr="004B69F7">
        <w:tc>
          <w:tcPr>
            <w:tcW w:w="5000" w:type="pct"/>
            <w:shd w:val="clear" w:color="auto" w:fill="C5E0B3" w:themeFill="accent6" w:themeFillTint="66"/>
          </w:tcPr>
          <w:p w14:paraId="62E2CADE" w14:textId="3FB1556C" w:rsidR="0065487C" w:rsidRPr="00EE5A37" w:rsidRDefault="0065487C" w:rsidP="0065487C">
            <w:pPr>
              <w:rPr>
                <w:b/>
                <w:color w:val="000000" w:themeColor="text1"/>
                <w:sz w:val="16"/>
                <w:szCs w:val="16"/>
              </w:rPr>
            </w:pPr>
            <w:hyperlink r:id="rId157" w:history="1">
              <w:r w:rsidRPr="007F30A1">
                <w:rPr>
                  <w:rStyle w:val="Hyperlink"/>
                  <w:i/>
                  <w:iCs/>
                  <w:color w:val="000000" w:themeColor="text1"/>
                  <w:sz w:val="16"/>
                  <w:szCs w:val="16"/>
                  <w:u w:val="none"/>
                </w:rPr>
                <w:t xml:space="preserve">Public Governance, Performance and Accountability </w:t>
              </w:r>
              <w:r>
                <w:rPr>
                  <w:rStyle w:val="Hyperlink"/>
                  <w:i/>
                  <w:iCs/>
                  <w:color w:val="000000" w:themeColor="text1"/>
                  <w:sz w:val="16"/>
                  <w:szCs w:val="16"/>
                  <w:u w:val="none"/>
                </w:rPr>
                <w:t xml:space="preserve">    </w:t>
              </w:r>
              <w:r w:rsidRPr="007F30A1">
                <w:rPr>
                  <w:rStyle w:val="Hyperlink"/>
                  <w:i/>
                  <w:iCs/>
                  <w:color w:val="000000" w:themeColor="text1"/>
                  <w:sz w:val="16"/>
                  <w:szCs w:val="16"/>
                  <w:u w:val="none"/>
                </w:rPr>
                <w:t>Act 2013</w:t>
              </w:r>
              <w:r w:rsidRPr="00EE5A37">
                <w:rPr>
                  <w:rStyle w:val="Hyperlink"/>
                  <w:color w:val="000000" w:themeColor="text1"/>
                  <w:sz w:val="16"/>
                  <w:szCs w:val="16"/>
                  <w:u w:val="none"/>
                </w:rPr>
                <w:t>, s.77</w:t>
              </w:r>
            </w:hyperlink>
          </w:p>
        </w:tc>
      </w:tr>
    </w:tbl>
    <w:p w14:paraId="73A77784" w14:textId="04324F2D"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04368ECA"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FE5CEA">
              <w:rPr>
                <w:b/>
                <w:color w:val="FFFFFF" w:themeColor="background1"/>
                <w:sz w:val="20"/>
                <w:szCs w:val="16"/>
              </w:rPr>
              <w:t>5</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991505" w:rsidP="00F76FE0">
            <w:pPr>
              <w:keepNext/>
              <w:ind w:left="113" w:hanging="113"/>
              <w:rPr>
                <w:sz w:val="16"/>
                <w:szCs w:val="16"/>
              </w:rPr>
            </w:pPr>
            <w:hyperlink r:id="rId158" w:history="1">
              <w:r w:rsidRPr="007F30A1">
                <w:rPr>
                  <w:rStyle w:val="Hyperlink"/>
                  <w:i/>
                  <w:iCs/>
                  <w:color w:val="000000" w:themeColor="text1"/>
                  <w:sz w:val="16"/>
                  <w:szCs w:val="16"/>
                  <w:u w:val="none"/>
                </w:rPr>
                <w:t>Customs Act 1901</w:t>
              </w:r>
              <w:r w:rsidRPr="0016436D">
                <w:rPr>
                  <w:rStyle w:val="Hyperlink"/>
                  <w:color w:val="000000" w:themeColor="text1"/>
                  <w:sz w:val="16"/>
                  <w:szCs w:val="16"/>
                  <w:u w:val="none"/>
                </w:rPr>
                <w:t>, s.278</w:t>
              </w:r>
            </w:hyperlink>
            <w:r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991505" w:rsidP="00835800">
            <w:pPr>
              <w:ind w:left="113" w:hanging="113"/>
            </w:pPr>
            <w:hyperlink r:id="rId159" w:history="1">
              <w:r w:rsidRPr="007F30A1">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AA2D9D" w:rsidP="00AA2D9D">
            <w:pPr>
              <w:ind w:left="113" w:hanging="113"/>
              <w:rPr>
                <w:b/>
                <w:color w:val="000000" w:themeColor="text1"/>
                <w:sz w:val="16"/>
                <w:szCs w:val="16"/>
              </w:rPr>
            </w:pPr>
            <w:hyperlink r:id="rId160"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65487C" w:rsidRPr="00EE5A37" w14:paraId="27A49FB6"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21AC282" w14:textId="6722EDFB" w:rsidR="0065487C" w:rsidRDefault="0065487C" w:rsidP="00D64184">
            <w:pPr>
              <w:keepNext/>
              <w:ind w:left="113" w:hanging="113"/>
              <w:jc w:val="center"/>
            </w:pPr>
            <w:r>
              <w:rPr>
                <w:b/>
                <w:color w:val="000000" w:themeColor="text1"/>
                <w:sz w:val="16"/>
                <w:szCs w:val="16"/>
              </w:rPr>
              <w:t>Australian Federal Police: 1@</w:t>
            </w:r>
          </w:p>
        </w:tc>
      </w:tr>
      <w:tr w:rsidR="0065487C" w:rsidRPr="00EE5A37" w14:paraId="61F484EB"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5C7EDA5" w14:textId="4210B0B1" w:rsidR="0065487C" w:rsidRDefault="0065487C" w:rsidP="0065487C">
            <w:pPr>
              <w:ind w:left="113" w:hanging="113"/>
            </w:pPr>
            <w:hyperlink r:id="rId161" w:history="1">
              <w:r w:rsidRPr="00277E83">
                <w:rPr>
                  <w:rStyle w:val="Hyperlink"/>
                  <w:i/>
                  <w:iCs/>
                  <w:color w:val="000000" w:themeColor="text1"/>
                  <w:sz w:val="16"/>
                  <w:szCs w:val="16"/>
                  <w:u w:val="none"/>
                </w:rPr>
                <w:t>Australian Federal Police Act 1979</w:t>
              </w:r>
              <w:r w:rsidRPr="00EE5A37">
                <w:rPr>
                  <w:rStyle w:val="Hyperlink"/>
                  <w:color w:val="000000" w:themeColor="text1"/>
                  <w:sz w:val="16"/>
                  <w:szCs w:val="16"/>
                  <w:u w:val="none"/>
                </w:rPr>
                <w:t>, s.54</w:t>
              </w:r>
            </w:hyperlink>
            <w:r w:rsidRPr="00EE5A37">
              <w:rPr>
                <w:rStyle w:val="Hyperlink"/>
                <w:color w:val="000000" w:themeColor="text1"/>
                <w:sz w:val="16"/>
                <w:szCs w:val="16"/>
                <w:u w:val="none"/>
              </w:rPr>
              <w:t>*</w:t>
            </w:r>
          </w:p>
        </w:tc>
      </w:tr>
      <w:tr w:rsidR="0065487C" w:rsidRPr="00EE5A37" w14:paraId="452E0B8F"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CD0E6AC" w14:textId="15574F78" w:rsidR="0065487C" w:rsidRDefault="0065487C" w:rsidP="0065487C">
            <w:pPr>
              <w:ind w:left="113" w:hanging="113"/>
            </w:pPr>
            <w:hyperlink r:id="rId162"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E6CE47"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0300970" w14:textId="519067EA" w:rsidR="0065487C" w:rsidRPr="00D64184" w:rsidRDefault="0065487C" w:rsidP="00D64184">
            <w:pPr>
              <w:keepNext/>
              <w:ind w:left="113" w:hanging="113"/>
              <w:jc w:val="center"/>
              <w:rPr>
                <w:b/>
                <w:color w:val="000000" w:themeColor="text1"/>
                <w:sz w:val="16"/>
                <w:szCs w:val="16"/>
              </w:rPr>
            </w:pPr>
            <w:r>
              <w:rPr>
                <w:b/>
                <w:color w:val="000000" w:themeColor="text1"/>
                <w:sz w:val="16"/>
                <w:szCs w:val="16"/>
              </w:rPr>
              <w:t xml:space="preserve">Australian Transaction Reports and Analysis </w:t>
            </w:r>
            <w:r>
              <w:rPr>
                <w:b/>
                <w:color w:val="000000" w:themeColor="text1"/>
                <w:sz w:val="16"/>
                <w:szCs w:val="16"/>
              </w:rPr>
              <w:br/>
              <w:t>Centre: @</w:t>
            </w:r>
          </w:p>
        </w:tc>
      </w:tr>
      <w:tr w:rsidR="0065487C" w:rsidRPr="00EE5A37" w14:paraId="45743F09"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71D989A" w14:textId="2BEF5420" w:rsidR="0065487C" w:rsidRDefault="0065487C" w:rsidP="0065487C">
            <w:pPr>
              <w:ind w:left="113" w:hanging="113"/>
            </w:pPr>
            <w:hyperlink r:id="rId163"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65487C" w:rsidRPr="00C32354" w:rsidRDefault="0065487C" w:rsidP="0065487C">
            <w:pPr>
              <w:ind w:left="113" w:hanging="113"/>
              <w:jc w:val="center"/>
            </w:pPr>
            <w:r w:rsidRPr="00C32354">
              <w:rPr>
                <w:b/>
                <w:color w:val="000000" w:themeColor="text1"/>
                <w:sz w:val="16"/>
                <w:szCs w:val="16"/>
              </w:rPr>
              <w:t>National Emergency Management Agency: 2@</w:t>
            </w:r>
          </w:p>
        </w:tc>
      </w:tr>
      <w:tr w:rsidR="0065487C" w:rsidRPr="00EE5A37" w14:paraId="7B52A118" w14:textId="77777777" w:rsidTr="00AA38E2">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3C31526D" w:rsidR="0065487C" w:rsidRDefault="0065487C" w:rsidP="0065487C">
            <w:pPr>
              <w:ind w:left="113" w:hanging="113"/>
            </w:pPr>
            <w:hyperlink r:id="rId164"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 242</w:t>
              </w:r>
            </w:hyperlink>
          </w:p>
        </w:tc>
      </w:tr>
      <w:tr w:rsidR="0065487C" w:rsidRPr="00EE5A37" w14:paraId="52094910" w14:textId="77777777" w:rsidTr="00D64184">
        <w:tc>
          <w:tcPr>
            <w:tcW w:w="5000" w:type="pct"/>
            <w:tcBorders>
              <w:top w:val="dotted" w:sz="4" w:space="0" w:color="auto"/>
              <w:bottom w:val="dotted" w:sz="4" w:space="0" w:color="auto"/>
            </w:tcBorders>
            <w:shd w:val="clear" w:color="auto" w:fill="F7CAAC" w:themeFill="accent2" w:themeFillTint="66"/>
          </w:tcPr>
          <w:p w14:paraId="4077E141" w14:textId="6C46A7F9" w:rsidR="0065487C" w:rsidRDefault="0065487C" w:rsidP="0065487C">
            <w:pPr>
              <w:ind w:left="113" w:hanging="113"/>
            </w:pPr>
            <w:hyperlink r:id="rId165" w:history="1">
              <w:r w:rsidRPr="007F30A1">
                <w:rPr>
                  <w:rStyle w:val="Hyperlink"/>
                  <w:i/>
                  <w:iCs/>
                  <w:color w:val="000000" w:themeColor="text1"/>
                  <w:sz w:val="16"/>
                  <w:szCs w:val="16"/>
                  <w:u w:val="none"/>
                </w:rPr>
                <w:t>Treasury Laws Amendment (North Queensland Flood Recovery) Act 2019</w:t>
              </w:r>
              <w:r w:rsidRPr="0016436D">
                <w:rPr>
                  <w:rStyle w:val="Hyperlink"/>
                  <w:color w:val="000000" w:themeColor="text1"/>
                  <w:sz w:val="16"/>
                  <w:szCs w:val="16"/>
                  <w:u w:val="none"/>
                </w:rPr>
                <w:t>, Schedule 3 s.1</w:t>
              </w:r>
            </w:hyperlink>
            <w:r>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A82F72" w:rsidP="009A2DB3">
            <w:pPr>
              <w:ind w:left="113" w:hanging="113"/>
              <w:rPr>
                <w:color w:val="000000" w:themeColor="text1"/>
                <w:sz w:val="16"/>
                <w:szCs w:val="16"/>
              </w:rPr>
            </w:pPr>
            <w:hyperlink r:id="rId166" w:history="1">
              <w:r w:rsidRPr="00D6006C">
                <w:rPr>
                  <w:rStyle w:val="Hyperlink"/>
                  <w:i/>
                  <w:iCs/>
                  <w:color w:val="000000" w:themeColor="text1"/>
                  <w:sz w:val="16"/>
                  <w:szCs w:val="16"/>
                  <w:u w:val="none"/>
                </w:rPr>
                <w:t>Automotive Transformation Scheme Act 2009</w:t>
              </w:r>
              <w:r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A82F72" w:rsidP="009A2DB3">
            <w:pPr>
              <w:ind w:left="113" w:right="-110" w:hanging="113"/>
              <w:rPr>
                <w:color w:val="000000" w:themeColor="text1"/>
                <w:sz w:val="16"/>
                <w:szCs w:val="16"/>
              </w:rPr>
            </w:pPr>
            <w:hyperlink r:id="rId167" w:history="1">
              <w:r w:rsidRPr="00D6006C">
                <w:rPr>
                  <w:rStyle w:val="Hyperlink"/>
                  <w:i/>
                  <w:iCs/>
                  <w:color w:val="000000" w:themeColor="text1"/>
                  <w:sz w:val="16"/>
                  <w:szCs w:val="16"/>
                  <w:u w:val="none"/>
                </w:rPr>
                <w:t>Offshore Minerals Act 1994</w:t>
              </w:r>
              <w:r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A82F72" w:rsidP="009A2DB3">
            <w:pPr>
              <w:ind w:left="113" w:hanging="113"/>
              <w:rPr>
                <w:color w:val="000000" w:themeColor="text1"/>
                <w:sz w:val="16"/>
                <w:szCs w:val="16"/>
              </w:rPr>
            </w:pPr>
            <w:hyperlink r:id="rId168" w:history="1">
              <w:r w:rsidRPr="00D6006C">
                <w:rPr>
                  <w:rStyle w:val="Hyperlink"/>
                  <w:i/>
                  <w:iCs/>
                  <w:color w:val="000000" w:themeColor="text1"/>
                  <w:sz w:val="16"/>
                  <w:szCs w:val="16"/>
                  <w:u w:val="none"/>
                </w:rPr>
                <w:t>Offshore Petroleum and Greenhouse Gas Storage Act 2006</w:t>
              </w:r>
              <w:r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A82F72" w:rsidP="009A2DB3">
            <w:pPr>
              <w:ind w:left="113" w:hanging="113"/>
              <w:rPr>
                <w:color w:val="000000" w:themeColor="text1"/>
                <w:sz w:val="16"/>
                <w:szCs w:val="16"/>
              </w:rPr>
            </w:pPr>
            <w:hyperlink r:id="rId16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A82F72" w:rsidP="009A2DB3">
            <w:pPr>
              <w:ind w:left="113" w:hanging="113"/>
              <w:rPr>
                <w:sz w:val="16"/>
                <w:szCs w:val="16"/>
              </w:rPr>
            </w:pPr>
            <w:hyperlink r:id="rId170" w:history="1">
              <w:r w:rsidRPr="00D6006C">
                <w:rPr>
                  <w:rStyle w:val="Hyperlink"/>
                  <w:i/>
                  <w:iCs/>
                  <w:color w:val="000000" w:themeColor="text1"/>
                  <w:sz w:val="16"/>
                  <w:szCs w:val="16"/>
                  <w:u w:val="none"/>
                </w:rPr>
                <w:t>Science and Industry Endowment Act 1926</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p>
        </w:tc>
      </w:tr>
      <w:tr w:rsidR="00A82F72" w:rsidRPr="003A681D" w14:paraId="47359242" w14:textId="77777777" w:rsidTr="009A2DB3">
        <w:tc>
          <w:tcPr>
            <w:tcW w:w="5000" w:type="pct"/>
            <w:shd w:val="clear" w:color="auto" w:fill="C5E0B3" w:themeFill="accent6" w:themeFillTint="66"/>
          </w:tcPr>
          <w:p w14:paraId="217CAE40" w14:textId="77777777" w:rsidR="00A82F72" w:rsidRPr="003A681D" w:rsidRDefault="00A82F72" w:rsidP="009A2DB3">
            <w:pPr>
              <w:ind w:left="113" w:hanging="113"/>
            </w:pPr>
            <w:hyperlink r:id="rId171" w:history="1">
              <w:r w:rsidRPr="00D6006C">
                <w:rPr>
                  <w:rStyle w:val="Hyperlink"/>
                  <w:i/>
                  <w:iCs/>
                  <w:color w:val="000000" w:themeColor="text1"/>
                  <w:sz w:val="16"/>
                  <w:szCs w:val="16"/>
                  <w:u w:val="none"/>
                </w:rPr>
                <w:t>Space (Launches and Returns) Act 2018</w:t>
              </w:r>
              <w:r w:rsidRPr="003A681D">
                <w:rPr>
                  <w:rStyle w:val="Hyperlink"/>
                  <w:color w:val="000000" w:themeColor="text1"/>
                  <w:sz w:val="16"/>
                  <w:szCs w:val="16"/>
                  <w:u w:val="none"/>
                </w:rPr>
                <w:t>, s.69(5)</w:t>
              </w:r>
            </w:hyperlink>
            <w:r w:rsidRPr="003A681D">
              <w:rPr>
                <w:sz w:val="16"/>
                <w:szCs w:val="16"/>
                <w:vertAlign w:val="superscript"/>
              </w:rPr>
              <w:t>#</w:t>
            </w:r>
            <w:r w:rsidRPr="003A681D">
              <w:rPr>
                <w:rStyle w:val="Hyperlink"/>
                <w:color w:val="000000" w:themeColor="text1"/>
                <w:sz w:val="16"/>
                <w:szCs w:val="16"/>
                <w:u w:val="none"/>
              </w:rPr>
              <w:t>*</w:t>
            </w:r>
          </w:p>
        </w:tc>
      </w:tr>
      <w:tr w:rsidR="00A82F72" w:rsidRPr="003A681D" w14:paraId="3802BB54" w14:textId="77777777" w:rsidTr="009A2DB3">
        <w:tc>
          <w:tcPr>
            <w:tcW w:w="5000" w:type="pct"/>
            <w:shd w:val="clear" w:color="auto" w:fill="F7CAAC" w:themeFill="accent2" w:themeFillTint="66"/>
          </w:tcPr>
          <w:p w14:paraId="6D38D2FA" w14:textId="5FCCB270" w:rsidR="00A82F72" w:rsidRPr="003A681D" w:rsidRDefault="00A82F72" w:rsidP="009A2DB3">
            <w:pPr>
              <w:ind w:left="113" w:hanging="113"/>
              <w:rPr>
                <w:color w:val="000000" w:themeColor="text1"/>
                <w:sz w:val="16"/>
                <w:szCs w:val="16"/>
              </w:rPr>
            </w:pPr>
            <w:hyperlink r:id="rId172" w:history="1">
              <w:r w:rsidRPr="00D6006C">
                <w:rPr>
                  <w:rStyle w:val="Hyperlink"/>
                  <w:i/>
                  <w:iCs/>
                  <w:color w:val="000000" w:themeColor="text1"/>
                  <w:sz w:val="16"/>
                  <w:szCs w:val="16"/>
                  <w:u w:val="none"/>
                </w:rPr>
                <w:t>Textile, Clothing and Footwear Investment and Innovation Programs Act 1999</w:t>
              </w:r>
              <w:r w:rsidRPr="003A681D">
                <w:rPr>
                  <w:rStyle w:val="Hyperlink"/>
                  <w:color w:val="000000" w:themeColor="text1"/>
                  <w:sz w:val="16"/>
                  <w:szCs w:val="16"/>
                  <w:u w:val="none"/>
                </w:rPr>
                <w:t>, ss.37ZH, 37</w:t>
              </w:r>
              <w:proofErr w:type="gramStart"/>
              <w:r w:rsidRPr="003A681D">
                <w:rPr>
                  <w:rStyle w:val="Hyperlink"/>
                  <w:color w:val="000000" w:themeColor="text1"/>
                  <w:sz w:val="16"/>
                  <w:szCs w:val="16"/>
                  <w:u w:val="none"/>
                </w:rPr>
                <w:t>ZJ(</w:t>
              </w:r>
              <w:proofErr w:type="gramEnd"/>
              <w:r w:rsidRPr="003A681D">
                <w:rPr>
                  <w:rStyle w:val="Hyperlink"/>
                  <w:color w:val="000000" w:themeColor="text1"/>
                  <w:sz w:val="16"/>
                  <w:szCs w:val="16"/>
                  <w:u w:val="none"/>
                </w:rPr>
                <w:t>3), 37ZO</w:t>
              </w:r>
            </w:hyperlink>
            <w:r w:rsidR="00811040">
              <w:rPr>
                <w:rStyle w:val="Hyperlink"/>
                <w:color w:val="000000" w:themeColor="text1"/>
                <w:sz w:val="16"/>
                <w:szCs w:val="16"/>
                <w:u w:val="none"/>
              </w:rPr>
              <w:t>*</w:t>
            </w:r>
          </w:p>
        </w:tc>
      </w:tr>
      <w:tr w:rsidR="00A82F72" w:rsidRPr="00EE5A37" w14:paraId="3D14F8C4" w14:textId="77777777" w:rsidTr="009A2DB3">
        <w:tc>
          <w:tcPr>
            <w:tcW w:w="5000" w:type="pct"/>
            <w:shd w:val="clear" w:color="auto" w:fill="C5E0B3" w:themeFill="accent6" w:themeFillTint="66"/>
          </w:tcPr>
          <w:p w14:paraId="5BD95EC1" w14:textId="77777777" w:rsidR="00A82F72" w:rsidRPr="00EE5A37" w:rsidRDefault="00A82F72" w:rsidP="009A2DB3">
            <w:pPr>
              <w:ind w:left="113" w:hanging="113"/>
              <w:rPr>
                <w:color w:val="000000" w:themeColor="text1"/>
                <w:sz w:val="16"/>
                <w:szCs w:val="16"/>
              </w:rPr>
            </w:pPr>
            <w:hyperlink r:id="rId173" w:history="1">
              <w:r w:rsidRPr="00D6006C">
                <w:rPr>
                  <w:rStyle w:val="Hyperlink"/>
                  <w:i/>
                  <w:iCs/>
                  <w:color w:val="000000" w:themeColor="text1"/>
                  <w:sz w:val="16"/>
                  <w:szCs w:val="16"/>
                  <w:u w:val="none"/>
                </w:rPr>
                <w:t>Uranium Royalty (Northern Territory) Act 2009</w:t>
              </w:r>
              <w:r w:rsidRPr="00EE5A37">
                <w:rPr>
                  <w:rStyle w:val="Hyperlink"/>
                  <w:color w:val="000000" w:themeColor="text1"/>
                  <w:sz w:val="16"/>
                  <w:szCs w:val="16"/>
                  <w:u w:val="none"/>
                </w:rPr>
                <w:t>, s.18</w:t>
              </w:r>
            </w:hyperlink>
            <w:r w:rsidRPr="00EE5A37">
              <w:rPr>
                <w:sz w:val="16"/>
                <w:szCs w:val="16"/>
                <w:vertAlign w:val="superscript"/>
              </w:rPr>
              <w:t>#</w:t>
            </w:r>
            <w:r w:rsidRPr="00EE5A37">
              <w:rPr>
                <w:rStyle w:val="Hyperlink"/>
                <w:color w:val="000000" w:themeColor="text1"/>
                <w:sz w:val="16"/>
                <w:szCs w:val="16"/>
                <w:u w:val="none"/>
              </w:rPr>
              <w:t>*</w:t>
            </w:r>
          </w:p>
        </w:tc>
      </w:tr>
    </w:tbl>
    <w:p w14:paraId="6162194C" w14:textId="51528D2B"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16436D" w14:paraId="16E49328" w14:textId="77777777" w:rsidTr="009A2DB3">
        <w:tc>
          <w:tcPr>
            <w:tcW w:w="5000" w:type="pct"/>
            <w:shd w:val="clear" w:color="auto" w:fill="000000" w:themeFill="text1"/>
          </w:tcPr>
          <w:p w14:paraId="437266F5" w14:textId="2F7D8F03" w:rsidR="00A82F72" w:rsidRPr="0016436D" w:rsidRDefault="00A82F72" w:rsidP="00763AB3">
            <w:pPr>
              <w:keepNext/>
              <w:keepLines/>
              <w:jc w:val="center"/>
              <w:rPr>
                <w:sz w:val="20"/>
                <w:szCs w:val="16"/>
              </w:rPr>
            </w:pPr>
            <w:r w:rsidRPr="0016436D">
              <w:rPr>
                <w:b/>
                <w:color w:val="FFFFFF" w:themeColor="background1"/>
                <w:sz w:val="20"/>
                <w:szCs w:val="16"/>
              </w:rPr>
              <w:lastRenderedPageBreak/>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sidR="00E911E4">
              <w:rPr>
                <w:b/>
                <w:color w:val="FFFFFF" w:themeColor="background1"/>
                <w:sz w:val="20"/>
                <w:szCs w:val="16"/>
              </w:rPr>
              <w:t>, Sport</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13EABEC3"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A82F72" w:rsidP="009A2DB3">
            <w:pPr>
              <w:ind w:left="113" w:hanging="113"/>
              <w:rPr>
                <w:color w:val="000000" w:themeColor="text1"/>
                <w:sz w:val="16"/>
                <w:szCs w:val="16"/>
              </w:rPr>
            </w:pPr>
            <w:hyperlink r:id="rId174" w:history="1">
              <w:r w:rsidRPr="00D6006C">
                <w:rPr>
                  <w:rStyle w:val="Hyperlink"/>
                  <w:i/>
                  <w:iCs/>
                  <w:color w:val="000000" w:themeColor="text1"/>
                  <w:sz w:val="16"/>
                  <w:szCs w:val="16"/>
                  <w:u w:val="none"/>
                </w:rPr>
                <w:t>ACT Self-Government (Consequential Provisions) Act 1988</w:t>
              </w:r>
              <w:r w:rsidRPr="00EE5A37">
                <w:rPr>
                  <w:rStyle w:val="Hyperlink"/>
                  <w:color w:val="000000" w:themeColor="text1"/>
                  <w:sz w:val="16"/>
                  <w:szCs w:val="16"/>
                  <w:u w:val="none"/>
                </w:rPr>
                <w:t>, s.30</w:t>
              </w:r>
            </w:hyperlink>
            <w:r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A82F72" w:rsidP="009A2DB3">
            <w:pPr>
              <w:ind w:left="113" w:hanging="113"/>
              <w:rPr>
                <w:color w:val="000000" w:themeColor="text1"/>
                <w:sz w:val="16"/>
                <w:szCs w:val="16"/>
              </w:rPr>
            </w:pPr>
            <w:hyperlink r:id="rId175" w:history="1">
              <w:proofErr w:type="spellStart"/>
              <w:r w:rsidRPr="00D6006C">
                <w:rPr>
                  <w:rStyle w:val="Hyperlink"/>
                  <w:i/>
                  <w:iCs/>
                  <w:color w:val="000000" w:themeColor="text1"/>
                  <w:sz w:val="16"/>
                  <w:szCs w:val="16"/>
                  <w:u w:val="none"/>
                </w:rPr>
                <w:t>AusLink</w:t>
              </w:r>
              <w:proofErr w:type="spellEnd"/>
              <w:r w:rsidRPr="00D6006C">
                <w:rPr>
                  <w:rStyle w:val="Hyperlink"/>
                  <w:i/>
                  <w:iCs/>
                  <w:color w:val="000000" w:themeColor="text1"/>
                  <w:sz w:val="16"/>
                  <w:szCs w:val="16"/>
                  <w:u w:val="none"/>
                </w:rPr>
                <w:t xml:space="preserve"> (National Land Transport — Consequential and Transitional Provisions) Act 2005</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A82F72" w:rsidP="009A2DB3">
            <w:pPr>
              <w:ind w:left="113" w:hanging="113"/>
              <w:rPr>
                <w:color w:val="000000" w:themeColor="text1"/>
                <w:sz w:val="16"/>
                <w:szCs w:val="16"/>
              </w:rPr>
            </w:pPr>
            <w:hyperlink r:id="rId176" w:history="1">
              <w:r w:rsidRPr="00D6006C">
                <w:rPr>
                  <w:rStyle w:val="Hyperlink"/>
                  <w:i/>
                  <w:iCs/>
                  <w:color w:val="000000" w:themeColor="text1"/>
                  <w:sz w:val="16"/>
                  <w:szCs w:val="16"/>
                  <w:u w:val="none"/>
                </w:rPr>
                <w:t>Australian Maritime Safety Authority Act 1990</w:t>
              </w:r>
              <w:r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A82F72" w:rsidP="009A2DB3">
            <w:pPr>
              <w:ind w:left="113" w:hanging="113"/>
            </w:pPr>
            <w:hyperlink r:id="rId177" w:history="1">
              <w:r w:rsidRPr="00D6006C">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A82F72" w:rsidP="009A2DB3">
            <w:pPr>
              <w:ind w:left="113" w:hanging="113"/>
              <w:rPr>
                <w:color w:val="000000" w:themeColor="text1"/>
                <w:sz w:val="16"/>
                <w:szCs w:val="16"/>
              </w:rPr>
            </w:pPr>
            <w:hyperlink r:id="rId178" w:history="1">
              <w:r w:rsidRPr="00D6006C">
                <w:rPr>
                  <w:rStyle w:val="Hyperlink"/>
                  <w:i/>
                  <w:iCs/>
                  <w:color w:val="000000" w:themeColor="text1"/>
                  <w:sz w:val="16"/>
                  <w:szCs w:val="16"/>
                  <w:u w:val="none"/>
                </w:rPr>
                <w:t>Aviation Fuel Revenues (Special Appropriation) Act 1988</w:t>
              </w:r>
              <w:r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A82F72" w:rsidP="009A2DB3">
            <w:pPr>
              <w:ind w:left="113" w:hanging="113"/>
              <w:rPr>
                <w:sz w:val="16"/>
                <w:szCs w:val="16"/>
              </w:rPr>
            </w:pPr>
            <w:hyperlink r:id="rId179" w:history="1">
              <w:r w:rsidRPr="00D6006C">
                <w:rPr>
                  <w:rStyle w:val="Hyperlink"/>
                  <w:i/>
                  <w:iCs/>
                  <w:color w:val="auto"/>
                  <w:sz w:val="16"/>
                  <w:szCs w:val="16"/>
                  <w:u w:val="none"/>
                </w:rPr>
                <w:t>Civil Aviation Act 1988</w:t>
              </w:r>
            </w:hyperlink>
            <w:r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A82F72" w:rsidP="009A2DB3">
            <w:pPr>
              <w:ind w:left="113" w:hanging="113"/>
              <w:rPr>
                <w:color w:val="000000" w:themeColor="text1"/>
                <w:sz w:val="16"/>
                <w:szCs w:val="16"/>
              </w:rPr>
            </w:pPr>
            <w:hyperlink r:id="rId180" w:history="1">
              <w:r w:rsidRPr="00D6006C">
                <w:rPr>
                  <w:rStyle w:val="Hyperlink"/>
                  <w:i/>
                  <w:iCs/>
                  <w:color w:val="000000" w:themeColor="text1"/>
                  <w:sz w:val="16"/>
                  <w:szCs w:val="16"/>
                  <w:u w:val="none"/>
                </w:rPr>
                <w:t>Classification (Publications, Films and Computer Games) Act 1995</w:t>
              </w:r>
              <w:r w:rsidRPr="00EE5A37">
                <w:rPr>
                  <w:rStyle w:val="Hyperlink"/>
                  <w:color w:val="000000" w:themeColor="text1"/>
                  <w:sz w:val="16"/>
                  <w:szCs w:val="16"/>
                  <w:u w:val="none"/>
                </w:rPr>
                <w:t>, s.90(2)</w:t>
              </w:r>
            </w:hyperlink>
            <w:r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A82F72" w:rsidP="009A2DB3">
            <w:pPr>
              <w:ind w:left="113" w:hanging="113"/>
            </w:pPr>
            <w:hyperlink r:id="rId181" w:history="1">
              <w:r w:rsidRPr="00D6006C">
                <w:rPr>
                  <w:rStyle w:val="Hyperlink"/>
                  <w:i/>
                  <w:iCs/>
                  <w:color w:val="000000" w:themeColor="text1"/>
                  <w:sz w:val="16"/>
                  <w:szCs w:val="16"/>
                  <w:u w:val="none"/>
                </w:rPr>
                <w:t>Infrastructure Australia Amendment Act 2014</w:t>
              </w:r>
              <w:r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A82F72" w:rsidP="009A2DB3">
            <w:pPr>
              <w:ind w:left="113" w:hanging="113"/>
              <w:rPr>
                <w:color w:val="000000" w:themeColor="text1"/>
                <w:sz w:val="16"/>
                <w:szCs w:val="16"/>
              </w:rPr>
            </w:pPr>
            <w:hyperlink r:id="rId182" w:history="1">
              <w:r w:rsidRPr="00D6006C">
                <w:rPr>
                  <w:rStyle w:val="Hyperlink"/>
                  <w:i/>
                  <w:iCs/>
                  <w:color w:val="000000" w:themeColor="text1"/>
                  <w:sz w:val="16"/>
                  <w:szCs w:val="16"/>
                  <w:u w:val="none"/>
                </w:rPr>
                <w:t>Local Government (Financial Assistance) Act 1995</w:t>
              </w:r>
              <w:r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A82F72" w:rsidP="009A2DB3">
            <w:pPr>
              <w:ind w:left="113" w:hanging="113"/>
              <w:rPr>
                <w:sz w:val="16"/>
                <w:szCs w:val="16"/>
              </w:rPr>
            </w:pPr>
            <w:hyperlink r:id="rId183" w:history="1">
              <w:r w:rsidRPr="00D6006C">
                <w:rPr>
                  <w:rStyle w:val="Hyperlink"/>
                  <w:i/>
                  <w:iCs/>
                  <w:color w:val="000000" w:themeColor="text1"/>
                  <w:sz w:val="16"/>
                  <w:szCs w:val="16"/>
                  <w:u w:val="none"/>
                </w:rPr>
                <w:t>National Portrait Gallery of Australia (Consequential and Transitional Provisions) Act 2012</w:t>
              </w:r>
              <w:r w:rsidRPr="003A681D">
                <w:rPr>
                  <w:rStyle w:val="Hyperlink"/>
                  <w:color w:val="000000" w:themeColor="text1"/>
                  <w:sz w:val="16"/>
                  <w:szCs w:val="16"/>
                  <w:u w:val="none"/>
                </w:rPr>
                <w:t>, s.12(3)</w:t>
              </w:r>
            </w:hyperlink>
            <w:r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A82F72" w:rsidP="009A2DB3">
            <w:pPr>
              <w:ind w:left="113" w:hanging="113"/>
            </w:pPr>
            <w:hyperlink r:id="rId184" w:history="1">
              <w:r w:rsidRPr="00D6006C">
                <w:rPr>
                  <w:rStyle w:val="Hyperlink"/>
                  <w:i/>
                  <w:iCs/>
                  <w:color w:val="000000" w:themeColor="text1"/>
                  <w:sz w:val="16"/>
                  <w:szCs w:val="16"/>
                  <w:u w:val="none"/>
                </w:rPr>
                <w:t>Northern Australia Infrastructure Facility Act 2016</w:t>
              </w:r>
              <w:r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A82F72" w:rsidP="009A2DB3">
            <w:pPr>
              <w:ind w:left="113" w:hanging="113"/>
              <w:rPr>
                <w:color w:val="000000" w:themeColor="text1"/>
                <w:sz w:val="16"/>
                <w:szCs w:val="16"/>
              </w:rPr>
            </w:pPr>
            <w:hyperlink r:id="rId185" w:history="1">
              <w:r w:rsidRPr="00D6006C">
                <w:rPr>
                  <w:rStyle w:val="Hyperlink"/>
                  <w:i/>
                  <w:iCs/>
                  <w:color w:val="000000" w:themeColor="text1"/>
                  <w:sz w:val="16"/>
                  <w:szCs w:val="16"/>
                  <w:u w:val="none"/>
                </w:rPr>
                <w:t>Protection of the Sea (Oil Pollution Compensation Fund) Act 1993</w:t>
              </w:r>
              <w:r w:rsidRPr="003A681D">
                <w:rPr>
                  <w:rStyle w:val="Hyperlink"/>
                  <w:color w:val="000000" w:themeColor="text1"/>
                  <w:sz w:val="16"/>
                  <w:szCs w:val="16"/>
                  <w:u w:val="none"/>
                </w:rPr>
                <w:t>, ss.40(4), 46</w:t>
              </w:r>
              <w:proofErr w:type="gramStart"/>
              <w:r w:rsidRPr="003A681D">
                <w:rPr>
                  <w:rStyle w:val="Hyperlink"/>
                  <w:color w:val="000000" w:themeColor="text1"/>
                  <w:sz w:val="16"/>
                  <w:szCs w:val="16"/>
                  <w:u w:val="none"/>
                </w:rPr>
                <w:t>N(</w:t>
              </w:r>
              <w:proofErr w:type="gramEnd"/>
              <w:r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A82F72" w:rsidP="009A2DB3">
            <w:pPr>
              <w:ind w:left="113" w:hanging="113"/>
              <w:rPr>
                <w:sz w:val="16"/>
                <w:szCs w:val="16"/>
              </w:rPr>
            </w:pPr>
            <w:hyperlink r:id="rId186" w:history="1">
              <w:r w:rsidRPr="00D6006C">
                <w:rPr>
                  <w:rStyle w:val="Hyperlink"/>
                  <w:i/>
                  <w:iCs/>
                  <w:color w:val="000000" w:themeColor="text1"/>
                  <w:sz w:val="16"/>
                  <w:szCs w:val="16"/>
                  <w:u w:val="none"/>
                </w:rPr>
                <w:t>Public Governance, Performance and Accountability Act 2013</w:t>
              </w:r>
              <w:r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A82F72" w:rsidP="009A2DB3">
            <w:pPr>
              <w:ind w:left="113" w:hanging="113"/>
              <w:rPr>
                <w:b/>
                <w:color w:val="000000" w:themeColor="text1"/>
                <w:sz w:val="16"/>
                <w:szCs w:val="16"/>
              </w:rPr>
            </w:pPr>
            <w:hyperlink r:id="rId187" w:history="1">
              <w:r w:rsidRPr="00D6006C">
                <w:rPr>
                  <w:rStyle w:val="Hyperlink"/>
                  <w:i/>
                  <w:iCs/>
                  <w:color w:val="000000" w:themeColor="text1"/>
                  <w:sz w:val="16"/>
                  <w:szCs w:val="16"/>
                  <w:u w:val="none"/>
                </w:rPr>
                <w:t>Sydney Airport Demand Management Act 1997</w:t>
              </w:r>
              <w:r w:rsidRPr="00EE5A37">
                <w:rPr>
                  <w:rStyle w:val="Hyperlink"/>
                  <w:color w:val="000000" w:themeColor="text1"/>
                  <w:sz w:val="16"/>
                  <w:szCs w:val="16"/>
                  <w:u w:val="none"/>
                </w:rPr>
                <w:t>, s.27(4)</w:t>
              </w:r>
            </w:hyperlink>
            <w:r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A82F72" w:rsidP="009A2DB3">
            <w:pPr>
              <w:keepNext/>
              <w:rPr>
                <w:color w:val="000000" w:themeColor="text1"/>
                <w:sz w:val="16"/>
                <w:szCs w:val="16"/>
              </w:rPr>
            </w:pPr>
            <w:hyperlink r:id="rId188" w:history="1">
              <w:r w:rsidRPr="00D6006C">
                <w:rPr>
                  <w:rStyle w:val="Hyperlink"/>
                  <w:i/>
                  <w:iCs/>
                  <w:color w:val="000000" w:themeColor="text1"/>
                  <w:sz w:val="16"/>
                  <w:szCs w:val="16"/>
                  <w:u w:val="none"/>
                </w:rPr>
                <w:t>Telstra Corporation Act 1991</w:t>
              </w:r>
              <w:r w:rsidRPr="00EE5A37">
                <w:rPr>
                  <w:rStyle w:val="Hyperlink"/>
                  <w:color w:val="000000" w:themeColor="text1"/>
                  <w:sz w:val="16"/>
                  <w:szCs w:val="16"/>
                  <w:u w:val="none"/>
                </w:rPr>
                <w:t>, s.8</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3)</w:t>
              </w:r>
            </w:hyperlink>
            <w:r w:rsidRPr="00EE5A37">
              <w:rPr>
                <w:sz w:val="16"/>
                <w:szCs w:val="16"/>
                <w:vertAlign w:val="superscript"/>
              </w:rPr>
              <w:t xml:space="preserve"> #</w:t>
            </w:r>
            <w:r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A82F72" w:rsidP="009A2DB3">
            <w:pPr>
              <w:ind w:left="113" w:hanging="113"/>
              <w:rPr>
                <w:b/>
                <w:sz w:val="16"/>
                <w:szCs w:val="16"/>
              </w:rPr>
            </w:pPr>
            <w:hyperlink r:id="rId18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A82F72" w:rsidP="009A2DB3">
            <w:pPr>
              <w:ind w:left="113" w:hanging="113"/>
              <w:rPr>
                <w:sz w:val="16"/>
                <w:szCs w:val="16"/>
              </w:rPr>
            </w:pPr>
            <w:hyperlink r:id="rId190" w:history="1">
              <w:r w:rsidRPr="00D6006C">
                <w:rPr>
                  <w:rStyle w:val="Hyperlink"/>
                  <w:i/>
                  <w:iCs/>
                  <w:color w:val="000000" w:themeColor="text1"/>
                  <w:sz w:val="16"/>
                  <w:szCs w:val="16"/>
                  <w:u w:val="none"/>
                </w:rPr>
                <w:t>Telecommunications Act 1997</w:t>
              </w:r>
              <w:r w:rsidRPr="00EE5A37">
                <w:rPr>
                  <w:rStyle w:val="Hyperlink"/>
                  <w:color w:val="000000" w:themeColor="text1"/>
                  <w:sz w:val="16"/>
                  <w:szCs w:val="16"/>
                  <w:u w:val="none"/>
                </w:rPr>
                <w:t>, ss.73</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3), 136</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A82F72" w:rsidP="009A2DB3">
            <w:pPr>
              <w:ind w:left="113" w:hanging="113"/>
            </w:pPr>
            <w:hyperlink r:id="rId191"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141534" w:rsidP="00835800">
            <w:pPr>
              <w:ind w:left="113" w:hanging="113"/>
              <w:rPr>
                <w:color w:val="000000" w:themeColor="text1"/>
                <w:sz w:val="16"/>
                <w:szCs w:val="16"/>
              </w:rPr>
            </w:pPr>
            <w:hyperlink r:id="rId192" w:history="1">
              <w:r w:rsidRPr="00D6006C">
                <w:rPr>
                  <w:rStyle w:val="Hyperlink"/>
                  <w:i/>
                  <w:iCs/>
                  <w:color w:val="000000" w:themeColor="text1"/>
                  <w:sz w:val="16"/>
                  <w:szCs w:val="16"/>
                  <w:u w:val="none"/>
                </w:rPr>
                <w:t>Parliamentary Service Act 1999</w:t>
              </w:r>
              <w:r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141534" w:rsidP="00835800">
            <w:pPr>
              <w:ind w:left="113" w:hanging="113"/>
              <w:rPr>
                <w:sz w:val="16"/>
                <w:szCs w:val="16"/>
              </w:rPr>
            </w:pPr>
            <w:hyperlink r:id="rId193"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C2695E">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C2695E">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C2695E">
        <w:tc>
          <w:tcPr>
            <w:tcW w:w="5000" w:type="pct"/>
            <w:tcBorders>
              <w:bottom w:val="dotted" w:sz="4" w:space="0" w:color="auto"/>
            </w:tcBorders>
            <w:shd w:val="clear" w:color="auto" w:fill="C5E0B3" w:themeFill="accent6" w:themeFillTint="66"/>
          </w:tcPr>
          <w:p w14:paraId="0019A948" w14:textId="77777777" w:rsidR="00607CCD" w:rsidRPr="0016436D" w:rsidRDefault="00607CCD" w:rsidP="00C1593C">
            <w:pPr>
              <w:ind w:left="113" w:hanging="113"/>
              <w:rPr>
                <w:sz w:val="16"/>
                <w:szCs w:val="16"/>
              </w:rPr>
            </w:pPr>
            <w:hyperlink r:id="rId194"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C2695E">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C2695E">
        <w:tc>
          <w:tcPr>
            <w:tcW w:w="5000" w:type="pct"/>
            <w:shd w:val="clear" w:color="auto" w:fill="C5E0B3" w:themeFill="accent6" w:themeFillTint="66"/>
          </w:tcPr>
          <w:p w14:paraId="5920E028" w14:textId="77777777" w:rsidR="007E6FD1" w:rsidRPr="0016436D" w:rsidRDefault="007E6FD1" w:rsidP="007E6FD1">
            <w:pPr>
              <w:ind w:left="113" w:hanging="113"/>
              <w:rPr>
                <w:color w:val="000000" w:themeColor="text1"/>
                <w:sz w:val="16"/>
                <w:szCs w:val="16"/>
              </w:rPr>
            </w:pPr>
            <w:hyperlink r:id="rId195" w:history="1">
              <w:r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C2695E">
        <w:tc>
          <w:tcPr>
            <w:tcW w:w="5000" w:type="pct"/>
            <w:shd w:val="clear" w:color="auto" w:fill="C5E0B3" w:themeFill="accent6" w:themeFillTint="66"/>
          </w:tcPr>
          <w:p w14:paraId="1E8C56AB" w14:textId="77777777" w:rsidR="00BF4A9E" w:rsidRPr="0016436D" w:rsidRDefault="00BF4A9E" w:rsidP="007E6FD1">
            <w:pPr>
              <w:ind w:left="113" w:hanging="113"/>
              <w:rPr>
                <w:sz w:val="16"/>
                <w:szCs w:val="16"/>
              </w:rPr>
            </w:pPr>
            <w:hyperlink r:id="rId19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C2695E">
        <w:tc>
          <w:tcPr>
            <w:tcW w:w="5000" w:type="pct"/>
          </w:tcPr>
          <w:p w14:paraId="6A9F25C9" w14:textId="77777777"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7E6FD1" w:rsidRPr="0016436D" w14:paraId="645ECC35" w14:textId="77777777" w:rsidTr="00C2695E">
        <w:tc>
          <w:tcPr>
            <w:tcW w:w="5000" w:type="pct"/>
            <w:shd w:val="clear" w:color="auto" w:fill="C5E0B3" w:themeFill="accent6" w:themeFillTint="66"/>
          </w:tcPr>
          <w:p w14:paraId="2E6B45BA" w14:textId="77777777" w:rsidR="007E6FD1" w:rsidRPr="0016436D" w:rsidRDefault="007E6FD1" w:rsidP="007E6FD1">
            <w:pPr>
              <w:ind w:left="113" w:hanging="113"/>
              <w:rPr>
                <w:color w:val="000000" w:themeColor="text1"/>
                <w:sz w:val="16"/>
                <w:szCs w:val="16"/>
              </w:rPr>
            </w:pPr>
            <w:hyperlink r:id="rId197" w:history="1">
              <w:r w:rsidRPr="00D6006C">
                <w:rPr>
                  <w:rStyle w:val="Hyperlink"/>
                  <w:i/>
                  <w:iCs/>
                  <w:color w:val="000000" w:themeColor="text1"/>
                  <w:sz w:val="16"/>
                  <w:szCs w:val="16"/>
                  <w:u w:val="none"/>
                </w:rPr>
                <w:t>Judicial and Statutory Officers (Remuneration and Allowances) Act 1984</w:t>
              </w:r>
              <w:r w:rsidR="005C7BCA" w:rsidRPr="0016436D">
                <w:rPr>
                  <w:rStyle w:val="Hyperlink"/>
                  <w:color w:val="000000" w:themeColor="text1"/>
                  <w:sz w:val="16"/>
                  <w:szCs w:val="16"/>
                  <w:u w:val="none"/>
                </w:rPr>
                <w:t>, s.7(2)</w:t>
              </w:r>
            </w:hyperlink>
            <w:r w:rsidR="006A06FD" w:rsidRPr="0016436D">
              <w:rPr>
                <w:rStyle w:val="Hyperlink"/>
                <w:color w:val="000000" w:themeColor="text1"/>
                <w:sz w:val="16"/>
                <w:szCs w:val="16"/>
                <w:u w:val="none"/>
              </w:rPr>
              <w:t>*</w:t>
            </w:r>
          </w:p>
        </w:tc>
      </w:tr>
      <w:tr w:rsidR="00E110B7" w:rsidRPr="0016436D" w14:paraId="07A1EBB2" w14:textId="77777777" w:rsidTr="00C2695E">
        <w:tc>
          <w:tcPr>
            <w:tcW w:w="5000" w:type="pct"/>
            <w:shd w:val="clear" w:color="auto" w:fill="C5E0B3" w:themeFill="accent6" w:themeFillTint="66"/>
          </w:tcPr>
          <w:p w14:paraId="23CCECB7" w14:textId="77777777" w:rsidR="00E110B7" w:rsidRPr="0016436D" w:rsidRDefault="00E110B7" w:rsidP="007E6FD1">
            <w:pPr>
              <w:ind w:left="113" w:hanging="113"/>
              <w:rPr>
                <w:sz w:val="16"/>
                <w:szCs w:val="16"/>
              </w:rPr>
            </w:pPr>
            <w:hyperlink r:id="rId198"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440EE2" w:rsidRPr="0016436D" w14:paraId="2DDBFE47" w14:textId="77777777" w:rsidTr="00C2695E">
        <w:tc>
          <w:tcPr>
            <w:tcW w:w="5000" w:type="pct"/>
            <w:shd w:val="clear" w:color="auto" w:fill="C5E0B3" w:themeFill="accent6" w:themeFillTint="66"/>
          </w:tcPr>
          <w:p w14:paraId="69DBBC84" w14:textId="19C9CA04" w:rsidR="00440EE2" w:rsidRPr="0016436D" w:rsidRDefault="00440EE2" w:rsidP="007E6FD1">
            <w:pPr>
              <w:ind w:left="113" w:hanging="113"/>
              <w:rPr>
                <w:sz w:val="16"/>
                <w:szCs w:val="16"/>
              </w:rPr>
            </w:pPr>
            <w:hyperlink r:id="rId199" w:history="1">
              <w:r w:rsidRPr="00D6006C">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r w:rsidR="001B688A" w:rsidRPr="00EE5A37">
              <w:rPr>
                <w:rStyle w:val="Hyperlink"/>
                <w:color w:val="000000" w:themeColor="text1"/>
                <w:sz w:val="16"/>
                <w:szCs w:val="16"/>
                <w:u w:val="none"/>
              </w:rPr>
              <w:t>*</w:t>
            </w:r>
          </w:p>
        </w:tc>
      </w:tr>
      <w:tr w:rsidR="007E6FD1" w:rsidRPr="0016436D" w14:paraId="5C092034" w14:textId="77777777" w:rsidTr="00C2695E">
        <w:tc>
          <w:tcPr>
            <w:tcW w:w="5000" w:type="pct"/>
            <w:shd w:val="clear" w:color="auto" w:fill="C5E0B3" w:themeFill="accent6" w:themeFillTint="66"/>
          </w:tcPr>
          <w:p w14:paraId="6BB6B9F7" w14:textId="77777777" w:rsidR="007E6FD1" w:rsidRPr="0016436D" w:rsidRDefault="007E6FD1" w:rsidP="007E6FD1">
            <w:pPr>
              <w:ind w:left="113" w:hanging="113"/>
              <w:rPr>
                <w:color w:val="000000" w:themeColor="text1"/>
                <w:sz w:val="16"/>
                <w:szCs w:val="16"/>
              </w:rPr>
            </w:pPr>
            <w:hyperlink r:id="rId200" w:history="1">
              <w:r w:rsidRPr="00D6006C">
                <w:rPr>
                  <w:rStyle w:val="Hyperlink"/>
                  <w:i/>
                  <w:iCs/>
                  <w:color w:val="000000" w:themeColor="text1"/>
                  <w:sz w:val="16"/>
                  <w:szCs w:val="16"/>
                  <w:u w:val="none"/>
                </w:rPr>
                <w:t>Remuneration Tribunal Act 1973</w:t>
              </w:r>
              <w:r w:rsidR="00F35D69" w:rsidRPr="0016436D">
                <w:rPr>
                  <w:rStyle w:val="Hyperlink"/>
                  <w:color w:val="000000" w:themeColor="text1"/>
                  <w:sz w:val="16"/>
                  <w:szCs w:val="16"/>
                  <w:u w:val="none"/>
                </w:rPr>
                <w:t xml:space="preserve">, </w:t>
              </w:r>
              <w:r w:rsidR="00873228" w:rsidRPr="0016436D">
                <w:rPr>
                  <w:rStyle w:val="Hyperlink"/>
                  <w:color w:val="000000" w:themeColor="text1"/>
                  <w:sz w:val="16"/>
                  <w:szCs w:val="16"/>
                  <w:u w:val="none"/>
                </w:rPr>
                <w:t>s.7(13)</w:t>
              </w:r>
            </w:hyperlink>
          </w:p>
        </w:tc>
      </w:tr>
      <w:tr w:rsidR="00C2695E" w:rsidRPr="0016436D" w14:paraId="6F1AA340" w14:textId="77777777" w:rsidTr="00C2695E">
        <w:tc>
          <w:tcPr>
            <w:tcW w:w="5000" w:type="pct"/>
            <w:shd w:val="clear" w:color="auto" w:fill="auto"/>
          </w:tcPr>
          <w:p w14:paraId="25BA173F" w14:textId="1EC6B35B" w:rsidR="00C2695E" w:rsidRPr="0016436D" w:rsidRDefault="00C2695E" w:rsidP="00AC605E">
            <w:pPr>
              <w:ind w:left="113" w:hanging="113"/>
            </w:pPr>
            <w:r w:rsidRPr="0016436D">
              <w:rPr>
                <w:b/>
                <w:color w:val="000000" w:themeColor="text1"/>
                <w:sz w:val="16"/>
                <w:szCs w:val="16"/>
              </w:rPr>
              <w:t>National Indigenous Australians Agency: 4@</w:t>
            </w:r>
          </w:p>
        </w:tc>
      </w:tr>
      <w:tr w:rsidR="00C2695E" w:rsidRPr="0016436D" w14:paraId="4ECD5798" w14:textId="77777777" w:rsidTr="00C2695E">
        <w:tc>
          <w:tcPr>
            <w:tcW w:w="5000" w:type="pct"/>
            <w:shd w:val="clear" w:color="auto" w:fill="C5E0B3" w:themeFill="accent6" w:themeFillTint="66"/>
          </w:tcPr>
          <w:p w14:paraId="6BF5C682" w14:textId="607F1244" w:rsidR="00C2695E" w:rsidRPr="0016436D" w:rsidRDefault="00C2695E" w:rsidP="00AC605E">
            <w:pPr>
              <w:ind w:left="113" w:hanging="113"/>
            </w:pPr>
            <w:hyperlink r:id="rId201" w:history="1">
              <w:r w:rsidRPr="00D6006C">
                <w:rPr>
                  <w:rStyle w:val="Hyperlink"/>
                  <w:i/>
                  <w:iCs/>
                  <w:color w:val="000000" w:themeColor="text1"/>
                  <w:sz w:val="16"/>
                  <w:szCs w:val="16"/>
                  <w:u w:val="none"/>
                </w:rPr>
                <w:t>Aboriginal Land Rights (Northern Territory) Act 1976</w:t>
              </w:r>
              <w:r w:rsidRPr="0016436D">
                <w:rPr>
                  <w:rStyle w:val="Hyperlink"/>
                  <w:color w:val="000000" w:themeColor="text1"/>
                  <w:sz w:val="16"/>
                  <w:szCs w:val="16"/>
                  <w:u w:val="none"/>
                </w:rPr>
                <w:t>, s.17(a)</w:t>
              </w:r>
            </w:hyperlink>
          </w:p>
        </w:tc>
      </w:tr>
      <w:tr w:rsidR="00C2695E" w:rsidRPr="0016436D" w14:paraId="2590F823" w14:textId="77777777" w:rsidTr="00C2695E">
        <w:tc>
          <w:tcPr>
            <w:tcW w:w="5000" w:type="pct"/>
            <w:shd w:val="clear" w:color="auto" w:fill="C5E0B3" w:themeFill="accent6" w:themeFillTint="66"/>
          </w:tcPr>
          <w:p w14:paraId="36A6517D" w14:textId="633605B2" w:rsidR="00C2695E" w:rsidRPr="0016436D" w:rsidRDefault="00C2695E" w:rsidP="00AC605E">
            <w:pPr>
              <w:ind w:left="113" w:hanging="113"/>
            </w:pPr>
            <w:hyperlink r:id="rId202" w:history="1">
              <w:r w:rsidRPr="00D6006C">
                <w:rPr>
                  <w:rStyle w:val="Hyperlink"/>
                  <w:i/>
                  <w:iCs/>
                  <w:color w:val="000000" w:themeColor="text1"/>
                  <w:sz w:val="16"/>
                  <w:szCs w:val="16"/>
                  <w:u w:val="none"/>
                </w:rPr>
                <w:t>Higher Education Support Act 2003</w:t>
              </w:r>
              <w:r w:rsidRPr="0016436D">
                <w:rPr>
                  <w:rStyle w:val="Hyperlink"/>
                  <w:color w:val="000000" w:themeColor="text1"/>
                  <w:sz w:val="16"/>
                  <w:szCs w:val="16"/>
                  <w:u w:val="none"/>
                </w:rPr>
                <w:t>, s.238-12</w:t>
              </w:r>
            </w:hyperlink>
          </w:p>
        </w:tc>
      </w:tr>
      <w:tr w:rsidR="00C2695E" w:rsidRPr="0016436D" w14:paraId="29F6B9E3" w14:textId="77777777" w:rsidTr="00C2695E">
        <w:tc>
          <w:tcPr>
            <w:tcW w:w="5000" w:type="pct"/>
            <w:shd w:val="clear" w:color="auto" w:fill="C5E0B3" w:themeFill="accent6" w:themeFillTint="66"/>
          </w:tcPr>
          <w:p w14:paraId="458C1461" w14:textId="5C7A137E" w:rsidR="00C2695E" w:rsidRPr="0016436D" w:rsidRDefault="00C2695E" w:rsidP="00AC605E">
            <w:pPr>
              <w:ind w:left="113" w:hanging="113"/>
            </w:pPr>
            <w:hyperlink r:id="rId203" w:history="1">
              <w:r w:rsidRPr="00D6006C">
                <w:rPr>
                  <w:rStyle w:val="Hyperlink"/>
                  <w:i/>
                  <w:iCs/>
                  <w:color w:val="000000" w:themeColor="text1"/>
                  <w:sz w:val="16"/>
                  <w:szCs w:val="16"/>
                  <w:u w:val="none"/>
                </w:rPr>
                <w:t>Indigenous Education (Targeted Assistance) Act 2000</w:t>
              </w:r>
              <w:r w:rsidRPr="0016436D">
                <w:rPr>
                  <w:rStyle w:val="Hyperlink"/>
                  <w:color w:val="000000" w:themeColor="text1"/>
                  <w:sz w:val="16"/>
                  <w:szCs w:val="16"/>
                  <w:u w:val="none"/>
                </w:rPr>
                <w:t>, s.13</w:t>
              </w:r>
            </w:hyperlink>
            <w:r w:rsidRPr="0016436D">
              <w:rPr>
                <w:rStyle w:val="Hyperlink"/>
                <w:color w:val="000000" w:themeColor="text1"/>
                <w:sz w:val="16"/>
                <w:szCs w:val="16"/>
                <w:u w:val="none"/>
              </w:rPr>
              <w:t>*</w:t>
            </w:r>
          </w:p>
        </w:tc>
      </w:tr>
      <w:tr w:rsidR="00C2695E" w:rsidRPr="0016436D" w14:paraId="0CCD5223" w14:textId="77777777" w:rsidTr="00C2695E">
        <w:tc>
          <w:tcPr>
            <w:tcW w:w="5000" w:type="pct"/>
            <w:shd w:val="clear" w:color="auto" w:fill="C5E0B3" w:themeFill="accent6" w:themeFillTint="66"/>
          </w:tcPr>
          <w:p w14:paraId="7945FB79" w14:textId="4C9C9E19" w:rsidR="00C2695E" w:rsidRPr="0016436D" w:rsidRDefault="00C2695E" w:rsidP="00AC605E">
            <w:pPr>
              <w:ind w:left="113" w:hanging="113"/>
              <w:rPr>
                <w:sz w:val="16"/>
                <w:szCs w:val="16"/>
              </w:rPr>
            </w:pPr>
            <w:hyperlink r:id="rId204" w:history="1">
              <w:r w:rsidRPr="00D6006C">
                <w:rPr>
                  <w:rStyle w:val="Hyperlink"/>
                  <w:i/>
                  <w:iCs/>
                  <w:color w:val="000000" w:themeColor="text1"/>
                  <w:sz w:val="16"/>
                  <w:szCs w:val="16"/>
                  <w:u w:val="none"/>
                </w:rPr>
                <w:t>Native Title Act 1993</w:t>
              </w:r>
              <w:r w:rsidRPr="0016436D">
                <w:rPr>
                  <w:rStyle w:val="Hyperlink"/>
                  <w:color w:val="000000" w:themeColor="text1"/>
                  <w:sz w:val="16"/>
                  <w:szCs w:val="16"/>
                  <w:u w:val="none"/>
                </w:rPr>
                <w:t>, s.54(2)</w:t>
              </w:r>
            </w:hyperlink>
            <w:r w:rsidR="001B688A">
              <w:rPr>
                <w:rStyle w:val="Hyperlink"/>
                <w:color w:val="000000" w:themeColor="text1"/>
                <w:sz w:val="16"/>
                <w:szCs w:val="16"/>
                <w:u w:val="none"/>
              </w:rPr>
              <w:t>*</w:t>
            </w:r>
          </w:p>
        </w:tc>
      </w:tr>
      <w:tr w:rsidR="00C2695E" w:rsidRPr="0016436D" w14:paraId="6C1EEBA4" w14:textId="77777777" w:rsidTr="00C2695E">
        <w:tc>
          <w:tcPr>
            <w:tcW w:w="5000" w:type="pct"/>
            <w:shd w:val="clear" w:color="auto" w:fill="C5E0B3" w:themeFill="accent6" w:themeFillTint="66"/>
          </w:tcPr>
          <w:p w14:paraId="3BD4C1E3" w14:textId="0FF3BE20" w:rsidR="00C2695E" w:rsidRPr="0016436D" w:rsidRDefault="00C2695E" w:rsidP="000B3C0B">
            <w:pPr>
              <w:ind w:left="113" w:hanging="113"/>
              <w:rPr>
                <w:color w:val="000000" w:themeColor="text1"/>
              </w:rPr>
            </w:pPr>
            <w:hyperlink r:id="rId20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C2695E" w:rsidRPr="0016436D" w14:paraId="42755105" w14:textId="77777777" w:rsidTr="00C2695E">
        <w:tc>
          <w:tcPr>
            <w:tcW w:w="5000" w:type="pct"/>
            <w:shd w:val="clear" w:color="auto" w:fill="auto"/>
          </w:tcPr>
          <w:p w14:paraId="3F1C79B1" w14:textId="7BC6FD30" w:rsidR="00C2695E" w:rsidRPr="0016436D" w:rsidRDefault="00C2695E" w:rsidP="00B75BEA">
            <w:pPr>
              <w:keepNext/>
              <w:ind w:left="113" w:hanging="113"/>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C2695E" w:rsidRPr="0016436D" w14:paraId="2C8B3A28" w14:textId="77777777" w:rsidTr="00C2695E">
        <w:tc>
          <w:tcPr>
            <w:tcW w:w="5000" w:type="pct"/>
            <w:shd w:val="clear" w:color="auto" w:fill="F7CAAC" w:themeFill="accent2" w:themeFillTint="66"/>
          </w:tcPr>
          <w:p w14:paraId="29B1FEDD" w14:textId="4B201ED3" w:rsidR="00C2695E" w:rsidRPr="0016436D" w:rsidRDefault="00C2695E" w:rsidP="00D114D9">
            <w:pPr>
              <w:ind w:left="113" w:hanging="113"/>
              <w:rPr>
                <w:color w:val="000000" w:themeColor="text1"/>
                <w:sz w:val="16"/>
                <w:szCs w:val="16"/>
              </w:rPr>
            </w:pPr>
            <w:hyperlink r:id="rId206" w:history="1">
              <w:r w:rsidRPr="00D6006C">
                <w:rPr>
                  <w:rStyle w:val="Hyperlink"/>
                  <w:i/>
                  <w:iCs/>
                  <w:color w:val="000000" w:themeColor="text1"/>
                  <w:sz w:val="16"/>
                  <w:szCs w:val="16"/>
                  <w:u w:val="none"/>
                </w:rPr>
                <w:t>Governor-General Act 1974</w:t>
              </w:r>
              <w:r w:rsidRPr="0016436D">
                <w:rPr>
                  <w:rStyle w:val="Hyperlink"/>
                  <w:color w:val="000000" w:themeColor="text1"/>
                  <w:sz w:val="16"/>
                  <w:szCs w:val="16"/>
                  <w:u w:val="none"/>
                </w:rPr>
                <w:t>, s.3</w:t>
              </w:r>
            </w:hyperlink>
          </w:p>
        </w:tc>
      </w:tr>
      <w:tr w:rsidR="00C2695E" w:rsidRPr="0016436D" w14:paraId="415207CB" w14:textId="77777777" w:rsidTr="00C2695E">
        <w:tc>
          <w:tcPr>
            <w:tcW w:w="5000" w:type="pct"/>
            <w:shd w:val="clear" w:color="auto" w:fill="C5E0B3" w:themeFill="accent6" w:themeFillTint="66"/>
          </w:tcPr>
          <w:p w14:paraId="7442CA26" w14:textId="2A4B6DDA" w:rsidR="00C2695E" w:rsidRPr="0016436D" w:rsidRDefault="00C2695E" w:rsidP="007E6FD1">
            <w:pPr>
              <w:ind w:left="113" w:hanging="113"/>
              <w:rPr>
                <w:sz w:val="16"/>
                <w:szCs w:val="16"/>
              </w:rPr>
            </w:pPr>
            <w:hyperlink r:id="rId207"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010DD5">
        <w:tc>
          <w:tcPr>
            <w:tcW w:w="5000" w:type="pct"/>
            <w:tcBorders>
              <w:top w:val="single" w:sz="4" w:space="0" w:color="auto"/>
            </w:tcBorders>
            <w:shd w:val="clear" w:color="auto" w:fill="000000" w:themeFill="text1"/>
          </w:tcPr>
          <w:p w14:paraId="78B45043" w14:textId="08E655F3"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077BF03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A117EE" w:rsidP="00F76FE0">
            <w:pPr>
              <w:keepNext/>
              <w:ind w:left="113" w:hanging="113"/>
              <w:rPr>
                <w:color w:val="000000" w:themeColor="text1"/>
                <w:sz w:val="16"/>
                <w:szCs w:val="16"/>
              </w:rPr>
            </w:pPr>
            <w:hyperlink r:id="rId208" w:history="1">
              <w:r w:rsidRPr="00D6006C">
                <w:rPr>
                  <w:rStyle w:val="Hyperlink"/>
                  <w:i/>
                  <w:iCs/>
                  <w:color w:val="000000" w:themeColor="text1"/>
                  <w:sz w:val="16"/>
                  <w:szCs w:val="16"/>
                  <w:u w:val="none"/>
                </w:rPr>
                <w:t>A New Tax System (Family Assistance) (Administration) Act 1999</w:t>
              </w:r>
              <w:r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A117EE" w:rsidP="001D7552">
            <w:pPr>
              <w:ind w:left="113" w:hanging="113"/>
              <w:rPr>
                <w:color w:val="000000" w:themeColor="text1"/>
                <w:sz w:val="16"/>
                <w:szCs w:val="16"/>
              </w:rPr>
            </w:pPr>
            <w:hyperlink r:id="rId209" w:history="1">
              <w:r w:rsidRPr="00D6006C">
                <w:rPr>
                  <w:rStyle w:val="Hyperlink"/>
                  <w:i/>
                  <w:iCs/>
                  <w:color w:val="000000" w:themeColor="text1"/>
                  <w:sz w:val="16"/>
                  <w:szCs w:val="16"/>
                  <w:u w:val="none"/>
                </w:rPr>
                <w:t>Business Services Wage Assessment Tool Payment Scheme Act 2015</w:t>
              </w:r>
              <w:r w:rsidRPr="0016436D">
                <w:rPr>
                  <w:rStyle w:val="Hyperlink"/>
                  <w:color w:val="000000" w:themeColor="text1"/>
                  <w:sz w:val="16"/>
                  <w:szCs w:val="16"/>
                  <w:u w:val="none"/>
                </w:rPr>
                <w:t>, s.99(1)</w:t>
              </w:r>
            </w:hyperlink>
            <w:r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3F6964" w:rsidP="001D7552">
            <w:pPr>
              <w:ind w:left="113" w:hanging="113"/>
            </w:pPr>
            <w:hyperlink r:id="rId210" w:history="1">
              <w:r w:rsidRPr="005024C8">
                <w:rPr>
                  <w:rStyle w:val="Hyperlink"/>
                  <w:i/>
                  <w:iCs/>
                  <w:color w:val="000000" w:themeColor="text1"/>
                  <w:sz w:val="16"/>
                  <w:szCs w:val="16"/>
                  <w:u w:val="none"/>
                </w:rPr>
                <w:t>Clean Energy (Household Assistance Amendments) Act 2011</w:t>
              </w:r>
            </w:hyperlink>
            <w:r w:rsidRPr="005024C8">
              <w:rPr>
                <w:i/>
                <w:iCs/>
                <w:color w:val="000000" w:themeColor="text1"/>
                <w:sz w:val="16"/>
                <w:szCs w:val="16"/>
              </w:rPr>
              <w:t>,</w:t>
            </w:r>
            <w:r w:rsidRPr="005024C8">
              <w:rPr>
                <w:color w:val="000000" w:themeColor="text1"/>
                <w:sz w:val="16"/>
                <w:szCs w:val="16"/>
              </w:rPr>
              <w:t xml:space="preserve"> Schedule </w:t>
            </w:r>
            <w:r w:rsidRPr="002F794C">
              <w:rPr>
                <w:color w:val="000000" w:themeColor="text1"/>
                <w:sz w:val="16"/>
                <w:szCs w:val="16"/>
              </w:rPr>
              <w:t>2 s.36(</w:t>
            </w:r>
            <w:proofErr w:type="gramStart"/>
            <w:r w:rsidRPr="002F794C">
              <w:rPr>
                <w:color w:val="000000" w:themeColor="text1"/>
                <w:sz w:val="16"/>
                <w:szCs w:val="16"/>
              </w:rPr>
              <w:t>5)*</w:t>
            </w:r>
            <w:proofErr w:type="gramEnd"/>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A117EE" w:rsidP="001D7552">
            <w:pPr>
              <w:ind w:left="113" w:hanging="113"/>
              <w:rPr>
                <w:color w:val="000000" w:themeColor="text1"/>
                <w:sz w:val="16"/>
                <w:szCs w:val="16"/>
              </w:rPr>
            </w:pPr>
            <w:hyperlink r:id="rId211" w:history="1">
              <w:r w:rsidRPr="00D6006C">
                <w:rPr>
                  <w:rStyle w:val="Hyperlink"/>
                  <w:i/>
                  <w:iCs/>
                  <w:color w:val="000000" w:themeColor="text1"/>
                  <w:sz w:val="16"/>
                  <w:szCs w:val="16"/>
                  <w:u w:val="none"/>
                </w:rPr>
                <w:t>Data-matching Program (Assistance and Tax) Act 1990</w:t>
              </w:r>
              <w:r w:rsidRPr="0016436D">
                <w:rPr>
                  <w:rStyle w:val="Hyperlink"/>
                  <w:color w:val="000000" w:themeColor="text1"/>
                  <w:sz w:val="16"/>
                  <w:szCs w:val="16"/>
                  <w:u w:val="none"/>
                </w:rPr>
                <w:t>, s.15A</w:t>
              </w:r>
            </w:hyperlink>
            <w:r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3F6964" w:rsidP="001D7552">
            <w:pPr>
              <w:ind w:left="113" w:hanging="113"/>
            </w:pPr>
            <w:hyperlink r:id="rId212" w:history="1">
              <w:r w:rsidRPr="005024C8">
                <w:rPr>
                  <w:rStyle w:val="Hyperlink"/>
                  <w:i/>
                  <w:iCs/>
                  <w:color w:val="000000" w:themeColor="text1"/>
                  <w:sz w:val="16"/>
                  <w:szCs w:val="16"/>
                  <w:u w:val="none"/>
                </w:rPr>
                <w:t>Household Stimulus Package Act (No. 2) 2009</w:t>
              </w:r>
            </w:hyperlink>
            <w:r w:rsidRPr="005024C8">
              <w:rPr>
                <w:color w:val="000000" w:themeColor="text1"/>
                <w:sz w:val="16"/>
                <w:szCs w:val="16"/>
              </w:rPr>
              <w:t xml:space="preserve">, </w:t>
            </w:r>
            <w:r w:rsidRPr="004051E2">
              <w:rPr>
                <w:color w:val="000000" w:themeColor="text1"/>
                <w:sz w:val="16"/>
                <w:szCs w:val="16"/>
              </w:rPr>
              <w:t>Schedule 4 s.1(</w:t>
            </w:r>
            <w:proofErr w:type="gramStart"/>
            <w:r w:rsidRPr="004051E2">
              <w:rPr>
                <w:color w:val="000000" w:themeColor="text1"/>
                <w:sz w:val="16"/>
                <w:szCs w:val="16"/>
              </w:rPr>
              <w:t>5)*</w:t>
            </w:r>
            <w:proofErr w:type="gramEnd"/>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EE5A37" w:rsidP="001D7552">
            <w:pPr>
              <w:ind w:left="113" w:hanging="113"/>
              <w:rPr>
                <w:rStyle w:val="Hyperlink"/>
                <w:color w:val="000000" w:themeColor="text1"/>
                <w:sz w:val="16"/>
                <w:szCs w:val="16"/>
                <w:u w:val="none"/>
              </w:rPr>
            </w:pPr>
            <w:hyperlink r:id="rId213" w:history="1">
              <w:r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A117EE" w:rsidP="001D7552">
            <w:pPr>
              <w:ind w:left="113" w:hanging="113"/>
              <w:rPr>
                <w:color w:val="000000" w:themeColor="text1"/>
                <w:sz w:val="16"/>
                <w:szCs w:val="16"/>
              </w:rPr>
            </w:pPr>
            <w:hyperlink r:id="rId214" w:history="1">
              <w:r w:rsidRPr="00D6006C">
                <w:rPr>
                  <w:rStyle w:val="Hyperlink"/>
                  <w:i/>
                  <w:iCs/>
                  <w:color w:val="000000" w:themeColor="text1"/>
                  <w:sz w:val="16"/>
                  <w:szCs w:val="16"/>
                  <w:u w:val="none"/>
                </w:rPr>
                <w:t>Paid Parental Leave Act 2010</w:t>
              </w:r>
              <w:r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A117EE" w:rsidP="001D7552">
            <w:pPr>
              <w:ind w:left="113" w:hanging="113"/>
              <w:rPr>
                <w:sz w:val="16"/>
                <w:szCs w:val="16"/>
              </w:rPr>
            </w:pPr>
            <w:hyperlink r:id="rId21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A117EE" w:rsidP="001D7552">
            <w:pPr>
              <w:ind w:left="113" w:hanging="113"/>
              <w:rPr>
                <w:color w:val="000000" w:themeColor="text1"/>
                <w:sz w:val="16"/>
                <w:szCs w:val="16"/>
              </w:rPr>
            </w:pPr>
            <w:hyperlink r:id="rId216" w:history="1">
              <w:r w:rsidRPr="00D6006C">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3F6964" w:rsidP="003F6964">
            <w:pPr>
              <w:ind w:left="113" w:hanging="113"/>
            </w:pPr>
            <w:hyperlink r:id="rId217" w:history="1">
              <w:r w:rsidRPr="001D2CD3">
                <w:rPr>
                  <w:rStyle w:val="Hyperlink"/>
                  <w:i/>
                  <w:iCs/>
                  <w:color w:val="000000" w:themeColor="text1"/>
                  <w:sz w:val="16"/>
                  <w:szCs w:val="16"/>
                  <w:u w:val="none"/>
                </w:rPr>
                <w:t>Social Security and Other Legislation Amendment (Economic Security Strategy) Act 2008</w:t>
              </w:r>
            </w:hyperlink>
            <w:r w:rsidRPr="001D2CD3">
              <w:rPr>
                <w:color w:val="000000" w:themeColor="text1"/>
                <w:sz w:val="16"/>
                <w:szCs w:val="16"/>
              </w:rPr>
              <w:t xml:space="preserve">, Schedule </w:t>
            </w:r>
            <w:r w:rsidRPr="007D2AAB">
              <w:rPr>
                <w:color w:val="000000" w:themeColor="text1"/>
                <w:sz w:val="16"/>
                <w:szCs w:val="16"/>
              </w:rPr>
              <w:t>4 s.1(</w:t>
            </w:r>
            <w:proofErr w:type="gramStart"/>
            <w:r w:rsidRPr="007D2AAB">
              <w:rPr>
                <w:color w:val="000000" w:themeColor="text1"/>
                <w:sz w:val="16"/>
                <w:szCs w:val="16"/>
              </w:rPr>
              <w:t>4)*</w:t>
            </w:r>
            <w:proofErr w:type="gramEnd"/>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A117EE" w:rsidP="001D7552">
            <w:pPr>
              <w:ind w:left="456" w:hanging="141"/>
              <w:rPr>
                <w:color w:val="000000" w:themeColor="text1"/>
                <w:sz w:val="16"/>
                <w:szCs w:val="16"/>
              </w:rPr>
            </w:pPr>
            <w:hyperlink r:id="rId218" w:history="1">
              <w:r w:rsidRPr="00D6006C">
                <w:rPr>
                  <w:rStyle w:val="Hyperlink"/>
                  <w:i/>
                  <w:iCs/>
                  <w:color w:val="000000" w:themeColor="text1"/>
                  <w:sz w:val="16"/>
                  <w:szCs w:val="16"/>
                  <w:u w:val="none"/>
                </w:rPr>
                <w:t>Family Assistance Legislation Amendment (More Help for Families—One-off Payments) Act 2004</w:t>
              </w:r>
              <w:r w:rsidRPr="0016436D">
                <w:rPr>
                  <w:rStyle w:val="Hyperlink"/>
                  <w:color w:val="000000" w:themeColor="text1"/>
                  <w:sz w:val="16"/>
                  <w:szCs w:val="16"/>
                  <w:u w:val="none"/>
                </w:rPr>
                <w:t>, Schedule 3 s.1(6)</w:t>
              </w:r>
            </w:hyperlink>
            <w:r w:rsidRPr="0016436D">
              <w:rPr>
                <w:rStyle w:val="Hyperlink"/>
                <w:color w:val="000000" w:themeColor="text1"/>
                <w:sz w:val="16"/>
                <w:szCs w:val="16"/>
                <w:u w:val="none"/>
              </w:rPr>
              <w:t>^*</w:t>
            </w:r>
          </w:p>
        </w:tc>
      </w:tr>
      <w:tr w:rsidR="00A117EE" w:rsidRPr="0016436D" w14:paraId="3CBAE266" w14:textId="77777777" w:rsidTr="00010DD5">
        <w:tc>
          <w:tcPr>
            <w:tcW w:w="5000" w:type="pct"/>
            <w:tcBorders>
              <w:top w:val="dotted" w:sz="4" w:space="0" w:color="auto"/>
              <w:bottom w:val="dotted" w:sz="4" w:space="0" w:color="auto"/>
            </w:tcBorders>
            <w:shd w:val="clear" w:color="auto" w:fill="FFB3B3"/>
          </w:tcPr>
          <w:p w14:paraId="0F83575A" w14:textId="77777777" w:rsidR="00A117EE" w:rsidRPr="0016436D" w:rsidRDefault="00A117EE" w:rsidP="001D7552">
            <w:pPr>
              <w:ind w:left="456" w:hanging="141"/>
              <w:rPr>
                <w:color w:val="000000" w:themeColor="text1"/>
                <w:sz w:val="16"/>
                <w:szCs w:val="16"/>
              </w:rPr>
            </w:pPr>
            <w:hyperlink r:id="rId219" w:history="1">
              <w:r w:rsidRPr="00D6006C">
                <w:rPr>
                  <w:rStyle w:val="Hyperlink"/>
                  <w:i/>
                  <w:iCs/>
                  <w:color w:val="000000" w:themeColor="text1"/>
                  <w:sz w:val="16"/>
                  <w:szCs w:val="16"/>
                  <w:u w:val="none"/>
                </w:rPr>
                <w:t>Social Security and Veterans' Affairs Legislation Amendment (One-off Payments and Other 2007 Budget Measures) Act 2007</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5 s.11</w:t>
              </w:r>
            </w:hyperlink>
            <w:r w:rsidRPr="0016436D">
              <w:rPr>
                <w:rStyle w:val="Hyperlink"/>
                <w:color w:val="000000" w:themeColor="text1"/>
                <w:sz w:val="16"/>
                <w:szCs w:val="16"/>
                <w:u w:val="none"/>
              </w:rPr>
              <w:t>^*</w:t>
            </w:r>
          </w:p>
        </w:tc>
      </w:tr>
      <w:tr w:rsidR="00A117EE" w:rsidRPr="00EE5A37" w14:paraId="6795C886" w14:textId="77777777" w:rsidTr="00010DD5">
        <w:tc>
          <w:tcPr>
            <w:tcW w:w="5000" w:type="pct"/>
            <w:tcBorders>
              <w:top w:val="dotted" w:sz="4" w:space="0" w:color="auto"/>
              <w:bottom w:val="dotted" w:sz="4" w:space="0" w:color="auto"/>
            </w:tcBorders>
            <w:shd w:val="clear" w:color="auto" w:fill="FFB3B3"/>
          </w:tcPr>
          <w:p w14:paraId="688C4090" w14:textId="77777777" w:rsidR="00A117EE" w:rsidRPr="00EE5A37" w:rsidRDefault="00A117EE" w:rsidP="001D7552">
            <w:pPr>
              <w:ind w:left="456" w:hanging="141"/>
              <w:rPr>
                <w:color w:val="000000" w:themeColor="text1"/>
                <w:sz w:val="16"/>
                <w:szCs w:val="16"/>
              </w:rPr>
            </w:pPr>
            <w:hyperlink r:id="rId220" w:history="1">
              <w:r w:rsidRPr="00D6006C">
                <w:rPr>
                  <w:rStyle w:val="Hyperlink"/>
                  <w:i/>
                  <w:iCs/>
                  <w:color w:val="000000" w:themeColor="text1"/>
                  <w:sz w:val="16"/>
                  <w:szCs w:val="16"/>
                  <w:u w:val="none"/>
                </w:rPr>
                <w:t>Social Security and Veterans' Entitlements Legislation Amendment (One-off Payments and Other Budget Measures) Act 2008</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s.1(4)</w:t>
              </w:r>
            </w:hyperlink>
            <w:r w:rsidRPr="0016436D">
              <w:rPr>
                <w:rStyle w:val="Hyperlink"/>
                <w:color w:val="000000" w:themeColor="text1"/>
                <w:sz w:val="16"/>
                <w:szCs w:val="16"/>
                <w:u w:val="none"/>
              </w:rPr>
              <w:t>^*</w:t>
            </w:r>
          </w:p>
        </w:tc>
      </w:tr>
      <w:tr w:rsidR="00A117EE" w:rsidRPr="00EE5A37" w14:paraId="7ED7AE01" w14:textId="77777777" w:rsidTr="00232723">
        <w:tc>
          <w:tcPr>
            <w:tcW w:w="5000" w:type="pct"/>
            <w:tcBorders>
              <w:top w:val="dotted" w:sz="4" w:space="0" w:color="auto"/>
              <w:left w:val="single" w:sz="4" w:space="0" w:color="auto"/>
              <w:bottom w:val="dotted" w:sz="4" w:space="0" w:color="auto"/>
              <w:right w:val="single" w:sz="4" w:space="0" w:color="auto"/>
            </w:tcBorders>
            <w:shd w:val="clear" w:color="auto" w:fill="FFB3B3"/>
          </w:tcPr>
          <w:p w14:paraId="783AB250" w14:textId="77777777" w:rsidR="00A117EE" w:rsidRPr="00EE5A37" w:rsidRDefault="00A117EE" w:rsidP="001D7552">
            <w:pPr>
              <w:ind w:left="456" w:hanging="141"/>
              <w:rPr>
                <w:color w:val="000000" w:themeColor="text1"/>
                <w:sz w:val="16"/>
                <w:szCs w:val="16"/>
              </w:rPr>
            </w:pPr>
            <w:hyperlink r:id="rId221" w:history="1">
              <w:r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A117EE" w:rsidRPr="00EE5A37" w14:paraId="08242F60" w14:textId="77777777" w:rsidTr="00232723">
        <w:tc>
          <w:tcPr>
            <w:tcW w:w="5000" w:type="pct"/>
            <w:tcBorders>
              <w:top w:val="dotted" w:sz="4" w:space="0" w:color="auto"/>
              <w:left w:val="single" w:sz="4" w:space="0" w:color="auto"/>
              <w:bottom w:val="dotted" w:sz="4" w:space="0" w:color="auto"/>
              <w:right w:val="single" w:sz="4" w:space="0" w:color="auto"/>
            </w:tcBorders>
            <w:shd w:val="clear" w:color="auto" w:fill="FFB3B3"/>
          </w:tcPr>
          <w:p w14:paraId="333B61D0" w14:textId="77777777" w:rsidR="00A117EE" w:rsidRPr="00EE5A37" w:rsidRDefault="00A117EE" w:rsidP="001D7552">
            <w:pPr>
              <w:ind w:left="456" w:hanging="141"/>
              <w:rPr>
                <w:color w:val="000000" w:themeColor="text1"/>
                <w:sz w:val="16"/>
                <w:szCs w:val="16"/>
              </w:rPr>
            </w:pPr>
            <w:hyperlink r:id="rId222" w:history="1">
              <w:r w:rsidRPr="00D6006C">
                <w:rPr>
                  <w:rStyle w:val="Hyperlink"/>
                  <w:i/>
                  <w:iCs/>
                  <w:color w:val="000000" w:themeColor="text1"/>
                  <w:sz w:val="16"/>
                  <w:szCs w:val="16"/>
                  <w:u w:val="none"/>
                </w:rPr>
                <w:t>Social Security Legislation Amendment (One-off Payments for Carers) Act 2005</w:t>
              </w:r>
              <w:r w:rsidRPr="00EE5A37">
                <w:rPr>
                  <w:rStyle w:val="Hyperlink"/>
                  <w:color w:val="000000" w:themeColor="text1"/>
                  <w:sz w:val="16"/>
                  <w:szCs w:val="16"/>
                  <w:u w:val="none"/>
                </w:rPr>
                <w:t>, Schedule 2 s.1(4)</w:t>
              </w:r>
            </w:hyperlink>
            <w:r w:rsidRPr="00EE5A37">
              <w:rPr>
                <w:rStyle w:val="Hyperlink"/>
                <w:color w:val="000000" w:themeColor="text1"/>
                <w:sz w:val="16"/>
                <w:szCs w:val="16"/>
                <w:u w:val="none"/>
              </w:rPr>
              <w:t>^*</w:t>
            </w:r>
          </w:p>
        </w:tc>
      </w:tr>
      <w:tr w:rsidR="00A117EE" w:rsidRPr="00EE5A37" w14:paraId="234EAA85" w14:textId="77777777" w:rsidTr="00232723">
        <w:tc>
          <w:tcPr>
            <w:tcW w:w="5000" w:type="pct"/>
            <w:tcBorders>
              <w:top w:val="dotted" w:sz="4" w:space="0" w:color="auto"/>
            </w:tcBorders>
            <w:shd w:val="clear" w:color="auto" w:fill="C5E0B3" w:themeFill="accent6" w:themeFillTint="66"/>
          </w:tcPr>
          <w:p w14:paraId="6F3A1BF0" w14:textId="77777777" w:rsidR="00A117EE" w:rsidRPr="00EE5A37" w:rsidRDefault="00A117EE" w:rsidP="001D7552">
            <w:pPr>
              <w:ind w:left="113" w:hanging="113"/>
              <w:rPr>
                <w:color w:val="000000" w:themeColor="text1"/>
                <w:sz w:val="16"/>
                <w:szCs w:val="16"/>
              </w:rPr>
            </w:pPr>
            <w:hyperlink r:id="rId223" w:history="1">
              <w:r w:rsidRPr="00D6006C">
                <w:rPr>
                  <w:rStyle w:val="Hyperlink"/>
                  <w:i/>
                  <w:iCs/>
                  <w:color w:val="000000" w:themeColor="text1"/>
                  <w:sz w:val="16"/>
                  <w:szCs w:val="16"/>
                  <w:u w:val="none"/>
                </w:rPr>
                <w:t>Student Assistance Act 1973</w:t>
              </w:r>
              <w:r w:rsidRPr="00EE5A37">
                <w:rPr>
                  <w:rStyle w:val="Hyperlink"/>
                  <w:color w:val="000000" w:themeColor="text1"/>
                  <w:sz w:val="16"/>
                  <w:szCs w:val="16"/>
                  <w:u w:val="none"/>
                </w:rPr>
                <w:t>, s.55A</w:t>
              </w:r>
            </w:hyperlink>
          </w:p>
        </w:tc>
      </w:tr>
      <w:tr w:rsidR="003A1324" w:rsidRPr="00EE5A37" w14:paraId="11F9CC2E" w14:textId="77777777" w:rsidTr="00920202">
        <w:tc>
          <w:tcPr>
            <w:tcW w:w="5000" w:type="pct"/>
            <w:tcBorders>
              <w:bottom w:val="nil"/>
            </w:tcBorders>
            <w:shd w:val="clear" w:color="auto" w:fill="FFFFFF" w:themeFill="background1"/>
          </w:tcPr>
          <w:p w14:paraId="67C52A6F" w14:textId="069FD327" w:rsidR="003A1324" w:rsidRDefault="003A1324" w:rsidP="00F124D5">
            <w:pPr>
              <w:ind w:left="113" w:hanging="113"/>
              <w:jc w:val="center"/>
            </w:pPr>
            <w:r>
              <w:rPr>
                <w:b/>
                <w:color w:val="000000" w:themeColor="text1"/>
                <w:sz w:val="16"/>
                <w:szCs w:val="16"/>
              </w:rPr>
              <w:t>Services Australia@</w:t>
            </w:r>
          </w:p>
        </w:tc>
      </w:tr>
      <w:tr w:rsidR="003A1324" w:rsidRPr="00EE5A37" w14:paraId="717325EE" w14:textId="77777777" w:rsidTr="00010DD5">
        <w:tc>
          <w:tcPr>
            <w:tcW w:w="5000" w:type="pct"/>
            <w:tcBorders>
              <w:top w:val="nil"/>
              <w:left w:val="single" w:sz="4" w:space="0" w:color="auto"/>
              <w:bottom w:val="dotted" w:sz="4" w:space="0" w:color="auto"/>
              <w:right w:val="single" w:sz="4" w:space="0" w:color="auto"/>
            </w:tcBorders>
            <w:shd w:val="clear" w:color="auto" w:fill="C5E0B3" w:themeFill="accent6" w:themeFillTint="66"/>
          </w:tcPr>
          <w:p w14:paraId="1BF06C30" w14:textId="6F933875" w:rsidR="003A1324" w:rsidRDefault="003A1324" w:rsidP="00C756EB">
            <w:pPr>
              <w:ind w:left="113" w:hanging="113"/>
              <w:rPr>
                <w:rStyle w:val="Hyperlink"/>
                <w:color w:val="000000" w:themeColor="text1"/>
                <w:sz w:val="16"/>
                <w:szCs w:val="16"/>
                <w:u w:val="none"/>
              </w:rPr>
            </w:pPr>
            <w:hyperlink r:id="rId224"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007C91">
        <w:tc>
          <w:tcPr>
            <w:tcW w:w="5000" w:type="pct"/>
            <w:tcBorders>
              <w:top w:val="single" w:sz="4" w:space="0" w:color="auto"/>
              <w:bottom w:val="dotted" w:sz="4" w:space="0" w:color="auto"/>
            </w:tcBorders>
            <w:shd w:val="clear" w:color="auto" w:fill="000000" w:themeFill="text1"/>
          </w:tcPr>
          <w:p w14:paraId="3E2F1B5A" w14:textId="3C588A4E"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FE5CEA">
              <w:rPr>
                <w:b/>
                <w:color w:val="FFFFFF" w:themeColor="background1"/>
                <w:sz w:val="20"/>
                <w:szCs w:val="16"/>
              </w:rPr>
              <w:t>55</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469FDB38" w:rsidR="00393FF1" w:rsidRPr="00CE3DF0" w:rsidRDefault="00E37D14" w:rsidP="002378C5">
            <w:pPr>
              <w:jc w:val="center"/>
              <w:rPr>
                <w:b/>
                <w:sz w:val="16"/>
                <w:szCs w:val="16"/>
                <w:highlight w:val="yellow"/>
              </w:rPr>
            </w:pPr>
            <w:r w:rsidRPr="00E44D82">
              <w:rPr>
                <w:b/>
                <w:sz w:val="16"/>
                <w:szCs w:val="16"/>
              </w:rPr>
              <w:t xml:space="preserve">Department of the Treasury: </w:t>
            </w:r>
            <w:r w:rsidR="00D867A5" w:rsidRPr="00E44D82">
              <w:rPr>
                <w:b/>
                <w:sz w:val="16"/>
                <w:szCs w:val="16"/>
              </w:rPr>
              <w:t>3</w:t>
            </w:r>
            <w:r w:rsidR="00321E3D" w:rsidRPr="00E44D82">
              <w:rPr>
                <w:b/>
                <w:sz w:val="16"/>
                <w:szCs w:val="16"/>
              </w:rPr>
              <w:t>4</w:t>
            </w:r>
            <w:r w:rsidR="008D15C4" w:rsidRPr="00E44D82">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391798" w:rsidP="002866A4">
            <w:pPr>
              <w:ind w:left="113" w:hanging="113"/>
              <w:rPr>
                <w:rStyle w:val="Hyperlink"/>
                <w:color w:val="000000" w:themeColor="text1"/>
                <w:u w:val="none"/>
              </w:rPr>
            </w:pPr>
            <w:hyperlink r:id="rId225" w:history="1">
              <w:r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0F6B48" w:rsidP="00480E2B">
            <w:pPr>
              <w:ind w:left="113" w:hanging="113"/>
              <w:rPr>
                <w:color w:val="000000" w:themeColor="text1"/>
                <w:sz w:val="16"/>
                <w:szCs w:val="16"/>
              </w:rPr>
            </w:pPr>
            <w:hyperlink r:id="rId226" w:history="1">
              <w:r w:rsidRPr="00D6006C">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0F6B48" w:rsidP="00480E2B">
            <w:pPr>
              <w:ind w:left="113" w:hanging="113"/>
            </w:pPr>
            <w:hyperlink r:id="rId227" w:history="1">
              <w:r w:rsidRPr="00D6006C">
                <w:rPr>
                  <w:rStyle w:val="Hyperlink"/>
                  <w:i/>
                  <w:iCs/>
                  <w:color w:val="000000" w:themeColor="text1"/>
                  <w:sz w:val="16"/>
                  <w:szCs w:val="16"/>
                  <w:u w:val="none"/>
                </w:rPr>
                <w:t>Commonwealth Places (Mirror Taxes) Act 1998</w:t>
              </w:r>
              <w:r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6D3383" w:rsidP="00480E2B">
            <w:pPr>
              <w:ind w:left="113" w:hanging="113"/>
            </w:pPr>
            <w:hyperlink r:id="rId228"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Pr>
                  <w:rStyle w:val="Hyperlink"/>
                  <w:color w:val="000000" w:themeColor="text1"/>
                  <w:sz w:val="16"/>
                  <w:szCs w:val="16"/>
                  <w:u w:val="none"/>
                </w:rPr>
                <w:t>s</w:t>
              </w:r>
              <w:r w:rsidRPr="00A501C0">
                <w:rPr>
                  <w:rStyle w:val="Hyperlink"/>
                  <w:color w:val="000000" w:themeColor="text1"/>
                  <w:sz w:val="16"/>
                  <w:szCs w:val="16"/>
                  <w:u w:val="none"/>
                </w:rPr>
                <w:t>.</w:t>
              </w:r>
              <w:r>
                <w:rPr>
                  <w:rStyle w:val="Hyperlink"/>
                  <w:color w:val="000000" w:themeColor="text1"/>
                  <w:sz w:val="16"/>
                  <w:szCs w:val="16"/>
                  <w:u w:val="none"/>
                </w:rPr>
                <w:t>846B</w:t>
              </w:r>
            </w:hyperlink>
            <w:r>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5D2160" w:rsidP="00480E2B">
            <w:pPr>
              <w:ind w:left="113" w:hanging="113"/>
            </w:pPr>
            <w:hyperlink r:id="rId229"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7E6FD1" w:rsidP="00480E2B">
            <w:pPr>
              <w:ind w:left="113" w:hanging="113"/>
              <w:rPr>
                <w:color w:val="000000" w:themeColor="text1"/>
                <w:sz w:val="16"/>
                <w:szCs w:val="16"/>
              </w:rPr>
            </w:pPr>
            <w:hyperlink r:id="rId230" w:history="1">
              <w:r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7E6FD1" w:rsidP="00480E2B">
            <w:pPr>
              <w:ind w:left="113" w:hanging="113"/>
              <w:rPr>
                <w:color w:val="000000" w:themeColor="text1"/>
                <w:sz w:val="16"/>
                <w:szCs w:val="16"/>
              </w:rPr>
            </w:pPr>
            <w:hyperlink r:id="rId231" w:history="1">
              <w:r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7E6FD1" w:rsidP="007E6FD1">
            <w:pPr>
              <w:ind w:left="113" w:hanging="113"/>
              <w:rPr>
                <w:color w:val="000000" w:themeColor="text1"/>
                <w:sz w:val="16"/>
                <w:szCs w:val="16"/>
              </w:rPr>
            </w:pPr>
            <w:hyperlink r:id="rId232" w:history="1">
              <w:r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B75BEA" w:rsidP="00B75BEA">
            <w:pPr>
              <w:ind w:left="113" w:hanging="113"/>
            </w:pPr>
            <w:hyperlink r:id="rId233" w:history="1">
              <w:r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2E4E7D" w:rsidP="00CF3603">
            <w:pPr>
              <w:ind w:left="113" w:hanging="113"/>
              <w:rPr>
                <w:rStyle w:val="Hyperlink"/>
                <w:color w:val="000000" w:themeColor="text1"/>
                <w:sz w:val="16"/>
                <w:szCs w:val="16"/>
                <w:u w:val="none"/>
              </w:rPr>
            </w:pPr>
            <w:hyperlink r:id="rId234" w:history="1">
              <w:r w:rsidRPr="00D6006C">
                <w:rPr>
                  <w:rStyle w:val="Hyperlink"/>
                  <w:i/>
                  <w:iCs/>
                  <w:color w:val="000000" w:themeColor="text1"/>
                  <w:sz w:val="16"/>
                  <w:szCs w:val="16"/>
                  <w:u w:val="none"/>
                </w:rPr>
                <w:t>Guarantee of State and Territory Borrowing Appropriation Act 2009</w:t>
              </w:r>
            </w:hyperlink>
            <w:r w:rsidRPr="00EE5A37">
              <w:rPr>
                <w:rStyle w:val="Hyperlink"/>
                <w:color w:val="000000" w:themeColor="text1"/>
                <w:sz w:val="16"/>
                <w:szCs w:val="16"/>
                <w:u w:val="none"/>
              </w:rPr>
              <w:t>, s.5*</w:t>
            </w:r>
          </w:p>
        </w:tc>
      </w:tr>
      <w:tr w:rsidR="001A14F9" w:rsidRPr="00EE5A37" w14:paraId="7A2773F7" w14:textId="77777777" w:rsidTr="00CF3603">
        <w:tc>
          <w:tcPr>
            <w:tcW w:w="5000" w:type="pct"/>
            <w:tcBorders>
              <w:top w:val="dotted" w:sz="4" w:space="0" w:color="auto"/>
              <w:bottom w:val="dotted" w:sz="4" w:space="0" w:color="auto"/>
            </w:tcBorders>
            <w:shd w:val="clear" w:color="auto" w:fill="C5E0B3" w:themeFill="accent6" w:themeFillTint="66"/>
          </w:tcPr>
          <w:p w14:paraId="069AC295" w14:textId="12415E16" w:rsidR="001A14F9" w:rsidRDefault="001A14F9" w:rsidP="00CF3603">
            <w:pPr>
              <w:ind w:left="113" w:hanging="113"/>
            </w:pPr>
            <w:hyperlink r:id="rId235" w:history="1">
              <w:r w:rsidRPr="006376C0">
                <w:rPr>
                  <w:rStyle w:val="Hyperlink"/>
                  <w:i/>
                  <w:iCs/>
                  <w:color w:val="000000" w:themeColor="text1"/>
                  <w:sz w:val="16"/>
                  <w:szCs w:val="16"/>
                  <w:u w:val="none"/>
                </w:rPr>
                <w:t>Help to Buy Act 2024,</w:t>
              </w:r>
            </w:hyperlink>
            <w:r w:rsidRPr="006376C0">
              <w:rPr>
                <w:rStyle w:val="Hyperlink"/>
                <w:i/>
                <w:iCs/>
                <w:color w:val="000000" w:themeColor="text1"/>
                <w:sz w:val="16"/>
                <w:szCs w:val="16"/>
                <w:u w:val="none"/>
              </w:rPr>
              <w:t xml:space="preserve"> s.27(</w:t>
            </w:r>
            <w:proofErr w:type="gramStart"/>
            <w:r w:rsidRPr="006376C0">
              <w:rPr>
                <w:rStyle w:val="Hyperlink"/>
                <w:i/>
                <w:iCs/>
                <w:color w:val="000000" w:themeColor="text1"/>
                <w:sz w:val="16"/>
                <w:szCs w:val="16"/>
                <w:u w:val="none"/>
              </w:rPr>
              <w:t>4)*</w:t>
            </w:r>
            <w:proofErr w:type="gramEnd"/>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6D3533" w:rsidP="006D3533">
            <w:pPr>
              <w:ind w:left="113" w:hanging="113"/>
            </w:pPr>
            <w:hyperlink r:id="rId236" w:history="1">
              <w:r w:rsidRPr="00A37E62">
                <w:rPr>
                  <w:rStyle w:val="Hyperlink"/>
                  <w:i/>
                  <w:iCs/>
                  <w:color w:val="000000" w:themeColor="text1"/>
                  <w:sz w:val="16"/>
                  <w:szCs w:val="16"/>
                  <w:u w:val="none"/>
                </w:rPr>
                <w:t>H</w:t>
              </w:r>
              <w:r>
                <w:rPr>
                  <w:rStyle w:val="Hyperlink"/>
                  <w:i/>
                  <w:iCs/>
                  <w:color w:val="000000" w:themeColor="text1"/>
                  <w:sz w:val="16"/>
                  <w:szCs w:val="16"/>
                  <w:u w:val="none"/>
                </w:rPr>
                <w:t>ousing Australia</w:t>
              </w:r>
              <w:r w:rsidRPr="00A37E62">
                <w:rPr>
                  <w:rStyle w:val="Hyperlink"/>
                  <w:i/>
                  <w:iCs/>
                  <w:color w:val="000000" w:themeColor="text1"/>
                  <w:sz w:val="16"/>
                  <w:szCs w:val="16"/>
                  <w:u w:val="none"/>
                </w:rPr>
                <w:t xml:space="preserve"> Act 2018</w:t>
              </w:r>
              <w:r w:rsidRPr="00C32354">
                <w:rPr>
                  <w:rStyle w:val="Hyperlink"/>
                  <w:color w:val="000000" w:themeColor="text1"/>
                  <w:sz w:val="16"/>
                  <w:szCs w:val="16"/>
                  <w:u w:val="none"/>
                </w:rPr>
                <w:t>, s.4</w:t>
              </w:r>
              <w:r>
                <w:rPr>
                  <w:rStyle w:val="Hyperlink"/>
                  <w:color w:val="000000" w:themeColor="text1"/>
                  <w:sz w:val="16"/>
                  <w:szCs w:val="16"/>
                  <w:u w:val="none"/>
                </w:rPr>
                <w:t>8</w:t>
              </w:r>
              <w:r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6D3533" w:rsidP="006D3533">
            <w:pPr>
              <w:ind w:left="113" w:right="-107" w:hanging="113"/>
              <w:rPr>
                <w:color w:val="000000" w:themeColor="text1"/>
                <w:sz w:val="16"/>
                <w:szCs w:val="16"/>
              </w:rPr>
            </w:pPr>
            <w:hyperlink r:id="rId237" w:history="1">
              <w:r w:rsidRPr="00D6006C">
                <w:rPr>
                  <w:rStyle w:val="Hyperlink"/>
                  <w:i/>
                  <w:iCs/>
                  <w:color w:val="000000" w:themeColor="text1"/>
                  <w:sz w:val="16"/>
                  <w:szCs w:val="16"/>
                  <w:u w:val="none"/>
                </w:rPr>
                <w:t>International Monetary Agreements Act 1947</w:t>
              </w:r>
              <w:r w:rsidRPr="00EE5A37">
                <w:rPr>
                  <w:rStyle w:val="Hyperlink"/>
                  <w:color w:val="000000" w:themeColor="text1"/>
                  <w:sz w:val="16"/>
                  <w:szCs w:val="16"/>
                  <w:u w:val="none"/>
                </w:rPr>
                <w:t>, ss.5</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6), 7(4), 8, 8A, 8</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3), 8</w:t>
              </w:r>
              <w:proofErr w:type="gramStart"/>
              <w:r w:rsidRPr="00EE5A37">
                <w:rPr>
                  <w:rStyle w:val="Hyperlink"/>
                  <w:color w:val="000000" w:themeColor="text1"/>
                  <w:sz w:val="16"/>
                  <w:szCs w:val="16"/>
                  <w:u w:val="none"/>
                </w:rPr>
                <w:t>CAA(</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CA(</w:t>
              </w:r>
              <w:proofErr w:type="gramEnd"/>
              <w:r w:rsidRPr="00EE5A37">
                <w:rPr>
                  <w:rStyle w:val="Hyperlink"/>
                  <w:color w:val="000000" w:themeColor="text1"/>
                  <w:sz w:val="16"/>
                  <w:szCs w:val="16"/>
                  <w:u w:val="none"/>
                </w:rPr>
                <w:t>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6D3533" w:rsidP="006D3533">
            <w:pPr>
              <w:rPr>
                <w:color w:val="000000" w:themeColor="text1"/>
                <w:sz w:val="16"/>
                <w:szCs w:val="16"/>
              </w:rPr>
            </w:pPr>
            <w:hyperlink r:id="rId238" w:history="1">
              <w:r w:rsidRPr="00D6006C">
                <w:rPr>
                  <w:rStyle w:val="Hyperlink"/>
                  <w:i/>
                  <w:iCs/>
                  <w:color w:val="000000" w:themeColor="text1"/>
                  <w:sz w:val="16"/>
                  <w:szCs w:val="16"/>
                  <w:u w:val="none"/>
                </w:rPr>
                <w:t>Asian Development Bank Act 1966</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6D3533" w:rsidP="006D3533">
            <w:pPr>
              <w:ind w:left="315"/>
              <w:rPr>
                <w:color w:val="000000" w:themeColor="text1"/>
                <w:sz w:val="16"/>
                <w:szCs w:val="16"/>
              </w:rPr>
            </w:pPr>
            <w:hyperlink r:id="rId239" w:history="1">
              <w:r w:rsidRPr="00D6006C">
                <w:rPr>
                  <w:rStyle w:val="Hyperlink"/>
                  <w:i/>
                  <w:iCs/>
                  <w:color w:val="000000" w:themeColor="text1"/>
                  <w:sz w:val="16"/>
                  <w:szCs w:val="16"/>
                  <w:u w:val="none"/>
                </w:rPr>
                <w:t>Asian Development Bank (Additional Subscription) Act 1972</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6D3533" w:rsidP="006D3533">
            <w:pPr>
              <w:ind w:left="456" w:hanging="141"/>
              <w:rPr>
                <w:color w:val="000000" w:themeColor="text1"/>
                <w:sz w:val="16"/>
                <w:szCs w:val="16"/>
              </w:rPr>
            </w:pPr>
            <w:hyperlink r:id="rId240" w:history="1">
              <w:r w:rsidRPr="00D6006C">
                <w:rPr>
                  <w:rStyle w:val="Hyperlink"/>
                  <w:i/>
                  <w:iCs/>
                  <w:color w:val="000000" w:themeColor="text1"/>
                  <w:sz w:val="16"/>
                  <w:szCs w:val="16"/>
                  <w:u w:val="none"/>
                </w:rPr>
                <w:t>Asian Development Bank (Additional Subscription) Act 1977</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6D3533" w:rsidP="006D3533">
            <w:pPr>
              <w:ind w:left="456" w:hanging="141"/>
              <w:rPr>
                <w:color w:val="000000" w:themeColor="text1"/>
                <w:sz w:val="16"/>
                <w:szCs w:val="16"/>
              </w:rPr>
            </w:pPr>
            <w:hyperlink r:id="rId241" w:history="1">
              <w:r w:rsidRPr="00D6006C">
                <w:rPr>
                  <w:rStyle w:val="Hyperlink"/>
                  <w:i/>
                  <w:iCs/>
                  <w:color w:val="000000" w:themeColor="text1"/>
                  <w:sz w:val="16"/>
                  <w:szCs w:val="16"/>
                  <w:u w:val="none"/>
                </w:rPr>
                <w:t>Asian Development Bank (Additional Subscription) Act 1983</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6D3533" w:rsidP="006D3533">
            <w:pPr>
              <w:ind w:left="456" w:hanging="141"/>
              <w:rPr>
                <w:color w:val="000000" w:themeColor="text1"/>
                <w:sz w:val="16"/>
                <w:szCs w:val="16"/>
              </w:rPr>
            </w:pPr>
            <w:hyperlink r:id="rId242" w:history="1">
              <w:r w:rsidRPr="00D6006C">
                <w:rPr>
                  <w:rStyle w:val="Hyperlink"/>
                  <w:i/>
                  <w:iCs/>
                  <w:color w:val="000000" w:themeColor="text1"/>
                  <w:sz w:val="16"/>
                  <w:szCs w:val="16"/>
                  <w:u w:val="none"/>
                </w:rPr>
                <w:t>Asian Development Bank (Additional Subscription) Act 1995</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6D3533" w:rsidP="006D3533">
            <w:pPr>
              <w:ind w:left="456" w:hanging="141"/>
              <w:rPr>
                <w:color w:val="000000" w:themeColor="text1"/>
                <w:sz w:val="16"/>
                <w:szCs w:val="16"/>
              </w:rPr>
            </w:pPr>
            <w:hyperlink r:id="rId243" w:history="1">
              <w:r w:rsidRPr="00D6006C">
                <w:rPr>
                  <w:rStyle w:val="Hyperlink"/>
                  <w:i/>
                  <w:iCs/>
                  <w:color w:val="000000" w:themeColor="text1"/>
                  <w:sz w:val="16"/>
                  <w:szCs w:val="16"/>
                  <w:u w:val="none"/>
                </w:rPr>
                <w:t>Asian Development Bank (Additional Subscription) Act 2009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6D3533" w:rsidP="006D3533">
            <w:pPr>
              <w:ind w:right="-107"/>
              <w:rPr>
                <w:rStyle w:val="Hyperlink"/>
                <w:i/>
                <w:iCs/>
                <w:color w:val="000000" w:themeColor="text1"/>
                <w:u w:val="none"/>
              </w:rPr>
            </w:pPr>
            <w:hyperlink r:id="rId244" w:history="1">
              <w:r w:rsidRPr="00D6006C">
                <w:rPr>
                  <w:rStyle w:val="Hyperlink"/>
                  <w:i/>
                  <w:iCs/>
                  <w:color w:val="000000" w:themeColor="text1"/>
                  <w:sz w:val="16"/>
                  <w:szCs w:val="16"/>
                  <w:u w:val="none"/>
                </w:rPr>
                <w:t xml:space="preserve">Asian Infrastructure Investment Bank Act 2015, </w:t>
              </w:r>
              <w:r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6D3533" w:rsidP="006D3533">
            <w:pPr>
              <w:ind w:left="113" w:hanging="113"/>
              <w:rPr>
                <w:rStyle w:val="Hyperlink"/>
                <w:color w:val="auto"/>
                <w:u w:val="none"/>
              </w:rPr>
            </w:pPr>
            <w:hyperlink r:id="rId245" w:history="1">
              <w:r w:rsidRPr="00A37E62">
                <w:rPr>
                  <w:rStyle w:val="Hyperlink"/>
                  <w:i/>
                  <w:iCs/>
                  <w:color w:val="auto"/>
                  <w:sz w:val="16"/>
                  <w:szCs w:val="16"/>
                  <w:u w:val="none"/>
                </w:rPr>
                <w:t>European Bank for Reconstruction and Development Act 1990,</w:t>
              </w:r>
              <w:r w:rsidRPr="00A37E62">
                <w:rPr>
                  <w:rStyle w:val="Hyperlink"/>
                  <w:color w:val="auto"/>
                  <w:sz w:val="16"/>
                  <w:szCs w:val="16"/>
                  <w:u w:val="none"/>
                </w:rPr>
                <w:t xml:space="preserve"> s.4</w:t>
              </w:r>
            </w:hyperlink>
            <w:r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6D3533" w:rsidP="006D3533">
            <w:pPr>
              <w:ind w:left="456" w:hanging="141"/>
              <w:rPr>
                <w:color w:val="000000" w:themeColor="text1"/>
                <w:sz w:val="16"/>
                <w:szCs w:val="16"/>
              </w:rPr>
            </w:pPr>
            <w:hyperlink r:id="rId246" w:history="1">
              <w:r w:rsidRPr="00A37E62">
                <w:rPr>
                  <w:rStyle w:val="Hyperlink"/>
                  <w:i/>
                  <w:iCs/>
                  <w:color w:val="000000" w:themeColor="text1"/>
                  <w:sz w:val="16"/>
                  <w:szCs w:val="16"/>
                  <w:u w:val="none"/>
                </w:rPr>
                <w:t>International Bank for Reconstruction and Development (General Capital Increase) Act 1989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6D3533" w:rsidP="006D3533">
            <w:pPr>
              <w:ind w:left="456" w:hanging="141"/>
              <w:rPr>
                <w:color w:val="000000" w:themeColor="text1"/>
                <w:sz w:val="16"/>
                <w:szCs w:val="16"/>
              </w:rPr>
            </w:pPr>
            <w:hyperlink r:id="rId247" w:history="1">
              <w:r w:rsidRPr="00A37E62">
                <w:rPr>
                  <w:rStyle w:val="Hyperlink"/>
                  <w:i/>
                  <w:iCs/>
                  <w:color w:val="000000" w:themeColor="text1"/>
                  <w:sz w:val="16"/>
                  <w:szCs w:val="16"/>
                  <w:u w:val="none"/>
                </w:rPr>
                <w:t>International Bank for Reconstruction and Development (Share Increase) Act 1988</w:t>
              </w:r>
              <w:r w:rsidRPr="00EE5A37">
                <w:rPr>
                  <w:rStyle w:val="Hyperlink"/>
                  <w:color w:val="000000" w:themeColor="text1"/>
                  <w:sz w:val="16"/>
                  <w:szCs w:val="16"/>
                  <w:u w:val="none"/>
                </w:rPr>
                <w:t>, s.5(1)</w:t>
              </w:r>
            </w:hyperlink>
            <w:r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6D3533" w:rsidP="006D3533">
            <w:pPr>
              <w:ind w:left="113" w:hanging="113"/>
              <w:rPr>
                <w:rStyle w:val="Hyperlink"/>
                <w:i/>
                <w:iCs/>
                <w:color w:val="auto"/>
                <w:u w:val="none"/>
              </w:rPr>
            </w:pPr>
            <w:hyperlink r:id="rId248" w:history="1">
              <w:r w:rsidRPr="00A37E62">
                <w:rPr>
                  <w:rStyle w:val="Hyperlink"/>
                  <w:i/>
                  <w:iCs/>
                  <w:color w:val="auto"/>
                  <w:sz w:val="16"/>
                  <w:szCs w:val="16"/>
                  <w:u w:val="none"/>
                </w:rPr>
                <w:t>International Finance Corporation Act 1955,</w:t>
              </w:r>
              <w:r w:rsidRPr="00A37E62">
                <w:rPr>
                  <w:rStyle w:val="Hyperlink"/>
                  <w:i/>
                  <w:iCs/>
                  <w:color w:val="auto"/>
                  <w:sz w:val="16"/>
                  <w:szCs w:val="16"/>
                  <w:u w:val="none"/>
                </w:rPr>
                <w:br/>
              </w:r>
              <w:r w:rsidRPr="00A37E62">
                <w:rPr>
                  <w:rStyle w:val="Hyperlink"/>
                  <w:color w:val="auto"/>
                  <w:sz w:val="16"/>
                  <w:szCs w:val="16"/>
                  <w:u w:val="none"/>
                </w:rPr>
                <w:t>s</w:t>
              </w:r>
              <w:r>
                <w:rPr>
                  <w:rStyle w:val="Hyperlink"/>
                  <w:color w:val="auto"/>
                  <w:sz w:val="16"/>
                  <w:szCs w:val="16"/>
                  <w:u w:val="none"/>
                </w:rPr>
                <w:t>s</w:t>
              </w:r>
              <w:r w:rsidRPr="00A37E62">
                <w:rPr>
                  <w:rStyle w:val="Hyperlink"/>
                  <w:color w:val="auto"/>
                  <w:sz w:val="16"/>
                  <w:szCs w:val="16"/>
                  <w:u w:val="none"/>
                </w:rPr>
                <w:t>.5</w:t>
              </w:r>
            </w:hyperlink>
            <w:r>
              <w:rPr>
                <w:rStyle w:val="Hyperlink"/>
                <w:color w:val="auto"/>
                <w:sz w:val="16"/>
                <w:szCs w:val="16"/>
                <w:u w:val="none"/>
              </w:rPr>
              <w:t>, s5</w:t>
            </w:r>
            <w:proofErr w:type="gramStart"/>
            <w:r>
              <w:rPr>
                <w:rStyle w:val="Hyperlink"/>
                <w:color w:val="auto"/>
                <w:sz w:val="16"/>
                <w:szCs w:val="16"/>
                <w:u w:val="none"/>
              </w:rPr>
              <w:t>B(</w:t>
            </w:r>
            <w:proofErr w:type="gramEnd"/>
            <w:r>
              <w:rPr>
                <w:rStyle w:val="Hyperlink"/>
                <w:color w:val="auto"/>
                <w:sz w:val="16"/>
                <w:szCs w:val="16"/>
                <w:u w:val="none"/>
              </w:rPr>
              <w:t>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6D3533" w:rsidP="006D3533">
            <w:pPr>
              <w:ind w:left="456" w:hanging="141"/>
              <w:rPr>
                <w:color w:val="000000" w:themeColor="text1"/>
                <w:sz w:val="16"/>
                <w:szCs w:val="16"/>
              </w:rPr>
            </w:pPr>
            <w:hyperlink r:id="rId249" w:history="1">
              <w:r w:rsidRPr="00A37E62">
                <w:rPr>
                  <w:rStyle w:val="Hyperlink"/>
                  <w:i/>
                  <w:iCs/>
                  <w:color w:val="000000" w:themeColor="text1"/>
                  <w:sz w:val="16"/>
                  <w:szCs w:val="16"/>
                  <w:u w:val="none"/>
                </w:rPr>
                <w:t>International Financial Institutions (Share Increase) Act 1982</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6D3533" w:rsidP="006D3533">
            <w:pPr>
              <w:ind w:left="456" w:hanging="141"/>
              <w:rPr>
                <w:color w:val="000000" w:themeColor="text1"/>
                <w:sz w:val="16"/>
                <w:szCs w:val="16"/>
              </w:rPr>
            </w:pPr>
            <w:hyperlink r:id="rId250" w:history="1">
              <w:r w:rsidRPr="00A37E62">
                <w:rPr>
                  <w:rStyle w:val="Hyperlink"/>
                  <w:i/>
                  <w:iCs/>
                  <w:color w:val="000000" w:themeColor="text1"/>
                  <w:sz w:val="16"/>
                  <w:szCs w:val="16"/>
                  <w:u w:val="none"/>
                </w:rPr>
                <w:t>International Financial Institutions (Share Increase) Act 1986</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6D3533" w:rsidP="006D3533">
            <w:pPr>
              <w:ind w:left="456" w:hanging="141"/>
              <w:rPr>
                <w:color w:val="000000" w:themeColor="text1"/>
                <w:sz w:val="16"/>
                <w:szCs w:val="16"/>
              </w:rPr>
            </w:pPr>
            <w:hyperlink r:id="rId251" w:history="1">
              <w:r w:rsidRPr="00A37E62">
                <w:rPr>
                  <w:rStyle w:val="Hyperlink"/>
                  <w:i/>
                  <w:iCs/>
                  <w:color w:val="000000" w:themeColor="text1"/>
                  <w:sz w:val="16"/>
                  <w:szCs w:val="16"/>
                  <w:u w:val="none"/>
                </w:rPr>
                <w:t>International Monetary Agreements Act 1960</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6D3533" w:rsidP="006D3533">
            <w:pPr>
              <w:ind w:left="456" w:hanging="141"/>
              <w:rPr>
                <w:color w:val="000000" w:themeColor="text1"/>
                <w:sz w:val="16"/>
                <w:szCs w:val="16"/>
              </w:rPr>
            </w:pPr>
            <w:hyperlink r:id="rId252" w:history="1">
              <w:r w:rsidRPr="00A37E62">
                <w:rPr>
                  <w:rStyle w:val="Hyperlink"/>
                  <w:i/>
                  <w:iCs/>
                  <w:color w:val="000000" w:themeColor="text1"/>
                  <w:sz w:val="16"/>
                  <w:szCs w:val="16"/>
                  <w:u w:val="none"/>
                </w:rPr>
                <w:t>International Monetary Agreements Act 1974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71CA9D7" w14:textId="77777777" w:rsidTr="00D867A5">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6D3533" w:rsidP="006D3533">
            <w:pPr>
              <w:ind w:left="113" w:hanging="113"/>
              <w:rPr>
                <w:sz w:val="16"/>
                <w:szCs w:val="16"/>
              </w:rPr>
            </w:pPr>
            <w:hyperlink r:id="rId253" w:history="1">
              <w:r w:rsidRPr="00A37E62">
                <w:rPr>
                  <w:rStyle w:val="Hyperlink"/>
                  <w:i/>
                  <w:iCs/>
                  <w:color w:val="000000" w:themeColor="text1"/>
                  <w:sz w:val="16"/>
                  <w:szCs w:val="16"/>
                  <w:u w:val="none"/>
                </w:rPr>
                <w:t>Multilateral Investment Guarantee Agency Act 1997</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3936328B" w14:textId="77777777" w:rsidTr="00D867A5">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6D3533" w:rsidP="006D3533">
            <w:pPr>
              <w:ind w:left="113" w:hanging="113"/>
            </w:pPr>
            <w:hyperlink r:id="rId254" w:history="1">
              <w:r w:rsidRPr="00A37E62">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6D3533" w:rsidRPr="00EE5A37" w14:paraId="1F6ED440" w14:textId="77777777" w:rsidTr="00D867A5">
        <w:tc>
          <w:tcPr>
            <w:tcW w:w="5000" w:type="pct"/>
            <w:tcBorders>
              <w:top w:val="dotted" w:sz="4" w:space="0" w:color="auto"/>
              <w:bottom w:val="dotted" w:sz="4" w:space="0" w:color="auto"/>
            </w:tcBorders>
            <w:shd w:val="clear" w:color="auto" w:fill="C5E0B3" w:themeFill="accent6" w:themeFillTint="66"/>
          </w:tcPr>
          <w:p w14:paraId="532A78F3" w14:textId="4361ADD8" w:rsidR="006D3533" w:rsidRPr="00AC3593" w:rsidRDefault="006D3533" w:rsidP="006D3533">
            <w:pPr>
              <w:ind w:left="113" w:hanging="113"/>
              <w:rPr>
                <w:rStyle w:val="Hyperlink"/>
                <w:color w:val="000000" w:themeColor="text1"/>
                <w:sz w:val="16"/>
                <w:szCs w:val="16"/>
                <w:u w:val="none"/>
              </w:rPr>
            </w:pPr>
            <w:hyperlink r:id="rId255" w:history="1">
              <w:r w:rsidRPr="00A37E62">
                <w:rPr>
                  <w:rStyle w:val="Hyperlink"/>
                  <w:i/>
                  <w:iCs/>
                  <w:color w:val="000000" w:themeColor="text1"/>
                  <w:sz w:val="16"/>
                  <w:szCs w:val="16"/>
                  <w:u w:val="none"/>
                </w:rPr>
                <w:t>Papua New Guinea Loans Guarantee Act 1975</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6D3533" w:rsidP="006D3533">
            <w:pPr>
              <w:ind w:left="113" w:hanging="113"/>
              <w:rPr>
                <w:rStyle w:val="Hyperlink"/>
                <w:color w:val="000000" w:themeColor="text1"/>
                <w:sz w:val="16"/>
                <w:szCs w:val="16"/>
                <w:u w:val="none"/>
              </w:rPr>
            </w:pPr>
            <w:hyperlink r:id="rId256"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6D3533" w:rsidP="006D3533">
            <w:pPr>
              <w:ind w:left="113" w:hanging="113"/>
              <w:rPr>
                <w:color w:val="000000" w:themeColor="text1"/>
                <w:sz w:val="16"/>
                <w:szCs w:val="16"/>
              </w:rPr>
            </w:pPr>
            <w:hyperlink r:id="rId257" w:history="1">
              <w:r w:rsidRPr="00A37E62">
                <w:rPr>
                  <w:rStyle w:val="Hyperlink"/>
                  <w:i/>
                  <w:iCs/>
                  <w:color w:val="000000" w:themeColor="text1"/>
                  <w:sz w:val="16"/>
                  <w:szCs w:val="16"/>
                  <w:u w:val="none"/>
                </w:rPr>
                <w:t>States Grants Act 1927</w:t>
              </w:r>
              <w:r w:rsidRPr="00EE5A37">
                <w:rPr>
                  <w:rStyle w:val="Hyperlink"/>
                  <w:color w:val="000000" w:themeColor="text1"/>
                  <w:sz w:val="16"/>
                  <w:szCs w:val="16"/>
                  <w:u w:val="none"/>
                </w:rPr>
                <w:t>, s.7</w:t>
              </w:r>
            </w:hyperlink>
            <w:r>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6D3533" w:rsidP="006D3533">
            <w:pPr>
              <w:ind w:left="113" w:hanging="113"/>
              <w:rPr>
                <w:b/>
                <w:color w:val="000000" w:themeColor="text1"/>
                <w:sz w:val="16"/>
                <w:szCs w:val="16"/>
              </w:rPr>
            </w:pPr>
            <w:hyperlink r:id="rId258"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6D3533" w:rsidP="006D3533">
            <w:pPr>
              <w:ind w:left="113" w:hanging="113"/>
              <w:rPr>
                <w:color w:val="000000" w:themeColor="text1"/>
                <w:sz w:val="16"/>
                <w:szCs w:val="16"/>
              </w:rPr>
            </w:pPr>
            <w:hyperlink r:id="rId259" w:history="1">
              <w:r w:rsidRPr="00A37E62">
                <w:rPr>
                  <w:rStyle w:val="Hyperlink"/>
                  <w:i/>
                  <w:iCs/>
                  <w:color w:val="000000" w:themeColor="text1"/>
                  <w:sz w:val="16"/>
                  <w:szCs w:val="16"/>
                  <w:u w:val="none"/>
                </w:rPr>
                <w:t>Terrorism and Cyclone Insurance Act 2003</w:t>
              </w:r>
              <w:r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Pr="00C32354">
                <w:rPr>
                  <w:rStyle w:val="Hyperlink"/>
                  <w:color w:val="000000" w:themeColor="text1"/>
                  <w:sz w:val="16"/>
                  <w:szCs w:val="16"/>
                  <w:u w:val="none"/>
                </w:rPr>
                <w:t>s.37, 42(3)</w:t>
              </w:r>
              <w:r w:rsidRPr="00EE5A37">
                <w:rPr>
                  <w:color w:val="000000" w:themeColor="text1"/>
                  <w:sz w:val="16"/>
                  <w:szCs w:val="16"/>
                  <w:vertAlign w:val="superscript"/>
                </w:rPr>
                <w:t xml:space="preserve"> #</w:t>
              </w:r>
              <w:r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6D3533" w:rsidP="006D3533">
            <w:pPr>
              <w:ind w:left="113" w:hanging="113"/>
              <w:rPr>
                <w:color w:val="000000" w:themeColor="text1"/>
                <w:sz w:val="16"/>
                <w:szCs w:val="16"/>
              </w:rPr>
            </w:pPr>
            <w:hyperlink r:id="rId260"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09D2506F" w14:textId="77777777" w:rsidTr="0065487C">
        <w:tc>
          <w:tcPr>
            <w:tcW w:w="5000" w:type="pct"/>
            <w:tcBorders>
              <w:top w:val="dotted" w:sz="4" w:space="0" w:color="auto"/>
              <w:bottom w:val="dotted" w:sz="4" w:space="0" w:color="auto"/>
            </w:tcBorders>
            <w:shd w:val="clear" w:color="auto" w:fill="auto"/>
          </w:tcPr>
          <w:p w14:paraId="74A5704E" w14:textId="50270913" w:rsidR="0065487C" w:rsidRDefault="0065487C" w:rsidP="00D64184">
            <w:pPr>
              <w:keepNext/>
              <w:jc w:val="center"/>
            </w:pPr>
            <w:r w:rsidRPr="00AC3593">
              <w:rPr>
                <w:b/>
                <w:color w:val="000000" w:themeColor="text1"/>
                <w:sz w:val="16"/>
                <w:szCs w:val="16"/>
              </w:rPr>
              <w:t>Australian Financial Security Authority: 1@</w:t>
            </w:r>
          </w:p>
        </w:tc>
      </w:tr>
      <w:tr w:rsidR="0065487C" w:rsidRPr="00EE5A37" w14:paraId="4A98DA8E" w14:textId="77777777" w:rsidTr="00696103">
        <w:tc>
          <w:tcPr>
            <w:tcW w:w="5000" w:type="pct"/>
            <w:tcBorders>
              <w:top w:val="dotted" w:sz="4" w:space="0" w:color="auto"/>
              <w:bottom w:val="dotted" w:sz="4" w:space="0" w:color="auto"/>
            </w:tcBorders>
            <w:shd w:val="clear" w:color="auto" w:fill="C5E0B3" w:themeFill="accent6" w:themeFillTint="66"/>
          </w:tcPr>
          <w:p w14:paraId="24CC3EFB" w14:textId="04940801" w:rsidR="0065487C" w:rsidRDefault="0065487C" w:rsidP="0065487C">
            <w:pPr>
              <w:ind w:left="113" w:hanging="113"/>
            </w:pPr>
            <w:hyperlink r:id="rId261" w:history="1">
              <w:r w:rsidRPr="00277E83">
                <w:rPr>
                  <w:rStyle w:val="Hyperlink"/>
                  <w:i/>
                  <w:iCs/>
                  <w:color w:val="000000" w:themeColor="text1"/>
                  <w:sz w:val="16"/>
                  <w:szCs w:val="16"/>
                  <w:u w:val="none"/>
                </w:rPr>
                <w:t>Bankruptcy Act 1966</w:t>
              </w:r>
              <w:r w:rsidRPr="00AC3593">
                <w:rPr>
                  <w:rStyle w:val="Hyperlink"/>
                  <w:color w:val="000000" w:themeColor="text1"/>
                  <w:sz w:val="16"/>
                  <w:szCs w:val="16"/>
                  <w:u w:val="none"/>
                </w:rPr>
                <w:t>, s.286(3)</w:t>
              </w:r>
            </w:hyperlink>
          </w:p>
        </w:tc>
      </w:tr>
      <w:tr w:rsidR="0065487C" w:rsidRPr="00EE5A37" w14:paraId="66512B31" w14:textId="77777777" w:rsidTr="00696103">
        <w:tc>
          <w:tcPr>
            <w:tcW w:w="5000" w:type="pct"/>
            <w:tcBorders>
              <w:top w:val="dotted" w:sz="4" w:space="0" w:color="auto"/>
              <w:bottom w:val="dotted" w:sz="4" w:space="0" w:color="auto"/>
            </w:tcBorders>
            <w:shd w:val="clear" w:color="auto" w:fill="C5E0B3" w:themeFill="accent6" w:themeFillTint="66"/>
          </w:tcPr>
          <w:p w14:paraId="46F2A92E" w14:textId="3E03C9A2" w:rsidR="0065487C" w:rsidRDefault="0065487C" w:rsidP="0065487C">
            <w:pPr>
              <w:ind w:left="113" w:hanging="113"/>
            </w:pPr>
            <w:hyperlink r:id="rId262"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65487C" w:rsidRPr="00EE5A37" w14:paraId="12C4EF7A" w14:textId="77777777" w:rsidTr="00696103">
        <w:tc>
          <w:tcPr>
            <w:tcW w:w="5000" w:type="pct"/>
            <w:tcBorders>
              <w:top w:val="dotted" w:sz="4" w:space="0" w:color="auto"/>
              <w:bottom w:val="dotted" w:sz="4" w:space="0" w:color="auto"/>
            </w:tcBorders>
          </w:tcPr>
          <w:p w14:paraId="39ABE6E0" w14:textId="7F3DB08E" w:rsidR="0065487C" w:rsidRPr="00EE5A37" w:rsidRDefault="0065487C" w:rsidP="0065487C">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5487C"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5487C" w:rsidRPr="00EE5A37" w:rsidRDefault="0065487C" w:rsidP="0065487C">
            <w:pPr>
              <w:keepNext/>
              <w:ind w:left="141" w:hanging="141"/>
              <w:rPr>
                <w:color w:val="000000" w:themeColor="text1"/>
                <w:sz w:val="16"/>
                <w:szCs w:val="16"/>
              </w:rPr>
            </w:pPr>
            <w:hyperlink r:id="rId263" w:history="1">
              <w:r w:rsidRPr="00A37E62">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65487C"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5487C" w:rsidRPr="00EE5A37" w:rsidRDefault="0065487C" w:rsidP="0065487C">
            <w:pPr>
              <w:ind w:left="113" w:hanging="113"/>
              <w:rPr>
                <w:color w:val="000000" w:themeColor="text1"/>
                <w:sz w:val="16"/>
                <w:szCs w:val="16"/>
              </w:rPr>
            </w:pPr>
            <w:hyperlink r:id="rId264" w:history="1">
              <w:r w:rsidRPr="00A37E62">
                <w:rPr>
                  <w:rStyle w:val="Hyperlink"/>
                  <w:i/>
                  <w:iCs/>
                  <w:color w:val="000000" w:themeColor="text1"/>
                  <w:sz w:val="16"/>
                  <w:szCs w:val="16"/>
                  <w:u w:val="none"/>
                </w:rPr>
                <w:t>Commonwealth Inscribed Stock Act 1911</w:t>
              </w:r>
              <w:r w:rsidRPr="00EE5A37">
                <w:rPr>
                  <w:rStyle w:val="Hyperlink"/>
                  <w:color w:val="000000" w:themeColor="text1"/>
                  <w:sz w:val="16"/>
                  <w:szCs w:val="16"/>
                  <w:u w:val="none"/>
                </w:rPr>
                <w:t>, ss.13AA, 13A, 13B</w:t>
              </w:r>
            </w:hyperlink>
          </w:p>
        </w:tc>
      </w:tr>
      <w:tr w:rsidR="0065487C"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5487C" w:rsidRPr="00EE5A37" w:rsidRDefault="0065487C" w:rsidP="0065487C">
            <w:pPr>
              <w:ind w:left="113" w:hanging="113"/>
              <w:rPr>
                <w:color w:val="000000" w:themeColor="text1"/>
                <w:sz w:val="16"/>
                <w:szCs w:val="16"/>
              </w:rPr>
            </w:pPr>
            <w:hyperlink r:id="rId265" w:history="1">
              <w:r w:rsidRPr="00A37E62">
                <w:rPr>
                  <w:rStyle w:val="Hyperlink"/>
                  <w:i/>
                  <w:iCs/>
                  <w:color w:val="000000" w:themeColor="text1"/>
                  <w:sz w:val="16"/>
                  <w:szCs w:val="16"/>
                  <w:u w:val="none"/>
                </w:rPr>
                <w:t>Loans Redemption and Conversion Act 1921</w:t>
              </w:r>
              <w:r w:rsidRPr="00EE5A37">
                <w:rPr>
                  <w:rStyle w:val="Hyperlink"/>
                  <w:color w:val="000000" w:themeColor="text1"/>
                  <w:sz w:val="16"/>
                  <w:szCs w:val="16"/>
                  <w:u w:val="none"/>
                </w:rPr>
                <w:t>, s.5</w:t>
              </w:r>
            </w:hyperlink>
            <w:r w:rsidRPr="00EE5A37">
              <w:rPr>
                <w:rStyle w:val="Hyperlink"/>
                <w:color w:val="000000" w:themeColor="text1"/>
                <w:sz w:val="16"/>
                <w:szCs w:val="16"/>
                <w:u w:val="none"/>
              </w:rPr>
              <w:t>*</w:t>
            </w:r>
          </w:p>
        </w:tc>
      </w:tr>
      <w:tr w:rsidR="0065487C"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5487C" w:rsidRPr="00EE5A37" w:rsidRDefault="0065487C" w:rsidP="0065487C">
            <w:pPr>
              <w:ind w:left="113" w:hanging="113"/>
              <w:rPr>
                <w:sz w:val="16"/>
                <w:szCs w:val="16"/>
              </w:rPr>
            </w:pPr>
            <w:hyperlink r:id="rId266" w:history="1">
              <w:r w:rsidRPr="00A37E62">
                <w:rPr>
                  <w:rStyle w:val="Hyperlink"/>
                  <w:i/>
                  <w:iCs/>
                  <w:color w:val="000000" w:themeColor="text1"/>
                  <w:sz w:val="16"/>
                  <w:szCs w:val="16"/>
                  <w:u w:val="none"/>
                </w:rPr>
                <w:t>Financial Agreement Act 1994</w:t>
              </w:r>
              <w:r w:rsidRPr="00EE5A37">
                <w:rPr>
                  <w:rStyle w:val="Hyperlink"/>
                  <w:color w:val="000000" w:themeColor="text1"/>
                  <w:sz w:val="16"/>
                  <w:szCs w:val="16"/>
                  <w:u w:val="none"/>
                </w:rPr>
                <w:t>, s.5</w:t>
              </w:r>
            </w:hyperlink>
          </w:p>
        </w:tc>
      </w:tr>
      <w:tr w:rsidR="0065487C"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5487C" w:rsidRPr="00EE5A37" w:rsidRDefault="0065487C" w:rsidP="0065487C">
            <w:pPr>
              <w:ind w:left="113" w:hanging="113"/>
              <w:rPr>
                <w:sz w:val="16"/>
                <w:szCs w:val="16"/>
              </w:rPr>
            </w:pPr>
            <w:hyperlink r:id="rId267" w:history="1">
              <w:r w:rsidRPr="00A37E62">
                <w:rPr>
                  <w:rStyle w:val="Hyperlink"/>
                  <w:i/>
                  <w:iCs/>
                  <w:color w:val="000000" w:themeColor="text1"/>
                  <w:sz w:val="16"/>
                  <w:szCs w:val="16"/>
                  <w:u w:val="none"/>
                </w:rPr>
                <w:t>Loans Securities Act 1919</w:t>
              </w:r>
              <w:r w:rsidRPr="00EE5A37">
                <w:rPr>
                  <w:rStyle w:val="Hyperlink"/>
                  <w:color w:val="000000" w:themeColor="text1"/>
                  <w:sz w:val="16"/>
                  <w:szCs w:val="16"/>
                  <w:u w:val="none"/>
                </w:rPr>
                <w:t>, ss.4, 5</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5</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6)</w:t>
              </w:r>
            </w:hyperlink>
          </w:p>
        </w:tc>
      </w:tr>
      <w:tr w:rsidR="0065487C"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5487C" w:rsidRPr="00EE5A37" w:rsidRDefault="0065487C" w:rsidP="0065487C">
            <w:pPr>
              <w:ind w:left="113" w:hanging="113"/>
              <w:rPr>
                <w:color w:val="000000" w:themeColor="text1"/>
                <w:sz w:val="16"/>
                <w:szCs w:val="16"/>
              </w:rPr>
            </w:pPr>
            <w:hyperlink r:id="rId268" w:history="1">
              <w:r w:rsidRPr="00A37E62">
                <w:rPr>
                  <w:rStyle w:val="Hyperlink"/>
                  <w:i/>
                  <w:iCs/>
                  <w:color w:val="000000" w:themeColor="text1"/>
                  <w:sz w:val="16"/>
                  <w:szCs w:val="16"/>
                  <w:u w:val="none"/>
                </w:rPr>
                <w:t>Moomba-Sydney Pipeline System Sale Act 1994</w:t>
              </w:r>
              <w:r w:rsidRPr="00EE5A37">
                <w:rPr>
                  <w:rStyle w:val="Hyperlink"/>
                  <w:color w:val="000000" w:themeColor="text1"/>
                  <w:sz w:val="16"/>
                  <w:szCs w:val="16"/>
                  <w:u w:val="none"/>
                </w:rPr>
                <w:t>, ss.19(</w:t>
              </w:r>
              <w:proofErr w:type="gramStart"/>
              <w:r w:rsidRPr="00EE5A37">
                <w:rPr>
                  <w:rStyle w:val="Hyperlink"/>
                  <w:color w:val="000000" w:themeColor="text1"/>
                  <w:sz w:val="16"/>
                  <w:szCs w:val="16"/>
                  <w:u w:val="none"/>
                </w:rPr>
                <w:t>3)^</w:t>
              </w:r>
              <w:proofErr w:type="gramEnd"/>
              <w:r w:rsidRPr="00EE5A37">
                <w:rPr>
                  <w:rStyle w:val="Hyperlink"/>
                  <w:color w:val="000000" w:themeColor="text1"/>
                  <w:sz w:val="16"/>
                  <w:szCs w:val="16"/>
                  <w:u w:val="none"/>
                </w:rPr>
                <w:t>*</w:t>
              </w:r>
            </w:hyperlink>
          </w:p>
        </w:tc>
      </w:tr>
      <w:tr w:rsidR="0065487C"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5487C" w:rsidRPr="00EE5A37" w:rsidRDefault="0065487C" w:rsidP="0065487C">
            <w:pPr>
              <w:ind w:left="113" w:hanging="113"/>
              <w:rPr>
                <w:color w:val="000000" w:themeColor="text1"/>
                <w:sz w:val="16"/>
                <w:szCs w:val="16"/>
              </w:rPr>
            </w:pPr>
            <w:hyperlink r:id="rId269"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ss.58(7)</w:t>
              </w:r>
            </w:hyperlink>
            <w:r w:rsidRPr="00EE5A37">
              <w:rPr>
                <w:rStyle w:val="Hyperlink"/>
                <w:color w:val="000000" w:themeColor="text1"/>
                <w:sz w:val="16"/>
                <w:szCs w:val="16"/>
                <w:u w:val="none"/>
              </w:rPr>
              <w:t>, 77</w:t>
            </w:r>
          </w:p>
        </w:tc>
      </w:tr>
      <w:tr w:rsidR="0065487C"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5487C" w:rsidRPr="00EE5A37" w:rsidRDefault="0065487C" w:rsidP="0065487C">
            <w:pPr>
              <w:ind w:left="113" w:hanging="113"/>
            </w:pPr>
            <w:hyperlink r:id="rId270" w:history="1">
              <w:r w:rsidRPr="00A37E62">
                <w:rPr>
                  <w:rStyle w:val="Hyperlink"/>
                  <w:i/>
                  <w:iCs/>
                  <w:color w:val="000000" w:themeColor="text1"/>
                  <w:sz w:val="16"/>
                  <w:szCs w:val="16"/>
                  <w:u w:val="none"/>
                </w:rPr>
                <w:t>Treasury Bills Act 1914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5487C" w:rsidRPr="00EE5A37" w14:paraId="68728610" w14:textId="77777777" w:rsidTr="00D867A5">
        <w:tc>
          <w:tcPr>
            <w:tcW w:w="5000" w:type="pct"/>
            <w:tcBorders>
              <w:top w:val="dotted" w:sz="4" w:space="0" w:color="auto"/>
              <w:bottom w:val="dotted" w:sz="4" w:space="0" w:color="auto"/>
            </w:tcBorders>
          </w:tcPr>
          <w:p w14:paraId="6355AA48" w14:textId="77777777" w:rsidR="0065487C" w:rsidRPr="00EE5A37" w:rsidRDefault="0065487C" w:rsidP="0065487C">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5487C"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5487C" w:rsidRPr="00EE5A37" w:rsidRDefault="0065487C" w:rsidP="0065487C">
            <w:pPr>
              <w:ind w:left="113" w:hanging="113"/>
              <w:rPr>
                <w:color w:val="000000" w:themeColor="text1"/>
                <w:sz w:val="16"/>
                <w:szCs w:val="16"/>
              </w:rPr>
            </w:pPr>
            <w:hyperlink r:id="rId271" w:history="1">
              <w:r w:rsidRPr="00A37E62">
                <w:rPr>
                  <w:rStyle w:val="Hyperlink"/>
                  <w:i/>
                  <w:iCs/>
                  <w:color w:val="000000" w:themeColor="text1"/>
                  <w:sz w:val="16"/>
                  <w:szCs w:val="16"/>
                  <w:u w:val="none"/>
                </w:rPr>
                <w:t>Insurance Act 1973</w:t>
              </w:r>
              <w:r w:rsidRPr="00EE5A37">
                <w:rPr>
                  <w:rStyle w:val="Hyperlink"/>
                  <w:color w:val="000000" w:themeColor="text1"/>
                  <w:sz w:val="16"/>
                  <w:szCs w:val="16"/>
                  <w:u w:val="none"/>
                </w:rPr>
                <w:t>, s.92Q(5)</w:t>
              </w:r>
            </w:hyperlink>
            <w:r w:rsidRPr="00EE5A37">
              <w:rPr>
                <w:rStyle w:val="Hyperlink"/>
                <w:color w:val="000000" w:themeColor="text1"/>
                <w:sz w:val="16"/>
                <w:szCs w:val="16"/>
                <w:u w:val="none"/>
              </w:rPr>
              <w:t>*</w:t>
            </w:r>
          </w:p>
        </w:tc>
      </w:tr>
      <w:tr w:rsidR="0065487C"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5487C" w:rsidRPr="00EE5A37" w:rsidRDefault="0065487C" w:rsidP="0065487C">
            <w:pPr>
              <w:ind w:left="113" w:hanging="113"/>
              <w:rPr>
                <w:color w:val="000000" w:themeColor="text1"/>
                <w:sz w:val="16"/>
                <w:szCs w:val="16"/>
              </w:rPr>
            </w:pPr>
            <w:hyperlink r:id="rId272"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5487C" w:rsidRPr="00EE5A37" w:rsidRDefault="0065487C" w:rsidP="0065487C">
            <w:pPr>
              <w:ind w:left="113" w:hanging="113"/>
              <w:rPr>
                <w:sz w:val="16"/>
                <w:szCs w:val="16"/>
              </w:rPr>
            </w:pPr>
            <w:hyperlink r:id="rId273"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36034344" w14:textId="77777777" w:rsidTr="00D867A5">
        <w:tc>
          <w:tcPr>
            <w:tcW w:w="5000" w:type="pct"/>
            <w:tcBorders>
              <w:top w:val="dotted" w:sz="4" w:space="0" w:color="auto"/>
              <w:bottom w:val="dotted" w:sz="4" w:space="0" w:color="auto"/>
            </w:tcBorders>
          </w:tcPr>
          <w:p w14:paraId="0D81576A" w14:textId="58B48F1C" w:rsidR="0065487C" w:rsidRPr="00EE5A37" w:rsidRDefault="0065487C" w:rsidP="0065487C">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5487C"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5487C" w:rsidRPr="00EE5A37" w:rsidRDefault="0065487C" w:rsidP="0065487C">
            <w:pPr>
              <w:ind w:left="113" w:hanging="113"/>
              <w:rPr>
                <w:sz w:val="16"/>
                <w:szCs w:val="16"/>
              </w:rPr>
            </w:pPr>
            <w:hyperlink r:id="rId274" w:history="1">
              <w:r w:rsidRPr="00A37E62">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65487C"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5487C" w:rsidRPr="00EE5A37" w:rsidRDefault="0065487C" w:rsidP="0065487C">
            <w:pPr>
              <w:ind w:left="113" w:hanging="113"/>
              <w:rPr>
                <w:color w:val="000000" w:themeColor="text1"/>
                <w:sz w:val="16"/>
                <w:szCs w:val="16"/>
              </w:rPr>
            </w:pPr>
            <w:hyperlink r:id="rId275" w:history="1">
              <w:r w:rsidRPr="00A37E62">
                <w:rPr>
                  <w:rStyle w:val="Hyperlink"/>
                  <w:i/>
                  <w:iCs/>
                  <w:color w:val="000000" w:themeColor="text1"/>
                  <w:sz w:val="16"/>
                  <w:szCs w:val="16"/>
                  <w:u w:val="none"/>
                </w:rPr>
                <w:t>Corporations Act 2001</w:t>
              </w:r>
              <w:r w:rsidRPr="00EE5A37">
                <w:rPr>
                  <w:rStyle w:val="Hyperlink"/>
                  <w:color w:val="000000" w:themeColor="text1"/>
                  <w:sz w:val="16"/>
                  <w:szCs w:val="16"/>
                  <w:u w:val="none"/>
                </w:rPr>
                <w:t>, ss.883</w:t>
              </w:r>
              <w:proofErr w:type="gramStart"/>
              <w:r w:rsidRPr="00EE5A37">
                <w:rPr>
                  <w:rStyle w:val="Hyperlink"/>
                  <w:color w:val="000000" w:themeColor="text1"/>
                  <w:sz w:val="16"/>
                  <w:szCs w:val="16"/>
                  <w:u w:val="none"/>
                </w:rPr>
                <w:t>D(4)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J(5)</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K(</w:t>
              </w:r>
              <w:proofErr w:type="gramEnd"/>
              <w:r w:rsidRPr="00EE5A37">
                <w:rPr>
                  <w:rStyle w:val="Hyperlink"/>
                  <w:color w:val="000000" w:themeColor="text1"/>
                  <w:sz w:val="16"/>
                  <w:szCs w:val="16"/>
                  <w:u w:val="none"/>
                </w:rPr>
                <w:t>4)</w:t>
              </w:r>
            </w:hyperlink>
            <w:r>
              <w:rPr>
                <w:rStyle w:val="Hyperlink"/>
                <w:color w:val="000000" w:themeColor="text1"/>
                <w:sz w:val="16"/>
                <w:szCs w:val="16"/>
                <w:u w:val="none"/>
              </w:rPr>
              <w:t>*</w:t>
            </w:r>
          </w:p>
        </w:tc>
      </w:tr>
      <w:tr w:rsidR="0065487C"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5487C" w:rsidRPr="00EE5A37" w:rsidRDefault="0065487C" w:rsidP="0065487C">
            <w:pPr>
              <w:keepNext/>
              <w:rPr>
                <w:b/>
                <w:color w:val="000000" w:themeColor="text1"/>
                <w:sz w:val="16"/>
                <w:szCs w:val="16"/>
              </w:rPr>
            </w:pPr>
            <w:hyperlink r:id="rId276" w:history="1">
              <w:r w:rsidRPr="00A37E62">
                <w:rPr>
                  <w:rStyle w:val="Hyperlink"/>
                  <w:i/>
                  <w:iCs/>
                  <w:color w:val="000000" w:themeColor="text1"/>
                  <w:sz w:val="16"/>
                  <w:szCs w:val="16"/>
                  <w:u w:val="none"/>
                </w:rPr>
                <w:t>Life Insurance Act 1995</w:t>
              </w:r>
              <w:r w:rsidRPr="00EE5A37">
                <w:rPr>
                  <w:rStyle w:val="Hyperlink"/>
                  <w:color w:val="000000" w:themeColor="text1"/>
                  <w:sz w:val="16"/>
                  <w:szCs w:val="16"/>
                  <w:u w:val="none"/>
                </w:rPr>
                <w:t>, s.216(12)</w:t>
              </w:r>
            </w:hyperlink>
          </w:p>
        </w:tc>
      </w:tr>
      <w:tr w:rsidR="0065487C"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5487C" w:rsidRPr="00EE5A37" w:rsidRDefault="0065487C" w:rsidP="0065487C">
            <w:pPr>
              <w:ind w:left="113" w:hanging="113"/>
              <w:rPr>
                <w:color w:val="000000" w:themeColor="text1"/>
                <w:sz w:val="16"/>
                <w:szCs w:val="16"/>
              </w:rPr>
            </w:pPr>
            <w:hyperlink r:id="rId277" w:history="1">
              <w:r w:rsidRPr="00A37E62">
                <w:rPr>
                  <w:rStyle w:val="Hyperlink"/>
                  <w:i/>
                  <w:iCs/>
                  <w:color w:val="000000" w:themeColor="text1"/>
                  <w:sz w:val="16"/>
                  <w:szCs w:val="16"/>
                  <w:u w:val="none"/>
                </w:rPr>
                <w:t>National Consumer Credit Protection Act 2009</w:t>
              </w:r>
              <w:r w:rsidRPr="00EE5A37">
                <w:rPr>
                  <w:rStyle w:val="Hyperlink"/>
                  <w:color w:val="000000" w:themeColor="text1"/>
                  <w:sz w:val="16"/>
                  <w:szCs w:val="16"/>
                  <w:u w:val="none"/>
                </w:rPr>
                <w:t>, s.115(2)</w:t>
              </w:r>
            </w:hyperlink>
            <w:r w:rsidRPr="00EE5A37">
              <w:rPr>
                <w:rStyle w:val="Hyperlink"/>
                <w:color w:val="000000" w:themeColor="text1"/>
                <w:sz w:val="16"/>
                <w:szCs w:val="16"/>
                <w:u w:val="none"/>
              </w:rPr>
              <w:t>*</w:t>
            </w:r>
          </w:p>
        </w:tc>
      </w:tr>
      <w:tr w:rsidR="0065487C"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5487C" w:rsidRPr="00EE5A37" w:rsidRDefault="0065487C" w:rsidP="0065487C">
            <w:pPr>
              <w:ind w:left="113" w:hanging="113"/>
              <w:rPr>
                <w:sz w:val="16"/>
                <w:szCs w:val="16"/>
              </w:rPr>
            </w:pPr>
            <w:hyperlink r:id="rId278" w:history="1">
              <w:r w:rsidRPr="00A37E62">
                <w:rPr>
                  <w:rStyle w:val="Hyperlink"/>
                  <w:i/>
                  <w:iCs/>
                  <w:color w:val="000000" w:themeColor="text1"/>
                  <w:sz w:val="16"/>
                  <w:szCs w:val="16"/>
                  <w:u w:val="none"/>
                </w:rPr>
                <w:t xml:space="preserve">Public Governance, Performance and Accountability Act 2013, </w:t>
              </w:r>
              <w:r w:rsidRPr="00A37E62">
                <w:rPr>
                  <w:rStyle w:val="Hyperlink"/>
                  <w:color w:val="000000" w:themeColor="text1"/>
                  <w:sz w:val="16"/>
                  <w:szCs w:val="16"/>
                  <w:u w:val="none"/>
                </w:rPr>
                <w:t>s</w:t>
              </w:r>
            </w:hyperlink>
            <w:r w:rsidRPr="00EE5A37">
              <w:rPr>
                <w:rStyle w:val="Hyperlink"/>
                <w:color w:val="000000" w:themeColor="text1"/>
                <w:sz w:val="16"/>
                <w:szCs w:val="16"/>
                <w:u w:val="none"/>
              </w:rPr>
              <w:t>.77</w:t>
            </w:r>
          </w:p>
        </w:tc>
      </w:tr>
      <w:tr w:rsidR="0065487C"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5487C" w:rsidRPr="00EE5A37" w:rsidRDefault="0065487C" w:rsidP="0065487C">
            <w:pPr>
              <w:ind w:left="113" w:hanging="113"/>
              <w:rPr>
                <w:color w:val="000000" w:themeColor="text1"/>
                <w:sz w:val="16"/>
                <w:szCs w:val="16"/>
              </w:rPr>
            </w:pPr>
            <w:hyperlink r:id="rId279"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5FCAE21E" w14:textId="77777777" w:rsidTr="00D867A5">
        <w:tc>
          <w:tcPr>
            <w:tcW w:w="5000" w:type="pct"/>
            <w:tcBorders>
              <w:top w:val="dotted" w:sz="4" w:space="0" w:color="auto"/>
              <w:bottom w:val="dotted" w:sz="4" w:space="0" w:color="auto"/>
            </w:tcBorders>
          </w:tcPr>
          <w:p w14:paraId="220CCAC0" w14:textId="6ACBBBAD" w:rsidR="0065487C" w:rsidRPr="00EE5A37" w:rsidRDefault="0065487C" w:rsidP="0065487C">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5487C"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5487C" w:rsidRPr="00EE5A37" w:rsidRDefault="0065487C" w:rsidP="0065487C">
            <w:pPr>
              <w:ind w:left="113" w:hanging="113"/>
              <w:rPr>
                <w:color w:val="000000" w:themeColor="text1"/>
                <w:sz w:val="16"/>
                <w:szCs w:val="16"/>
              </w:rPr>
            </w:pPr>
            <w:hyperlink r:id="rId280" w:history="1">
              <w:r w:rsidRPr="00A37E62">
                <w:rPr>
                  <w:rStyle w:val="Hyperlink"/>
                  <w:i/>
                  <w:iCs/>
                  <w:color w:val="000000" w:themeColor="text1"/>
                  <w:sz w:val="16"/>
                  <w:szCs w:val="16"/>
                  <w:u w:val="none"/>
                </w:rPr>
                <w:t>A New Tax System (Managing the GST Rate and Base) Act 1999</w:t>
              </w:r>
              <w:r w:rsidRPr="00EE5A37">
                <w:rPr>
                  <w:rStyle w:val="Hyperlink"/>
                  <w:color w:val="000000" w:themeColor="text1"/>
                  <w:sz w:val="16"/>
                  <w:szCs w:val="16"/>
                  <w:u w:val="none"/>
                </w:rPr>
                <w:t>, Schedule 4 s.2(3)</w:t>
              </w:r>
            </w:hyperlink>
            <w:r>
              <w:rPr>
                <w:rStyle w:val="Hyperlink"/>
                <w:color w:val="000000" w:themeColor="text1"/>
                <w:sz w:val="16"/>
                <w:szCs w:val="16"/>
                <w:u w:val="none"/>
              </w:rPr>
              <w:t>^</w:t>
            </w:r>
            <w:r w:rsidRPr="00EE5A37">
              <w:rPr>
                <w:rStyle w:val="Hyperlink"/>
                <w:color w:val="000000" w:themeColor="text1"/>
                <w:sz w:val="16"/>
                <w:szCs w:val="16"/>
                <w:u w:val="none"/>
              </w:rPr>
              <w:t>*</w:t>
            </w:r>
          </w:p>
        </w:tc>
      </w:tr>
      <w:tr w:rsidR="0065487C"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5487C" w:rsidRPr="00EE5A37" w:rsidRDefault="0065487C" w:rsidP="0065487C">
            <w:pPr>
              <w:ind w:left="113" w:hanging="113"/>
              <w:rPr>
                <w:color w:val="000000" w:themeColor="text1"/>
                <w:sz w:val="16"/>
                <w:szCs w:val="16"/>
              </w:rPr>
            </w:pPr>
            <w:hyperlink r:id="rId281" w:history="1">
              <w:r w:rsidRPr="00A37E62">
                <w:rPr>
                  <w:rStyle w:val="Hyperlink"/>
                  <w:i/>
                  <w:iCs/>
                  <w:color w:val="000000" w:themeColor="text1"/>
                  <w:sz w:val="16"/>
                  <w:szCs w:val="16"/>
                  <w:u w:val="none"/>
                </w:rPr>
                <w:t>Commonwealth Places Windfall Tax (Collection) Act 1998</w:t>
              </w:r>
              <w:r w:rsidRPr="00EE5A37">
                <w:rPr>
                  <w:rStyle w:val="Hyperlink"/>
                  <w:color w:val="000000" w:themeColor="text1"/>
                  <w:sz w:val="16"/>
                  <w:szCs w:val="16"/>
                  <w:u w:val="none"/>
                </w:rPr>
                <w:t>, s.12(3)</w:t>
              </w:r>
            </w:hyperlink>
            <w:r w:rsidRPr="00EE5A37">
              <w:rPr>
                <w:rStyle w:val="Hyperlink"/>
                <w:color w:val="000000" w:themeColor="text1"/>
                <w:sz w:val="16"/>
                <w:szCs w:val="16"/>
                <w:u w:val="none"/>
              </w:rPr>
              <w:t>*</w:t>
            </w:r>
          </w:p>
        </w:tc>
      </w:tr>
      <w:tr w:rsidR="0065487C"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5487C" w:rsidRPr="00EE5A37" w:rsidRDefault="0065487C" w:rsidP="0065487C">
            <w:pPr>
              <w:ind w:left="113" w:hanging="113"/>
              <w:rPr>
                <w:color w:val="000000" w:themeColor="text1"/>
                <w:sz w:val="16"/>
                <w:szCs w:val="16"/>
              </w:rPr>
            </w:pPr>
            <w:hyperlink r:id="rId282" w:history="1">
              <w:r w:rsidRPr="00A37E62">
                <w:rPr>
                  <w:rStyle w:val="Hyperlink"/>
                  <w:i/>
                  <w:iCs/>
                  <w:color w:val="000000" w:themeColor="text1"/>
                  <w:sz w:val="16"/>
                  <w:szCs w:val="16"/>
                  <w:u w:val="none"/>
                </w:rPr>
                <w:t>Product Grants and Benefits Administration Act 2000</w:t>
              </w:r>
              <w:r w:rsidRPr="00EE5A37">
                <w:rPr>
                  <w:rStyle w:val="Hyperlink"/>
                  <w:color w:val="000000" w:themeColor="text1"/>
                  <w:sz w:val="16"/>
                  <w:szCs w:val="16"/>
                  <w:u w:val="none"/>
                </w:rPr>
                <w:t>, s.55</w:t>
              </w:r>
            </w:hyperlink>
          </w:p>
        </w:tc>
      </w:tr>
      <w:tr w:rsidR="0065487C"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5487C" w:rsidRDefault="0065487C" w:rsidP="0065487C">
            <w:pPr>
              <w:ind w:left="113" w:hanging="113"/>
            </w:pPr>
            <w:hyperlink r:id="rId283"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w:t>
              </w:r>
            </w:hyperlink>
            <w:r w:rsidRPr="00EE5A37">
              <w:rPr>
                <w:rStyle w:val="Hyperlink"/>
                <w:color w:val="000000" w:themeColor="text1"/>
                <w:sz w:val="16"/>
                <w:szCs w:val="16"/>
                <w:u w:val="none"/>
              </w:rPr>
              <w:t>77</w:t>
            </w:r>
          </w:p>
        </w:tc>
      </w:tr>
      <w:tr w:rsidR="0065487C"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5487C" w:rsidRDefault="0065487C" w:rsidP="0065487C">
            <w:pPr>
              <w:ind w:left="113" w:hanging="113"/>
            </w:pPr>
            <w:hyperlink r:id="rId284" w:history="1">
              <w:r w:rsidRPr="00A37E62">
                <w:rPr>
                  <w:rStyle w:val="Hyperlink"/>
                  <w:i/>
                  <w:iCs/>
                  <w:color w:val="000000" w:themeColor="text1"/>
                  <w:sz w:val="16"/>
                  <w:szCs w:val="16"/>
                  <w:u w:val="none"/>
                </w:rPr>
                <w:t>Small Superannuation Accounts Act 1995</w:t>
              </w:r>
              <w:r w:rsidRPr="00EE5A37">
                <w:rPr>
                  <w:rStyle w:val="Hyperlink"/>
                  <w:color w:val="000000" w:themeColor="text1"/>
                  <w:sz w:val="16"/>
                  <w:szCs w:val="16"/>
                  <w:u w:val="none"/>
                </w:rPr>
                <w:t>, s.76(9)</w:t>
              </w:r>
            </w:hyperlink>
          </w:p>
        </w:tc>
      </w:tr>
      <w:tr w:rsidR="0065487C" w:rsidRPr="00EE5A37" w14:paraId="71094EEA" w14:textId="77777777" w:rsidTr="004073AD">
        <w:tc>
          <w:tcPr>
            <w:tcW w:w="5000" w:type="pct"/>
            <w:tcBorders>
              <w:top w:val="dotted" w:sz="4" w:space="0" w:color="auto"/>
              <w:bottom w:val="dotted" w:sz="4" w:space="0" w:color="auto"/>
            </w:tcBorders>
            <w:shd w:val="clear" w:color="auto" w:fill="C5E0B3" w:themeFill="accent6" w:themeFillTint="66"/>
          </w:tcPr>
          <w:p w14:paraId="457D3FE7" w14:textId="50E9A48A" w:rsidR="0065487C" w:rsidRDefault="0065487C" w:rsidP="0065487C">
            <w:pPr>
              <w:ind w:left="113" w:hanging="113"/>
            </w:pPr>
            <w:hyperlink r:id="rId285" w:history="1">
              <w:r w:rsidRPr="00A37E62">
                <w:rPr>
                  <w:rStyle w:val="Hyperlink"/>
                  <w:i/>
                  <w:iCs/>
                  <w:color w:val="000000" w:themeColor="text1"/>
                  <w:sz w:val="16"/>
                  <w:szCs w:val="16"/>
                  <w:u w:val="none"/>
                </w:rPr>
                <w:t>Superannuation Guarantee (Administration) Act 1992</w:t>
              </w:r>
              <w:r w:rsidRPr="00EE5A37">
                <w:rPr>
                  <w:rStyle w:val="Hyperlink"/>
                  <w:color w:val="000000" w:themeColor="text1"/>
                  <w:sz w:val="16"/>
                  <w:szCs w:val="16"/>
                  <w:u w:val="none"/>
                </w:rPr>
                <w:t>, s.71</w:t>
              </w:r>
            </w:hyperlink>
          </w:p>
        </w:tc>
      </w:tr>
      <w:tr w:rsidR="0065487C" w:rsidRPr="00EE5A37" w14:paraId="6F76AE77" w14:textId="77777777" w:rsidTr="00D64184">
        <w:tc>
          <w:tcPr>
            <w:tcW w:w="5000" w:type="pct"/>
            <w:tcBorders>
              <w:top w:val="dotted" w:sz="4" w:space="0" w:color="auto"/>
              <w:bottom w:val="nil"/>
            </w:tcBorders>
            <w:shd w:val="clear" w:color="auto" w:fill="C5E0B3" w:themeFill="accent6" w:themeFillTint="66"/>
          </w:tcPr>
          <w:p w14:paraId="0D256A96" w14:textId="4A889D35" w:rsidR="0065487C" w:rsidRDefault="0065487C" w:rsidP="0065487C">
            <w:pPr>
              <w:ind w:left="113" w:hanging="113"/>
            </w:pPr>
            <w:hyperlink r:id="rId286" w:history="1">
              <w:r w:rsidRPr="00A37E62">
                <w:rPr>
                  <w:rStyle w:val="Hyperlink"/>
                  <w:i/>
                  <w:iCs/>
                  <w:color w:val="000000" w:themeColor="text1"/>
                  <w:sz w:val="16"/>
                  <w:szCs w:val="16"/>
                  <w:u w:val="none"/>
                </w:rPr>
                <w:t>Taxation Administration Act 1953</w:t>
              </w:r>
              <w:r w:rsidRPr="00EE5A37">
                <w:rPr>
                  <w:rStyle w:val="Hyperlink"/>
                  <w:color w:val="000000" w:themeColor="text1"/>
                  <w:sz w:val="16"/>
                  <w:szCs w:val="16"/>
                  <w:u w:val="none"/>
                </w:rPr>
                <w:t>, s.16</w:t>
              </w:r>
            </w:hyperlink>
          </w:p>
        </w:tc>
      </w:tr>
      <w:tr w:rsidR="00D64184" w:rsidRPr="00EE5A37" w14:paraId="1C98BC96" w14:textId="77777777" w:rsidTr="00D64184">
        <w:tc>
          <w:tcPr>
            <w:tcW w:w="5000" w:type="pct"/>
            <w:tcBorders>
              <w:top w:val="nil"/>
              <w:left w:val="nil"/>
              <w:bottom w:val="nil"/>
              <w:right w:val="nil"/>
            </w:tcBorders>
            <w:shd w:val="clear" w:color="auto" w:fill="auto"/>
          </w:tcPr>
          <w:p w14:paraId="5F856C4D" w14:textId="77777777" w:rsidR="00D64184" w:rsidRDefault="00D64184" w:rsidP="00D64184"/>
        </w:tc>
      </w:tr>
    </w:tbl>
    <w:p w14:paraId="7E7688ED" w14:textId="254A9986" w:rsidR="00644C58" w:rsidRPr="00680A5B" w:rsidRDefault="00D64184" w:rsidP="00680A5B">
      <w:r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06154361">
                <wp:simplePos x="0" y="0"/>
                <wp:positionH relativeFrom="column">
                  <wp:align>left</wp:align>
                </wp:positionH>
                <wp:positionV relativeFrom="paragraph">
                  <wp:posOffset>2791900</wp:posOffset>
                </wp:positionV>
                <wp:extent cx="4669790" cy="3497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669790" cy="3497580"/>
                        </a:xfrm>
                        <a:prstGeom prst="rect">
                          <a:avLst/>
                        </a:prstGeom>
                        <a:solidFill>
                          <a:schemeClr val="lt1"/>
                        </a:solidFill>
                        <a:ln w="6350">
                          <a:noFill/>
                        </a:ln>
                      </wps:spPr>
                      <wps:txb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87"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88"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89"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239E" id="_x0000_t202" coordsize="21600,21600" o:spt="202" path="m,l,21600r21600,l21600,xe">
                <v:stroke joinstyle="miter"/>
                <v:path gradientshapeok="t" o:connecttype="rect"/>
              </v:shapetype>
              <v:shape id="Text Box 2" o:spid="_x0000_s1026" type="#_x0000_t202" style="position:absolute;margin-left:0;margin-top:219.85pt;width:367.7pt;height:275.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" fillcolor="white [3201]" stroked="f" strokeweight=".5pt">
                <v:textbo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0"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1"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2"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v:textbox>
              </v:shape>
            </w:pict>
          </mc:Fallback>
        </mc:AlternateContent>
      </w:r>
      <w:r w:rsidR="004D56B5" w:rsidRPr="00EE5A37">
        <w:rPr>
          <w:noProof/>
          <w:lang w:eastAsia="en-AU"/>
        </w:rPr>
        <mc:AlternateContent>
          <mc:Choice Requires="wps">
            <w:drawing>
              <wp:anchor distT="0" distB="0" distL="114300" distR="114300" simplePos="0" relativeHeight="251658241" behindDoc="0" locked="0" layoutInCell="1" allowOverlap="1" wp14:anchorId="246FE722" wp14:editId="3EE27561">
                <wp:simplePos x="0" y="0"/>
                <wp:positionH relativeFrom="margin">
                  <wp:align>right</wp:align>
                </wp:positionH>
                <wp:positionV relativeFrom="paragraph">
                  <wp:posOffset>90805</wp:posOffset>
                </wp:positionV>
                <wp:extent cx="4800600" cy="2713892"/>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0600" cy="2713892"/>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3"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E722" id="Text Box 1" o:spid="_x0000_s1027" type="#_x0000_t202" style="position:absolute;margin-left:326.8pt;margin-top:7.15pt;width:378pt;height:213.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4"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v:textbox>
                <w10:wrap anchorx="margin"/>
              </v:shape>
            </w:pict>
          </mc:Fallback>
        </mc:AlternateContent>
      </w:r>
    </w:p>
    <w:sectPr w:rsidR="00644C58" w:rsidRPr="00680A5B" w:rsidSect="00A117EE">
      <w:headerReference w:type="default" r:id="rId295"/>
      <w:footerReference w:type="even" r:id="rId296"/>
      <w:footerReference w:type="default" r:id="rId297"/>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08CEBBF0"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640D03">
            <w:rPr>
              <w:rFonts w:ascii="Cambria" w:hAnsi="Cambria"/>
              <w:b/>
              <w:color w:val="FFFFFF" w:themeColor="background1"/>
              <w:sz w:val="32"/>
              <w:szCs w:val="32"/>
            </w:rPr>
            <w:t>30 June</w:t>
          </w:r>
          <w:r w:rsidR="00F70636">
            <w:rPr>
              <w:rFonts w:ascii="Cambria" w:hAnsi="Cambria"/>
              <w:b/>
              <w:color w:val="FFFFFF" w:themeColor="background1"/>
              <w:sz w:val="32"/>
              <w:szCs w:val="32"/>
            </w:rPr>
            <w:t xml:space="preserve"> 202</w:t>
          </w:r>
          <w:r w:rsidR="006C65D5">
            <w:rPr>
              <w:rFonts w:ascii="Cambria" w:hAnsi="Cambria"/>
              <w:b/>
              <w:color w:val="FFFFFF" w:themeColor="background1"/>
              <w:sz w:val="32"/>
              <w:szCs w:val="32"/>
            </w:rPr>
            <w:t>5</w:t>
          </w:r>
        </w:p>
        <w:p w14:paraId="33E6FA51" w14:textId="64A774B1" w:rsidR="009C7347" w:rsidRPr="0016436D" w:rsidRDefault="0065487C" w:rsidP="007F3EDD">
          <w:pPr>
            <w:pStyle w:val="Header"/>
            <w:jc w:val="center"/>
            <w:rPr>
              <w:b/>
              <w:color w:val="FFFFFF" w:themeColor="background1"/>
              <w:sz w:val="24"/>
              <w:szCs w:val="24"/>
            </w:rPr>
          </w:pPr>
          <w:r>
            <w:rPr>
              <w:b/>
              <w:color w:val="FFFFFF" w:themeColor="background1"/>
              <w:sz w:val="24"/>
              <w:szCs w:val="24"/>
            </w:rPr>
            <w:t>240</w:t>
          </w:r>
          <w:r w:rsidR="00D64184">
            <w:rPr>
              <w:b/>
              <w:color w:val="FFFFFF" w:themeColor="background1"/>
              <w:sz w:val="24"/>
              <w:szCs w:val="24"/>
            </w:rPr>
            <w:t xml:space="preserve"> </w:t>
          </w:r>
          <w:r w:rsidR="009C7347" w:rsidRPr="003978C6">
            <w:rPr>
              <w:b/>
              <w:color w:val="FFFFFF" w:themeColor="background1"/>
              <w:sz w:val="24"/>
              <w:szCs w:val="24"/>
            </w:rPr>
            <w:t>au</w:t>
          </w:r>
          <w:r w:rsidR="009C7347"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07349F45" w:rsidR="009C7347" w:rsidRPr="0016436D" w:rsidRDefault="0065487C" w:rsidP="007F3EDD">
          <w:pPr>
            <w:pStyle w:val="Header"/>
            <w:jc w:val="center"/>
            <w:rPr>
              <w:sz w:val="20"/>
            </w:rPr>
          </w:pPr>
          <w:r>
            <w:t>173</w:t>
          </w:r>
          <w:r w:rsidR="00D64184">
            <w:t xml:space="preserve"> </w:t>
          </w:r>
          <w:r w:rsidR="009C7347" w:rsidRPr="0016436D">
            <w:t>‘Unlimited’ in nature</w:t>
          </w:r>
          <w:r w:rsidR="009C7347" w:rsidRPr="0016436D">
            <w:br/>
          </w:r>
          <w:r w:rsidR="009C7347" w:rsidRPr="0016436D">
            <w:rPr>
              <w:sz w:val="20"/>
            </w:rPr>
            <w:t xml:space="preserve">(i.e., limited only by eligibility criteria </w:t>
          </w:r>
          <w:r w:rsidR="009C7347" w:rsidRPr="0016436D">
            <w:rPr>
              <w:sz w:val="20"/>
            </w:rPr>
            <w:br/>
            <w:t xml:space="preserve">or other statutory conditions, with </w:t>
          </w:r>
          <w:r w:rsidR="009C7347"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009185F"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0DD5"/>
    <w:rsid w:val="000119E1"/>
    <w:rsid w:val="000123D2"/>
    <w:rsid w:val="000168C4"/>
    <w:rsid w:val="000206B0"/>
    <w:rsid w:val="0002107C"/>
    <w:rsid w:val="00021DD3"/>
    <w:rsid w:val="000233E3"/>
    <w:rsid w:val="00024272"/>
    <w:rsid w:val="00026051"/>
    <w:rsid w:val="00026ABE"/>
    <w:rsid w:val="00027614"/>
    <w:rsid w:val="00031A76"/>
    <w:rsid w:val="00031ED1"/>
    <w:rsid w:val="00032624"/>
    <w:rsid w:val="00040537"/>
    <w:rsid w:val="00040961"/>
    <w:rsid w:val="00043C2D"/>
    <w:rsid w:val="00043E9F"/>
    <w:rsid w:val="0004468E"/>
    <w:rsid w:val="000447AA"/>
    <w:rsid w:val="00053C5A"/>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B7115"/>
    <w:rsid w:val="000B7128"/>
    <w:rsid w:val="000C04C0"/>
    <w:rsid w:val="000C129C"/>
    <w:rsid w:val="000C20E9"/>
    <w:rsid w:val="000C4140"/>
    <w:rsid w:val="000C47DA"/>
    <w:rsid w:val="000C4F0E"/>
    <w:rsid w:val="000C60E2"/>
    <w:rsid w:val="000C6AEC"/>
    <w:rsid w:val="000D04E9"/>
    <w:rsid w:val="000D334F"/>
    <w:rsid w:val="000D39BC"/>
    <w:rsid w:val="000D5029"/>
    <w:rsid w:val="000D61A8"/>
    <w:rsid w:val="000E0A78"/>
    <w:rsid w:val="000E1156"/>
    <w:rsid w:val="000E18CB"/>
    <w:rsid w:val="000E3EE7"/>
    <w:rsid w:val="000E4B72"/>
    <w:rsid w:val="000E5255"/>
    <w:rsid w:val="000F48C6"/>
    <w:rsid w:val="000F6B48"/>
    <w:rsid w:val="001003F2"/>
    <w:rsid w:val="0010206E"/>
    <w:rsid w:val="00102A13"/>
    <w:rsid w:val="00102F75"/>
    <w:rsid w:val="00103A71"/>
    <w:rsid w:val="00105880"/>
    <w:rsid w:val="00105F6E"/>
    <w:rsid w:val="00110209"/>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2C1"/>
    <w:rsid w:val="00126B16"/>
    <w:rsid w:val="00127419"/>
    <w:rsid w:val="001303B9"/>
    <w:rsid w:val="00136B81"/>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714BE"/>
    <w:rsid w:val="001715AA"/>
    <w:rsid w:val="00172909"/>
    <w:rsid w:val="00172E60"/>
    <w:rsid w:val="0017307A"/>
    <w:rsid w:val="0017407B"/>
    <w:rsid w:val="00176802"/>
    <w:rsid w:val="00180570"/>
    <w:rsid w:val="00182410"/>
    <w:rsid w:val="00191361"/>
    <w:rsid w:val="00192E55"/>
    <w:rsid w:val="00193610"/>
    <w:rsid w:val="001937A7"/>
    <w:rsid w:val="001A14F9"/>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C57EE"/>
    <w:rsid w:val="001D286B"/>
    <w:rsid w:val="001D2CD3"/>
    <w:rsid w:val="001D2F13"/>
    <w:rsid w:val="001D31C3"/>
    <w:rsid w:val="001D3EA6"/>
    <w:rsid w:val="001D7552"/>
    <w:rsid w:val="001E0296"/>
    <w:rsid w:val="001E05E3"/>
    <w:rsid w:val="001E246C"/>
    <w:rsid w:val="001E314B"/>
    <w:rsid w:val="001E6CD2"/>
    <w:rsid w:val="001F304B"/>
    <w:rsid w:val="001F353D"/>
    <w:rsid w:val="001F4E85"/>
    <w:rsid w:val="001F6C85"/>
    <w:rsid w:val="00200597"/>
    <w:rsid w:val="002013CD"/>
    <w:rsid w:val="00210B82"/>
    <w:rsid w:val="00210E00"/>
    <w:rsid w:val="00211FAC"/>
    <w:rsid w:val="00215312"/>
    <w:rsid w:val="002177C9"/>
    <w:rsid w:val="0022173F"/>
    <w:rsid w:val="00224768"/>
    <w:rsid w:val="00226B6A"/>
    <w:rsid w:val="002276AD"/>
    <w:rsid w:val="00232723"/>
    <w:rsid w:val="00234304"/>
    <w:rsid w:val="00234AA9"/>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227"/>
    <w:rsid w:val="002866A4"/>
    <w:rsid w:val="00286D01"/>
    <w:rsid w:val="00296977"/>
    <w:rsid w:val="002A142C"/>
    <w:rsid w:val="002B2515"/>
    <w:rsid w:val="002B26DB"/>
    <w:rsid w:val="002B44A7"/>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5F10"/>
    <w:rsid w:val="002F6A3C"/>
    <w:rsid w:val="00300AE0"/>
    <w:rsid w:val="00302D6E"/>
    <w:rsid w:val="0030336F"/>
    <w:rsid w:val="00304527"/>
    <w:rsid w:val="00306F4E"/>
    <w:rsid w:val="003102FB"/>
    <w:rsid w:val="00312731"/>
    <w:rsid w:val="003127EE"/>
    <w:rsid w:val="00317072"/>
    <w:rsid w:val="00321E3D"/>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220E"/>
    <w:rsid w:val="00373F05"/>
    <w:rsid w:val="0038194D"/>
    <w:rsid w:val="003852C6"/>
    <w:rsid w:val="0039114E"/>
    <w:rsid w:val="00391798"/>
    <w:rsid w:val="00391955"/>
    <w:rsid w:val="00393FF1"/>
    <w:rsid w:val="00396E0B"/>
    <w:rsid w:val="00397489"/>
    <w:rsid w:val="003978C6"/>
    <w:rsid w:val="003A0D7F"/>
    <w:rsid w:val="003A1324"/>
    <w:rsid w:val="003A39CC"/>
    <w:rsid w:val="003A681D"/>
    <w:rsid w:val="003B4B26"/>
    <w:rsid w:val="003B6661"/>
    <w:rsid w:val="003B7CC4"/>
    <w:rsid w:val="003C1791"/>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6B34"/>
    <w:rsid w:val="004073AD"/>
    <w:rsid w:val="00407594"/>
    <w:rsid w:val="0041161F"/>
    <w:rsid w:val="00414442"/>
    <w:rsid w:val="00420D37"/>
    <w:rsid w:val="0042121B"/>
    <w:rsid w:val="004215C2"/>
    <w:rsid w:val="00424F9F"/>
    <w:rsid w:val="00425ACF"/>
    <w:rsid w:val="0043462F"/>
    <w:rsid w:val="00434D09"/>
    <w:rsid w:val="004400D2"/>
    <w:rsid w:val="0044018B"/>
    <w:rsid w:val="00440EE2"/>
    <w:rsid w:val="00441E2F"/>
    <w:rsid w:val="00441EEF"/>
    <w:rsid w:val="0044796B"/>
    <w:rsid w:val="00447DCE"/>
    <w:rsid w:val="00450E5D"/>
    <w:rsid w:val="00451860"/>
    <w:rsid w:val="00454FA0"/>
    <w:rsid w:val="00455909"/>
    <w:rsid w:val="004613B0"/>
    <w:rsid w:val="00462F7E"/>
    <w:rsid w:val="00463F24"/>
    <w:rsid w:val="00464549"/>
    <w:rsid w:val="00465FEA"/>
    <w:rsid w:val="00466D92"/>
    <w:rsid w:val="004679AA"/>
    <w:rsid w:val="004709F7"/>
    <w:rsid w:val="004719E7"/>
    <w:rsid w:val="0047403D"/>
    <w:rsid w:val="004776D8"/>
    <w:rsid w:val="00480795"/>
    <w:rsid w:val="00480DB9"/>
    <w:rsid w:val="00480E2B"/>
    <w:rsid w:val="0048318E"/>
    <w:rsid w:val="004845B1"/>
    <w:rsid w:val="00484807"/>
    <w:rsid w:val="00485A21"/>
    <w:rsid w:val="004870B0"/>
    <w:rsid w:val="00487EEC"/>
    <w:rsid w:val="0049372D"/>
    <w:rsid w:val="004A09E4"/>
    <w:rsid w:val="004A1D08"/>
    <w:rsid w:val="004A362C"/>
    <w:rsid w:val="004A3DF3"/>
    <w:rsid w:val="004A5B55"/>
    <w:rsid w:val="004A7398"/>
    <w:rsid w:val="004B1451"/>
    <w:rsid w:val="004B14AF"/>
    <w:rsid w:val="004B1DAB"/>
    <w:rsid w:val="004B1E7C"/>
    <w:rsid w:val="004B4B9A"/>
    <w:rsid w:val="004B69F7"/>
    <w:rsid w:val="004C6EB1"/>
    <w:rsid w:val="004C7B1C"/>
    <w:rsid w:val="004D1193"/>
    <w:rsid w:val="004D1B05"/>
    <w:rsid w:val="004D3E46"/>
    <w:rsid w:val="004D56B5"/>
    <w:rsid w:val="004D5AB2"/>
    <w:rsid w:val="004E02CC"/>
    <w:rsid w:val="004E0FE0"/>
    <w:rsid w:val="004E1165"/>
    <w:rsid w:val="004E231B"/>
    <w:rsid w:val="004E235D"/>
    <w:rsid w:val="004E50BE"/>
    <w:rsid w:val="004E7374"/>
    <w:rsid w:val="004F0744"/>
    <w:rsid w:val="004F1031"/>
    <w:rsid w:val="004F1F2B"/>
    <w:rsid w:val="004F27E8"/>
    <w:rsid w:val="004F2854"/>
    <w:rsid w:val="004F2DB5"/>
    <w:rsid w:val="004F2E3B"/>
    <w:rsid w:val="004F5F8F"/>
    <w:rsid w:val="004F7036"/>
    <w:rsid w:val="00500DA2"/>
    <w:rsid w:val="0050227F"/>
    <w:rsid w:val="00502380"/>
    <w:rsid w:val="005024C8"/>
    <w:rsid w:val="0051795D"/>
    <w:rsid w:val="00520CB5"/>
    <w:rsid w:val="00523AE5"/>
    <w:rsid w:val="005263B7"/>
    <w:rsid w:val="0052658D"/>
    <w:rsid w:val="0053054F"/>
    <w:rsid w:val="00530B96"/>
    <w:rsid w:val="005311D1"/>
    <w:rsid w:val="0053314C"/>
    <w:rsid w:val="005430A3"/>
    <w:rsid w:val="00544781"/>
    <w:rsid w:val="0054757C"/>
    <w:rsid w:val="00550F4D"/>
    <w:rsid w:val="005537F7"/>
    <w:rsid w:val="00553939"/>
    <w:rsid w:val="00560E1B"/>
    <w:rsid w:val="00564553"/>
    <w:rsid w:val="00565B5D"/>
    <w:rsid w:val="00566C12"/>
    <w:rsid w:val="005674FE"/>
    <w:rsid w:val="0057002B"/>
    <w:rsid w:val="00571237"/>
    <w:rsid w:val="005745B2"/>
    <w:rsid w:val="00575B92"/>
    <w:rsid w:val="00576456"/>
    <w:rsid w:val="005806BB"/>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7669"/>
    <w:rsid w:val="005B0293"/>
    <w:rsid w:val="005B2E60"/>
    <w:rsid w:val="005B50C0"/>
    <w:rsid w:val="005B5BC0"/>
    <w:rsid w:val="005C2B32"/>
    <w:rsid w:val="005C317B"/>
    <w:rsid w:val="005C6F34"/>
    <w:rsid w:val="005C7BCA"/>
    <w:rsid w:val="005D2160"/>
    <w:rsid w:val="005E47B9"/>
    <w:rsid w:val="005E5C65"/>
    <w:rsid w:val="005E7011"/>
    <w:rsid w:val="005F04EB"/>
    <w:rsid w:val="005F254E"/>
    <w:rsid w:val="005F25ED"/>
    <w:rsid w:val="005F3FBF"/>
    <w:rsid w:val="005F45F3"/>
    <w:rsid w:val="005F5CEF"/>
    <w:rsid w:val="00600C3F"/>
    <w:rsid w:val="0060588D"/>
    <w:rsid w:val="00606865"/>
    <w:rsid w:val="00606AE9"/>
    <w:rsid w:val="006070ED"/>
    <w:rsid w:val="00607BD1"/>
    <w:rsid w:val="00607CCD"/>
    <w:rsid w:val="006114A1"/>
    <w:rsid w:val="00612FAD"/>
    <w:rsid w:val="00613653"/>
    <w:rsid w:val="00614815"/>
    <w:rsid w:val="00615F88"/>
    <w:rsid w:val="00620210"/>
    <w:rsid w:val="0062419C"/>
    <w:rsid w:val="00626275"/>
    <w:rsid w:val="00626D81"/>
    <w:rsid w:val="0063110B"/>
    <w:rsid w:val="00632A3E"/>
    <w:rsid w:val="0063616C"/>
    <w:rsid w:val="00636999"/>
    <w:rsid w:val="00637287"/>
    <w:rsid w:val="006376C0"/>
    <w:rsid w:val="00640D03"/>
    <w:rsid w:val="00641AAD"/>
    <w:rsid w:val="0064428F"/>
    <w:rsid w:val="00644C58"/>
    <w:rsid w:val="00644EB4"/>
    <w:rsid w:val="00645A85"/>
    <w:rsid w:val="00646DD7"/>
    <w:rsid w:val="00647406"/>
    <w:rsid w:val="00650757"/>
    <w:rsid w:val="0065161A"/>
    <w:rsid w:val="006533ED"/>
    <w:rsid w:val="006534D0"/>
    <w:rsid w:val="00653CB7"/>
    <w:rsid w:val="0065487C"/>
    <w:rsid w:val="00656EB2"/>
    <w:rsid w:val="00657980"/>
    <w:rsid w:val="006606E0"/>
    <w:rsid w:val="00664A2E"/>
    <w:rsid w:val="00665BDE"/>
    <w:rsid w:val="00665C19"/>
    <w:rsid w:val="0066639B"/>
    <w:rsid w:val="00667024"/>
    <w:rsid w:val="0067115D"/>
    <w:rsid w:val="006715BA"/>
    <w:rsid w:val="0067340C"/>
    <w:rsid w:val="006767F4"/>
    <w:rsid w:val="00676CA8"/>
    <w:rsid w:val="00680A5B"/>
    <w:rsid w:val="00682459"/>
    <w:rsid w:val="0068437B"/>
    <w:rsid w:val="00685A6C"/>
    <w:rsid w:val="00687C0D"/>
    <w:rsid w:val="006909F9"/>
    <w:rsid w:val="00690B9A"/>
    <w:rsid w:val="00693DC9"/>
    <w:rsid w:val="00696103"/>
    <w:rsid w:val="006971F2"/>
    <w:rsid w:val="00697C43"/>
    <w:rsid w:val="006A0285"/>
    <w:rsid w:val="006A06FD"/>
    <w:rsid w:val="006A3B1C"/>
    <w:rsid w:val="006A6CBF"/>
    <w:rsid w:val="006B10B0"/>
    <w:rsid w:val="006B2BA3"/>
    <w:rsid w:val="006B2F79"/>
    <w:rsid w:val="006B5107"/>
    <w:rsid w:val="006B71AA"/>
    <w:rsid w:val="006B7C73"/>
    <w:rsid w:val="006C0621"/>
    <w:rsid w:val="006C116A"/>
    <w:rsid w:val="006C4131"/>
    <w:rsid w:val="006C4C78"/>
    <w:rsid w:val="006C52A2"/>
    <w:rsid w:val="006C58BE"/>
    <w:rsid w:val="006C65D5"/>
    <w:rsid w:val="006D06AD"/>
    <w:rsid w:val="006D3383"/>
    <w:rsid w:val="006D3533"/>
    <w:rsid w:val="006D45FB"/>
    <w:rsid w:val="006D4A21"/>
    <w:rsid w:val="006D651B"/>
    <w:rsid w:val="006E03F7"/>
    <w:rsid w:val="006E10DE"/>
    <w:rsid w:val="006E290A"/>
    <w:rsid w:val="006E357B"/>
    <w:rsid w:val="006F10E0"/>
    <w:rsid w:val="006F2292"/>
    <w:rsid w:val="006F28FE"/>
    <w:rsid w:val="006F2C05"/>
    <w:rsid w:val="006F5205"/>
    <w:rsid w:val="006F7776"/>
    <w:rsid w:val="006F798F"/>
    <w:rsid w:val="00703EF8"/>
    <w:rsid w:val="0070549C"/>
    <w:rsid w:val="007058F3"/>
    <w:rsid w:val="007059B0"/>
    <w:rsid w:val="00707CD1"/>
    <w:rsid w:val="0071040A"/>
    <w:rsid w:val="00710462"/>
    <w:rsid w:val="00712131"/>
    <w:rsid w:val="00720639"/>
    <w:rsid w:val="00720953"/>
    <w:rsid w:val="0072319E"/>
    <w:rsid w:val="00723A26"/>
    <w:rsid w:val="00726A52"/>
    <w:rsid w:val="00732174"/>
    <w:rsid w:val="007400C0"/>
    <w:rsid w:val="0074029D"/>
    <w:rsid w:val="00740E49"/>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20E0"/>
    <w:rsid w:val="00773FD9"/>
    <w:rsid w:val="0077490B"/>
    <w:rsid w:val="007817BD"/>
    <w:rsid w:val="00781F4D"/>
    <w:rsid w:val="007830A1"/>
    <w:rsid w:val="00790B1B"/>
    <w:rsid w:val="007916CC"/>
    <w:rsid w:val="00792245"/>
    <w:rsid w:val="00794131"/>
    <w:rsid w:val="00795820"/>
    <w:rsid w:val="00795B94"/>
    <w:rsid w:val="007A02F4"/>
    <w:rsid w:val="007A3869"/>
    <w:rsid w:val="007A5675"/>
    <w:rsid w:val="007B3C63"/>
    <w:rsid w:val="007B46DF"/>
    <w:rsid w:val="007B52F0"/>
    <w:rsid w:val="007B5D90"/>
    <w:rsid w:val="007B5FF6"/>
    <w:rsid w:val="007C0037"/>
    <w:rsid w:val="007C0AB3"/>
    <w:rsid w:val="007C3A95"/>
    <w:rsid w:val="007C5316"/>
    <w:rsid w:val="007C5BA2"/>
    <w:rsid w:val="007C75DC"/>
    <w:rsid w:val="007D2964"/>
    <w:rsid w:val="007D31D0"/>
    <w:rsid w:val="007D3EDC"/>
    <w:rsid w:val="007D4C6E"/>
    <w:rsid w:val="007D5032"/>
    <w:rsid w:val="007D5F2A"/>
    <w:rsid w:val="007E5907"/>
    <w:rsid w:val="007E6FD1"/>
    <w:rsid w:val="007F168A"/>
    <w:rsid w:val="007F1CDD"/>
    <w:rsid w:val="007F2832"/>
    <w:rsid w:val="007F294E"/>
    <w:rsid w:val="007F30A1"/>
    <w:rsid w:val="007F3191"/>
    <w:rsid w:val="007F3EDD"/>
    <w:rsid w:val="007F45FA"/>
    <w:rsid w:val="00800A62"/>
    <w:rsid w:val="0080124A"/>
    <w:rsid w:val="00802FEF"/>
    <w:rsid w:val="0080365C"/>
    <w:rsid w:val="0080369F"/>
    <w:rsid w:val="00804AF2"/>
    <w:rsid w:val="00810775"/>
    <w:rsid w:val="00810D4B"/>
    <w:rsid w:val="00811040"/>
    <w:rsid w:val="00811B0B"/>
    <w:rsid w:val="00811E6D"/>
    <w:rsid w:val="0081248A"/>
    <w:rsid w:val="00815F88"/>
    <w:rsid w:val="00820507"/>
    <w:rsid w:val="00821987"/>
    <w:rsid w:val="00824D2D"/>
    <w:rsid w:val="008265C2"/>
    <w:rsid w:val="00830E92"/>
    <w:rsid w:val="00833170"/>
    <w:rsid w:val="0083430A"/>
    <w:rsid w:val="00834B49"/>
    <w:rsid w:val="00835800"/>
    <w:rsid w:val="008376D4"/>
    <w:rsid w:val="0084037D"/>
    <w:rsid w:val="00840787"/>
    <w:rsid w:val="00840C6D"/>
    <w:rsid w:val="008425EC"/>
    <w:rsid w:val="00843EB0"/>
    <w:rsid w:val="008458A7"/>
    <w:rsid w:val="00851AEB"/>
    <w:rsid w:val="008530D6"/>
    <w:rsid w:val="00853355"/>
    <w:rsid w:val="00853599"/>
    <w:rsid w:val="00857C41"/>
    <w:rsid w:val="00857C7F"/>
    <w:rsid w:val="00860FAE"/>
    <w:rsid w:val="00862F95"/>
    <w:rsid w:val="00863602"/>
    <w:rsid w:val="008674FC"/>
    <w:rsid w:val="00870245"/>
    <w:rsid w:val="00871103"/>
    <w:rsid w:val="00872264"/>
    <w:rsid w:val="00873228"/>
    <w:rsid w:val="00877154"/>
    <w:rsid w:val="00877190"/>
    <w:rsid w:val="00877E8D"/>
    <w:rsid w:val="0088182D"/>
    <w:rsid w:val="00890C63"/>
    <w:rsid w:val="008A2422"/>
    <w:rsid w:val="008B083A"/>
    <w:rsid w:val="008B0DD2"/>
    <w:rsid w:val="008B6C45"/>
    <w:rsid w:val="008B7EF0"/>
    <w:rsid w:val="008D15C4"/>
    <w:rsid w:val="008E05AD"/>
    <w:rsid w:val="008E1147"/>
    <w:rsid w:val="008E3ED0"/>
    <w:rsid w:val="008E6E76"/>
    <w:rsid w:val="008E73AF"/>
    <w:rsid w:val="008E77D3"/>
    <w:rsid w:val="008F16BE"/>
    <w:rsid w:val="008F3E0A"/>
    <w:rsid w:val="008F4125"/>
    <w:rsid w:val="008F420A"/>
    <w:rsid w:val="008F5F18"/>
    <w:rsid w:val="00900F6C"/>
    <w:rsid w:val="009013C2"/>
    <w:rsid w:val="00901621"/>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6C9A"/>
    <w:rsid w:val="0093791F"/>
    <w:rsid w:val="00941D12"/>
    <w:rsid w:val="00942305"/>
    <w:rsid w:val="009425BF"/>
    <w:rsid w:val="00942842"/>
    <w:rsid w:val="009458BA"/>
    <w:rsid w:val="00946E6A"/>
    <w:rsid w:val="0095228D"/>
    <w:rsid w:val="00952CD1"/>
    <w:rsid w:val="00953BAB"/>
    <w:rsid w:val="00953EE1"/>
    <w:rsid w:val="00955FF2"/>
    <w:rsid w:val="00957842"/>
    <w:rsid w:val="00960F0F"/>
    <w:rsid w:val="00962E01"/>
    <w:rsid w:val="00964474"/>
    <w:rsid w:val="009651F1"/>
    <w:rsid w:val="0096753A"/>
    <w:rsid w:val="00970830"/>
    <w:rsid w:val="0098542B"/>
    <w:rsid w:val="00985F64"/>
    <w:rsid w:val="00987237"/>
    <w:rsid w:val="009907D7"/>
    <w:rsid w:val="00991505"/>
    <w:rsid w:val="00995746"/>
    <w:rsid w:val="009A2DB3"/>
    <w:rsid w:val="009A332F"/>
    <w:rsid w:val="009A34A8"/>
    <w:rsid w:val="009A34E6"/>
    <w:rsid w:val="009A7DC3"/>
    <w:rsid w:val="009B0B7F"/>
    <w:rsid w:val="009B363C"/>
    <w:rsid w:val="009B61CA"/>
    <w:rsid w:val="009B665B"/>
    <w:rsid w:val="009B70AA"/>
    <w:rsid w:val="009C0113"/>
    <w:rsid w:val="009C5C47"/>
    <w:rsid w:val="009C648F"/>
    <w:rsid w:val="009C7347"/>
    <w:rsid w:val="009D3891"/>
    <w:rsid w:val="009D4AB7"/>
    <w:rsid w:val="009E19A2"/>
    <w:rsid w:val="009E65DF"/>
    <w:rsid w:val="009E7F3F"/>
    <w:rsid w:val="009F0395"/>
    <w:rsid w:val="009F3FBE"/>
    <w:rsid w:val="009F4389"/>
    <w:rsid w:val="009F4A91"/>
    <w:rsid w:val="009F6210"/>
    <w:rsid w:val="00A00876"/>
    <w:rsid w:val="00A01A32"/>
    <w:rsid w:val="00A01B45"/>
    <w:rsid w:val="00A03688"/>
    <w:rsid w:val="00A0389D"/>
    <w:rsid w:val="00A038C1"/>
    <w:rsid w:val="00A04E37"/>
    <w:rsid w:val="00A06A87"/>
    <w:rsid w:val="00A10D8F"/>
    <w:rsid w:val="00A1166C"/>
    <w:rsid w:val="00A117EE"/>
    <w:rsid w:val="00A134CC"/>
    <w:rsid w:val="00A14F48"/>
    <w:rsid w:val="00A152D3"/>
    <w:rsid w:val="00A17EE1"/>
    <w:rsid w:val="00A17FC4"/>
    <w:rsid w:val="00A236D8"/>
    <w:rsid w:val="00A27B86"/>
    <w:rsid w:val="00A371BB"/>
    <w:rsid w:val="00A375B5"/>
    <w:rsid w:val="00A37E62"/>
    <w:rsid w:val="00A45EEA"/>
    <w:rsid w:val="00A478C7"/>
    <w:rsid w:val="00A501C0"/>
    <w:rsid w:val="00A502AA"/>
    <w:rsid w:val="00A5367C"/>
    <w:rsid w:val="00A55191"/>
    <w:rsid w:val="00A55C8C"/>
    <w:rsid w:val="00A60880"/>
    <w:rsid w:val="00A60A00"/>
    <w:rsid w:val="00A62610"/>
    <w:rsid w:val="00A636D8"/>
    <w:rsid w:val="00A64E8B"/>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A5B"/>
    <w:rsid w:val="00AB0104"/>
    <w:rsid w:val="00AB1C77"/>
    <w:rsid w:val="00AB24DF"/>
    <w:rsid w:val="00AB2552"/>
    <w:rsid w:val="00AB2819"/>
    <w:rsid w:val="00AB376A"/>
    <w:rsid w:val="00AC0788"/>
    <w:rsid w:val="00AC169D"/>
    <w:rsid w:val="00AC2085"/>
    <w:rsid w:val="00AC3593"/>
    <w:rsid w:val="00AC3739"/>
    <w:rsid w:val="00AC4909"/>
    <w:rsid w:val="00AC4AA1"/>
    <w:rsid w:val="00AC605E"/>
    <w:rsid w:val="00AC6672"/>
    <w:rsid w:val="00AC718C"/>
    <w:rsid w:val="00AD06B5"/>
    <w:rsid w:val="00AD0EAC"/>
    <w:rsid w:val="00AD34EA"/>
    <w:rsid w:val="00AD645C"/>
    <w:rsid w:val="00AD68D5"/>
    <w:rsid w:val="00AD7DB4"/>
    <w:rsid w:val="00AE6D4B"/>
    <w:rsid w:val="00AE7E19"/>
    <w:rsid w:val="00AF4643"/>
    <w:rsid w:val="00AF58A5"/>
    <w:rsid w:val="00AF6989"/>
    <w:rsid w:val="00B06BDA"/>
    <w:rsid w:val="00B07420"/>
    <w:rsid w:val="00B07ECC"/>
    <w:rsid w:val="00B131E3"/>
    <w:rsid w:val="00B206CD"/>
    <w:rsid w:val="00B235E1"/>
    <w:rsid w:val="00B23EBE"/>
    <w:rsid w:val="00B26A33"/>
    <w:rsid w:val="00B3023E"/>
    <w:rsid w:val="00B315B1"/>
    <w:rsid w:val="00B32641"/>
    <w:rsid w:val="00B33021"/>
    <w:rsid w:val="00B36ABF"/>
    <w:rsid w:val="00B36DE0"/>
    <w:rsid w:val="00B40A49"/>
    <w:rsid w:val="00B423C4"/>
    <w:rsid w:val="00B4273F"/>
    <w:rsid w:val="00B449B8"/>
    <w:rsid w:val="00B44D73"/>
    <w:rsid w:val="00B450EA"/>
    <w:rsid w:val="00B46868"/>
    <w:rsid w:val="00B47DA5"/>
    <w:rsid w:val="00B50B4D"/>
    <w:rsid w:val="00B51EC2"/>
    <w:rsid w:val="00B52109"/>
    <w:rsid w:val="00B531E5"/>
    <w:rsid w:val="00B53EBD"/>
    <w:rsid w:val="00B55938"/>
    <w:rsid w:val="00B609F9"/>
    <w:rsid w:val="00B61B17"/>
    <w:rsid w:val="00B626AA"/>
    <w:rsid w:val="00B65B02"/>
    <w:rsid w:val="00B673C6"/>
    <w:rsid w:val="00B679C0"/>
    <w:rsid w:val="00B709D6"/>
    <w:rsid w:val="00B714CC"/>
    <w:rsid w:val="00B716A5"/>
    <w:rsid w:val="00B7206E"/>
    <w:rsid w:val="00B73D3D"/>
    <w:rsid w:val="00B75B62"/>
    <w:rsid w:val="00B75BEA"/>
    <w:rsid w:val="00B828F3"/>
    <w:rsid w:val="00B83168"/>
    <w:rsid w:val="00B83F8F"/>
    <w:rsid w:val="00B87726"/>
    <w:rsid w:val="00B91548"/>
    <w:rsid w:val="00B91A88"/>
    <w:rsid w:val="00B96811"/>
    <w:rsid w:val="00B96D11"/>
    <w:rsid w:val="00B97EED"/>
    <w:rsid w:val="00BA06A0"/>
    <w:rsid w:val="00BA2F8C"/>
    <w:rsid w:val="00BA2FB3"/>
    <w:rsid w:val="00BA433D"/>
    <w:rsid w:val="00BA44DF"/>
    <w:rsid w:val="00BA58AB"/>
    <w:rsid w:val="00BB095B"/>
    <w:rsid w:val="00BB18E8"/>
    <w:rsid w:val="00BB34EF"/>
    <w:rsid w:val="00BB3DF3"/>
    <w:rsid w:val="00BB66F8"/>
    <w:rsid w:val="00BC04BC"/>
    <w:rsid w:val="00BC519C"/>
    <w:rsid w:val="00BC6FA5"/>
    <w:rsid w:val="00BC6FD0"/>
    <w:rsid w:val="00BC7971"/>
    <w:rsid w:val="00BD1425"/>
    <w:rsid w:val="00BD36ED"/>
    <w:rsid w:val="00BD49BB"/>
    <w:rsid w:val="00BD4CD1"/>
    <w:rsid w:val="00BD6739"/>
    <w:rsid w:val="00BD6F3C"/>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CBD"/>
    <w:rsid w:val="00C04C01"/>
    <w:rsid w:val="00C05E7A"/>
    <w:rsid w:val="00C06937"/>
    <w:rsid w:val="00C0743A"/>
    <w:rsid w:val="00C078A5"/>
    <w:rsid w:val="00C078C1"/>
    <w:rsid w:val="00C07CB5"/>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287"/>
    <w:rsid w:val="00C37E87"/>
    <w:rsid w:val="00C40EF5"/>
    <w:rsid w:val="00C42473"/>
    <w:rsid w:val="00C43248"/>
    <w:rsid w:val="00C4393B"/>
    <w:rsid w:val="00C44A42"/>
    <w:rsid w:val="00C52748"/>
    <w:rsid w:val="00C531CF"/>
    <w:rsid w:val="00C54C71"/>
    <w:rsid w:val="00C55D8B"/>
    <w:rsid w:val="00C6013A"/>
    <w:rsid w:val="00C60F53"/>
    <w:rsid w:val="00C67A14"/>
    <w:rsid w:val="00C70AAB"/>
    <w:rsid w:val="00C756EB"/>
    <w:rsid w:val="00C75802"/>
    <w:rsid w:val="00C763D6"/>
    <w:rsid w:val="00C7644B"/>
    <w:rsid w:val="00C7659F"/>
    <w:rsid w:val="00C76741"/>
    <w:rsid w:val="00C77A8B"/>
    <w:rsid w:val="00C80B8D"/>
    <w:rsid w:val="00C812F4"/>
    <w:rsid w:val="00C833F3"/>
    <w:rsid w:val="00C859D3"/>
    <w:rsid w:val="00C91ECC"/>
    <w:rsid w:val="00C91FE7"/>
    <w:rsid w:val="00C92F0A"/>
    <w:rsid w:val="00C93A13"/>
    <w:rsid w:val="00C945BB"/>
    <w:rsid w:val="00C97833"/>
    <w:rsid w:val="00C97931"/>
    <w:rsid w:val="00CA0DE4"/>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4E35"/>
    <w:rsid w:val="00CB5257"/>
    <w:rsid w:val="00CB75B1"/>
    <w:rsid w:val="00CC05BD"/>
    <w:rsid w:val="00CC258D"/>
    <w:rsid w:val="00CC3117"/>
    <w:rsid w:val="00CC31E8"/>
    <w:rsid w:val="00CD38C7"/>
    <w:rsid w:val="00CD3E34"/>
    <w:rsid w:val="00CE04A9"/>
    <w:rsid w:val="00CE1567"/>
    <w:rsid w:val="00CE1DA3"/>
    <w:rsid w:val="00CE3DF0"/>
    <w:rsid w:val="00CE406F"/>
    <w:rsid w:val="00CE5095"/>
    <w:rsid w:val="00CE5C26"/>
    <w:rsid w:val="00CE5F21"/>
    <w:rsid w:val="00CE60ED"/>
    <w:rsid w:val="00CE7874"/>
    <w:rsid w:val="00CF191C"/>
    <w:rsid w:val="00CF3306"/>
    <w:rsid w:val="00CF3603"/>
    <w:rsid w:val="00CF63B2"/>
    <w:rsid w:val="00CF7068"/>
    <w:rsid w:val="00D00203"/>
    <w:rsid w:val="00D012F9"/>
    <w:rsid w:val="00D04E41"/>
    <w:rsid w:val="00D062B1"/>
    <w:rsid w:val="00D07AB9"/>
    <w:rsid w:val="00D114D9"/>
    <w:rsid w:val="00D11E7A"/>
    <w:rsid w:val="00D131ED"/>
    <w:rsid w:val="00D15CB0"/>
    <w:rsid w:val="00D21502"/>
    <w:rsid w:val="00D21C16"/>
    <w:rsid w:val="00D22B0D"/>
    <w:rsid w:val="00D25B58"/>
    <w:rsid w:val="00D265ED"/>
    <w:rsid w:val="00D275AF"/>
    <w:rsid w:val="00D31C3D"/>
    <w:rsid w:val="00D31CE9"/>
    <w:rsid w:val="00D31F90"/>
    <w:rsid w:val="00D31FFC"/>
    <w:rsid w:val="00D33D08"/>
    <w:rsid w:val="00D33F6C"/>
    <w:rsid w:val="00D379FF"/>
    <w:rsid w:val="00D434CC"/>
    <w:rsid w:val="00D45080"/>
    <w:rsid w:val="00D46961"/>
    <w:rsid w:val="00D473D6"/>
    <w:rsid w:val="00D47CDC"/>
    <w:rsid w:val="00D52692"/>
    <w:rsid w:val="00D53227"/>
    <w:rsid w:val="00D532F0"/>
    <w:rsid w:val="00D5701B"/>
    <w:rsid w:val="00D6006C"/>
    <w:rsid w:val="00D60ECA"/>
    <w:rsid w:val="00D61648"/>
    <w:rsid w:val="00D61850"/>
    <w:rsid w:val="00D628C2"/>
    <w:rsid w:val="00D62EC0"/>
    <w:rsid w:val="00D64184"/>
    <w:rsid w:val="00D646EB"/>
    <w:rsid w:val="00D673B8"/>
    <w:rsid w:val="00D703AC"/>
    <w:rsid w:val="00D71408"/>
    <w:rsid w:val="00D7179B"/>
    <w:rsid w:val="00D72931"/>
    <w:rsid w:val="00D74FB0"/>
    <w:rsid w:val="00D7670D"/>
    <w:rsid w:val="00D77951"/>
    <w:rsid w:val="00D80F4A"/>
    <w:rsid w:val="00D82266"/>
    <w:rsid w:val="00D83EFC"/>
    <w:rsid w:val="00D84240"/>
    <w:rsid w:val="00D84A59"/>
    <w:rsid w:val="00D84DA3"/>
    <w:rsid w:val="00D859E4"/>
    <w:rsid w:val="00D867A5"/>
    <w:rsid w:val="00D909BD"/>
    <w:rsid w:val="00D937AB"/>
    <w:rsid w:val="00D93D54"/>
    <w:rsid w:val="00D9438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564"/>
    <w:rsid w:val="00E00492"/>
    <w:rsid w:val="00E0447E"/>
    <w:rsid w:val="00E05F10"/>
    <w:rsid w:val="00E10EC8"/>
    <w:rsid w:val="00E110B7"/>
    <w:rsid w:val="00E15652"/>
    <w:rsid w:val="00E163DB"/>
    <w:rsid w:val="00E17956"/>
    <w:rsid w:val="00E2089D"/>
    <w:rsid w:val="00E2108E"/>
    <w:rsid w:val="00E21F9C"/>
    <w:rsid w:val="00E229BE"/>
    <w:rsid w:val="00E24029"/>
    <w:rsid w:val="00E24773"/>
    <w:rsid w:val="00E278E1"/>
    <w:rsid w:val="00E31B5E"/>
    <w:rsid w:val="00E3302F"/>
    <w:rsid w:val="00E33893"/>
    <w:rsid w:val="00E3725F"/>
    <w:rsid w:val="00E37D14"/>
    <w:rsid w:val="00E37D5D"/>
    <w:rsid w:val="00E42FFC"/>
    <w:rsid w:val="00E4327A"/>
    <w:rsid w:val="00E432BD"/>
    <w:rsid w:val="00E44907"/>
    <w:rsid w:val="00E44D82"/>
    <w:rsid w:val="00E45562"/>
    <w:rsid w:val="00E4634C"/>
    <w:rsid w:val="00E51644"/>
    <w:rsid w:val="00E51D2D"/>
    <w:rsid w:val="00E53854"/>
    <w:rsid w:val="00E54253"/>
    <w:rsid w:val="00E5506B"/>
    <w:rsid w:val="00E578CA"/>
    <w:rsid w:val="00E613E8"/>
    <w:rsid w:val="00E65CD9"/>
    <w:rsid w:val="00E71778"/>
    <w:rsid w:val="00E74BE0"/>
    <w:rsid w:val="00E76F45"/>
    <w:rsid w:val="00E805F3"/>
    <w:rsid w:val="00E814C4"/>
    <w:rsid w:val="00E911E4"/>
    <w:rsid w:val="00E91B1E"/>
    <w:rsid w:val="00E9644C"/>
    <w:rsid w:val="00E96FF8"/>
    <w:rsid w:val="00EA0BCA"/>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1D1A"/>
    <w:rsid w:val="00EE39A8"/>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207"/>
    <w:rsid w:val="00F439AB"/>
    <w:rsid w:val="00F54087"/>
    <w:rsid w:val="00F565D5"/>
    <w:rsid w:val="00F6203F"/>
    <w:rsid w:val="00F70636"/>
    <w:rsid w:val="00F73475"/>
    <w:rsid w:val="00F748D4"/>
    <w:rsid w:val="00F768B9"/>
    <w:rsid w:val="00F769E4"/>
    <w:rsid w:val="00F76FE0"/>
    <w:rsid w:val="00F82FB5"/>
    <w:rsid w:val="00F85C70"/>
    <w:rsid w:val="00F878F0"/>
    <w:rsid w:val="00F908DB"/>
    <w:rsid w:val="00F913EA"/>
    <w:rsid w:val="00F92AF6"/>
    <w:rsid w:val="00F949A5"/>
    <w:rsid w:val="00F956E2"/>
    <w:rsid w:val="00F976C4"/>
    <w:rsid w:val="00FA3A0B"/>
    <w:rsid w:val="00FA512C"/>
    <w:rsid w:val="00FA7BE7"/>
    <w:rsid w:val="00FB32F4"/>
    <w:rsid w:val="00FB367C"/>
    <w:rsid w:val="00FB450B"/>
    <w:rsid w:val="00FB574D"/>
    <w:rsid w:val="00FB7C9A"/>
    <w:rsid w:val="00FC0739"/>
    <w:rsid w:val="00FC2A96"/>
    <w:rsid w:val="00FC4766"/>
    <w:rsid w:val="00FC5D4D"/>
    <w:rsid w:val="00FC6C49"/>
    <w:rsid w:val="00FD046E"/>
    <w:rsid w:val="00FD5A79"/>
    <w:rsid w:val="00FD5B36"/>
    <w:rsid w:val="00FD5BD8"/>
    <w:rsid w:val="00FE09E1"/>
    <w:rsid w:val="00FE30A2"/>
    <w:rsid w:val="00FE3C19"/>
    <w:rsid w:val="00FE5CEA"/>
    <w:rsid w:val="00FE6262"/>
    <w:rsid w:val="00FE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15:docId w15:val="{1C95A4BB-9103-4FB9-98BC-E9FB71B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1047" TargetMode="External"/><Relationship Id="rId299" Type="http://schemas.openxmlformats.org/officeDocument/2006/relationships/theme" Target="theme/theme1.xml"/><Relationship Id="rId21" Type="http://schemas.openxmlformats.org/officeDocument/2006/relationships/hyperlink" Target="https://www.legislation.gov.au/C2024A00059/asmade/versions" TargetMode="External"/><Relationship Id="rId63" Type="http://schemas.openxmlformats.org/officeDocument/2006/relationships/hyperlink" Target="https://www.legislation.gov.au/Series/C2004A00006" TargetMode="External"/><Relationship Id="rId159" Type="http://schemas.openxmlformats.org/officeDocument/2006/relationships/hyperlink" Target="https://www.legislation.gov.au/Series/C2013A00123" TargetMode="External"/><Relationship Id="rId170" Type="http://schemas.openxmlformats.org/officeDocument/2006/relationships/hyperlink" Target="https://www.legislation.gov.au/Series/C1926A00021" TargetMode="External"/><Relationship Id="rId226" Type="http://schemas.openxmlformats.org/officeDocument/2006/relationships/hyperlink" Target="https://www.legislation.gov.au/Series/C1959A00006" TargetMode="External"/><Relationship Id="rId268" Type="http://schemas.openxmlformats.org/officeDocument/2006/relationships/hyperlink" Target="https://www.legislation.gov.au/Series/C2004A04746" TargetMode="External"/><Relationship Id="rId32" Type="http://schemas.openxmlformats.org/officeDocument/2006/relationships/hyperlink" Target="https://www.legislation.gov.au/Series/C2004A04665" TargetMode="External"/><Relationship Id="rId74" Type="http://schemas.openxmlformats.org/officeDocument/2006/relationships/hyperlink" Target="https://www.legislation.gov.au/Series/C2004A01286" TargetMode="External"/><Relationship Id="rId128" Type="http://schemas.openxmlformats.org/officeDocument/2006/relationships/hyperlink" Target="https://www.legislation.gov.au/Series/C2004A01462" TargetMode="External"/><Relationship Id="rId5" Type="http://schemas.openxmlformats.org/officeDocument/2006/relationships/customXml" Target="../customXml/item5.xml"/><Relationship Id="rId181" Type="http://schemas.openxmlformats.org/officeDocument/2006/relationships/hyperlink" Target="https://www.legislation.gov.au/Series/C2014A00077" TargetMode="External"/><Relationship Id="rId237" Type="http://schemas.openxmlformats.org/officeDocument/2006/relationships/hyperlink" Target="https://www.legislation.gov.au/Series/C1947A00005" TargetMode="External"/><Relationship Id="rId279" Type="http://schemas.openxmlformats.org/officeDocument/2006/relationships/hyperlink" Target="https://www.legislation.gov.au/Series/C2004A04633" TargetMode="External"/><Relationship Id="rId43" Type="http://schemas.openxmlformats.org/officeDocument/2006/relationships/hyperlink" Target="https://www.legislation.gov.au/Series/C2013A00123" TargetMode="External"/><Relationship Id="rId139" Type="http://schemas.openxmlformats.org/officeDocument/2006/relationships/hyperlink" Target="https://www.legislation.gov.au/Series/C2004A04223" TargetMode="External"/><Relationship Id="rId290" Type="http://schemas.openxmlformats.org/officeDocument/2006/relationships/hyperlink" Target="https://www.finance.gov.au/publications/resource-management-guides/guide-appropriations-rmg-100/special-appropriations-background" TargetMode="External"/><Relationship Id="rId85" Type="http://schemas.openxmlformats.org/officeDocument/2006/relationships/hyperlink" Target="https://www.legislation.gov.au/Series/C2004A01234" TargetMode="External"/><Relationship Id="rId150" Type="http://schemas.openxmlformats.org/officeDocument/2006/relationships/hyperlink" Target="https://www.legislation.gov.au/Series/C2010A00030" TargetMode="External"/><Relationship Id="rId192" Type="http://schemas.openxmlformats.org/officeDocument/2006/relationships/hyperlink" Target="https://www.legislation.gov.au/Series/C2004A00536" TargetMode="External"/><Relationship Id="rId206" Type="http://schemas.openxmlformats.org/officeDocument/2006/relationships/hyperlink" Target="https://www.legislation.gov.au/Series/C2004A00075" TargetMode="External"/><Relationship Id="rId248" Type="http://schemas.openxmlformats.org/officeDocument/2006/relationships/hyperlink" Target="https://www.legislation.gov.au/Series/C1955A00066" TargetMode="External"/><Relationship Id="rId12" Type="http://schemas.openxmlformats.org/officeDocument/2006/relationships/endnotes" Target="endnotes.xml"/><Relationship Id="rId108" Type="http://schemas.openxmlformats.org/officeDocument/2006/relationships/hyperlink" Target="https://www.legislation.gov.au/Series/C2004A00075" TargetMode="External"/><Relationship Id="rId54" Type="http://schemas.openxmlformats.org/officeDocument/2006/relationships/hyperlink" Target="https://www.legislation.gov.au/Series/C2004A01395" TargetMode="External"/><Relationship Id="rId75" Type="http://schemas.openxmlformats.org/officeDocument/2006/relationships/hyperlink" Target="https://www.legislation.gov.au/Series/C1957A00089" TargetMode="External"/><Relationship Id="rId96" Type="http://schemas.openxmlformats.org/officeDocument/2006/relationships/hyperlink" Target="https://www.legislation.gov.au/Series/C2013A00123" TargetMode="External"/><Relationship Id="rId140" Type="http://schemas.openxmlformats.org/officeDocument/2006/relationships/hyperlink" Target="https://www.legislation.gov.au/Details/C2004A01728" TargetMode="External"/><Relationship Id="rId161" Type="http://schemas.openxmlformats.org/officeDocument/2006/relationships/hyperlink" Target="https://www.legislation.gov.au/Series/C2004A02068" TargetMode="External"/><Relationship Id="rId182" Type="http://schemas.openxmlformats.org/officeDocument/2006/relationships/hyperlink" Target="https://www.legislation.gov.au/Series/C2004A04936" TargetMode="External"/><Relationship Id="rId217" Type="http://schemas.openxmlformats.org/officeDocument/2006/relationships/hyperlink" Target="https://www.legislation.gov.au/Series/C2008A00131" TargetMode="External"/><Relationship Id="rId6" Type="http://schemas.openxmlformats.org/officeDocument/2006/relationships/customXml" Target="../customXml/item6.xml"/><Relationship Id="rId238" Type="http://schemas.openxmlformats.org/officeDocument/2006/relationships/hyperlink" Target="https://www.legislation.gov.au/Series/C1966A00025" TargetMode="External"/><Relationship Id="rId259" Type="http://schemas.openxmlformats.org/officeDocument/2006/relationships/hyperlink" Target="https://www.legislation.gov.au/Series/C2004A01128" TargetMode="External"/><Relationship Id="rId23" Type="http://schemas.openxmlformats.org/officeDocument/2006/relationships/hyperlink" Target="https://www.legislation.gov.au/Series/C1970A00121" TargetMode="External"/><Relationship Id="rId119" Type="http://schemas.openxmlformats.org/officeDocument/2006/relationships/hyperlink" Target="https://www.legislation.gov.au/Series/C1971A00075" TargetMode="External"/><Relationship Id="rId270" Type="http://schemas.openxmlformats.org/officeDocument/2006/relationships/hyperlink" Target="https://www.legislation.gov.au/Series/C1914A00033" TargetMode="External"/><Relationship Id="rId291" Type="http://schemas.openxmlformats.org/officeDocument/2006/relationships/hyperlink" Target="https://www.finance.gov.au/publications/resource-management-guides/guide-appropriations-rmg-100/special-appropriations-special-accounts" TargetMode="External"/><Relationship Id="rId44" Type="http://schemas.openxmlformats.org/officeDocument/2006/relationships/hyperlink" Target="https://www.legislation.gov.au/Series/C2014A00062" TargetMode="External"/><Relationship Id="rId65" Type="http://schemas.openxmlformats.org/officeDocument/2006/relationships/hyperlink" Target="https://www.legislation.gov.au/Series/C2004A01465" TargetMode="External"/><Relationship Id="rId86" Type="http://schemas.openxmlformats.org/officeDocument/2006/relationships/hyperlink" Target="https://www.legislation.gov.au/Series/C2013A00123" TargetMode="External"/><Relationship Id="rId130" Type="http://schemas.openxmlformats.org/officeDocument/2006/relationships/hyperlink" Target="https://www.legislation.gov.au/Series/C2011A00058" TargetMode="External"/><Relationship Id="rId151" Type="http://schemas.openxmlformats.org/officeDocument/2006/relationships/hyperlink" Target="https://www.legislation.gov.au/Series/C1953A00095" TargetMode="External"/><Relationship Id="rId172" Type="http://schemas.openxmlformats.org/officeDocument/2006/relationships/hyperlink" Target="https://www.legislation.gov.au/Series/C2004A00571" TargetMode="External"/><Relationship Id="rId193" Type="http://schemas.openxmlformats.org/officeDocument/2006/relationships/hyperlink" Target="https://www.legislation.gov.au/Series/C2013A00123" TargetMode="External"/><Relationship Id="rId207" Type="http://schemas.openxmlformats.org/officeDocument/2006/relationships/hyperlink" Target="https://www.legislation.gov.au/Series/C2013A00123" TargetMode="External"/><Relationship Id="rId228" Type="http://schemas.openxmlformats.org/officeDocument/2006/relationships/hyperlink" Target="https://www.legislation.gov.au/Series/C2004A00818" TargetMode="External"/><Relationship Id="rId249" Type="http://schemas.openxmlformats.org/officeDocument/2006/relationships/hyperlink" Target="https://www.legislation.gov.au/Series/C2004A02566"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1968A00151" TargetMode="External"/><Relationship Id="rId260" Type="http://schemas.openxmlformats.org/officeDocument/2006/relationships/hyperlink" Target="https://www.legislation.gov.au/Series/C2013A00123" TargetMode="External"/><Relationship Id="rId281" Type="http://schemas.openxmlformats.org/officeDocument/2006/relationships/hyperlink" Target="https://www.legislation.gov.au/Series/C2004A05336" TargetMode="External"/><Relationship Id="rId34" Type="http://schemas.openxmlformats.org/officeDocument/2006/relationships/hyperlink" Target="https://www.legislation.gov.au/Series/C2013A00123" TargetMode="External"/><Relationship Id="rId55" Type="http://schemas.openxmlformats.org/officeDocument/2006/relationships/hyperlink" Target="https://www.legislation.gov.au/Series/C2013A00123" TargetMode="External"/><Relationship Id="rId76" Type="http://schemas.openxmlformats.org/officeDocument/2006/relationships/hyperlink" Target="https://www.legislation.gov.au/Series/C2013A00123" TargetMode="External"/><Relationship Id="rId97" Type="http://schemas.openxmlformats.org/officeDocument/2006/relationships/hyperlink" Target="https://www.legislation.gov.au/Series/C2004A03668" TargetMode="External"/><Relationship Id="rId120" Type="http://schemas.openxmlformats.org/officeDocument/2006/relationships/hyperlink" Target="https://www.legislation.gov.au/Series/C2004A01315" TargetMode="External"/><Relationship Id="rId141" Type="http://schemas.openxmlformats.org/officeDocument/2006/relationships/hyperlink" Target="https://www.legislation.gov.au/Series/C2020A00052" TargetMode="External"/><Relationship Id="rId7" Type="http://schemas.openxmlformats.org/officeDocument/2006/relationships/numbering" Target="numbering.xml"/><Relationship Id="rId162" Type="http://schemas.openxmlformats.org/officeDocument/2006/relationships/hyperlink" Target="https://www.legislation.gov.au/Series/C2013A00123" TargetMode="External"/><Relationship Id="rId183" Type="http://schemas.openxmlformats.org/officeDocument/2006/relationships/hyperlink" Target="https://www.legislation.gov.au/Series/C2012A00149" TargetMode="External"/><Relationship Id="rId218" Type="http://schemas.openxmlformats.org/officeDocument/2006/relationships/hyperlink" Target="https://www.legislation.gov.au/Series/C2004A01295" TargetMode="External"/><Relationship Id="rId239" Type="http://schemas.openxmlformats.org/officeDocument/2006/relationships/hyperlink" Target="https://www.legislation.gov.au/Series/C1972A00060" TargetMode="External"/><Relationship Id="rId250" Type="http://schemas.openxmlformats.org/officeDocument/2006/relationships/hyperlink" Target="https://www.legislation.gov.au/Series/C2004A03384" TargetMode="External"/><Relationship Id="rId271" Type="http://schemas.openxmlformats.org/officeDocument/2006/relationships/hyperlink" Target="https://www.legislation.gov.au/Series/C1973A00076" TargetMode="External"/><Relationship Id="rId292" Type="http://schemas.openxmlformats.org/officeDocument/2006/relationships/hyperlink" Target="mailto:Special.Appropriations@finance.gov.au" TargetMode="External"/><Relationship Id="rId24" Type="http://schemas.openxmlformats.org/officeDocument/2006/relationships/hyperlink" Target="https://www.legislation.gov.au/Series/C2004A03893" TargetMode="External"/><Relationship Id="rId45" Type="http://schemas.openxmlformats.org/officeDocument/2006/relationships/hyperlink" Target="https://www.legislation.gov.au/Series/C2004A00047" TargetMode="External"/><Relationship Id="rId66" Type="http://schemas.openxmlformats.org/officeDocument/2006/relationships/hyperlink" Target="https://www.legislation.gov.au/Series/C2008A00027" TargetMode="External"/><Relationship Id="rId87" Type="http://schemas.openxmlformats.org/officeDocument/2006/relationships/hyperlink" Target="https://www.legislation.gov.au/Series/C2008A00153" TargetMode="External"/><Relationship Id="rId110" Type="http://schemas.openxmlformats.org/officeDocument/2006/relationships/hyperlink" Target="https://www.legislation.gov.au/Series/C2004A03763" TargetMode="External"/><Relationship Id="rId131" Type="http://schemas.openxmlformats.org/officeDocument/2006/relationships/hyperlink" Target="https://www.legislation.gov.au/Series/C1948A00020" TargetMode="External"/><Relationship Id="rId152" Type="http://schemas.openxmlformats.org/officeDocument/2006/relationships/hyperlink" Target="https://www.legislation.gov.au/Series/C2007A00031" TargetMode="External"/><Relationship Id="rId173" Type="http://schemas.openxmlformats.org/officeDocument/2006/relationships/hyperlink" Target="https://www.legislation.gov.au/Series/C2009A00095" TargetMode="External"/><Relationship Id="rId194" Type="http://schemas.openxmlformats.org/officeDocument/2006/relationships/hyperlink" Target="https://www.legislation.gov.au/Series/C2013A00123" TargetMode="External"/><Relationship Id="rId208" Type="http://schemas.openxmlformats.org/officeDocument/2006/relationships/hyperlink" Target="https://www.legislation.gov.au/Series/C2004A00491" TargetMode="External"/><Relationship Id="rId229" Type="http://schemas.openxmlformats.org/officeDocument/2006/relationships/hyperlink" Target="https://www.legislation.gov.au/Series/C2004A00818" TargetMode="External"/><Relationship Id="rId240" Type="http://schemas.openxmlformats.org/officeDocument/2006/relationships/hyperlink" Target="https://www.legislation.gov.au/Series/C2004A01659" TargetMode="External"/><Relationship Id="rId261" Type="http://schemas.openxmlformats.org/officeDocument/2006/relationships/hyperlink" Target="https://www.legislation.gov.au/Series/C1966A0003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2013A00123" TargetMode="External"/><Relationship Id="rId56" Type="http://schemas.openxmlformats.org/officeDocument/2006/relationships/hyperlink" Target="https://www.legislation.gov.au/Series/C2015A00118" TargetMode="External"/><Relationship Id="rId77" Type="http://schemas.openxmlformats.org/officeDocument/2006/relationships/hyperlink" Target="https://www.legislation.gov.au/Series/C1988A00156" TargetMode="External"/><Relationship Id="rId100" Type="http://schemas.openxmlformats.org/officeDocument/2006/relationships/hyperlink" Target="https://www.legislation.gov.au/Series/C2009A00028" TargetMode="External"/><Relationship Id="rId282" Type="http://schemas.openxmlformats.org/officeDocument/2006/relationships/hyperlink" Target="https://www.legislation.gov.au/Series/C2004A00653" TargetMode="External"/><Relationship Id="rId8" Type="http://schemas.openxmlformats.org/officeDocument/2006/relationships/styles" Target="styles.xml"/><Relationship Id="rId98" Type="http://schemas.openxmlformats.org/officeDocument/2006/relationships/hyperlink" Target="https://www.legislation.gov.au/Series/C2016A00098" TargetMode="External"/><Relationship Id="rId121" Type="http://schemas.openxmlformats.org/officeDocument/2006/relationships/hyperlink" Target="https://www.legislation.gov.au/Series/C1951A00060" TargetMode="External"/><Relationship Id="rId142" Type="http://schemas.openxmlformats.org/officeDocument/2006/relationships/hyperlink" Target="https://www.legislation.gov.au/Series/C2013A00123" TargetMode="External"/><Relationship Id="rId163" Type="http://schemas.openxmlformats.org/officeDocument/2006/relationships/hyperlink" Target="https://www.legislation.gov.au/Series/C2013A00123" TargetMode="External"/><Relationship Id="rId184" Type="http://schemas.openxmlformats.org/officeDocument/2006/relationships/hyperlink" Target="https://www.legislation.gov.au/Series/C2016A00041" TargetMode="External"/><Relationship Id="rId219" Type="http://schemas.openxmlformats.org/officeDocument/2006/relationships/hyperlink" Target="https://www.legislation.gov.au/Series/C2007A00066" TargetMode="External"/><Relationship Id="rId230" Type="http://schemas.openxmlformats.org/officeDocument/2006/relationships/hyperlink" Target="https://www.legislation.gov.au/Series/C2009A00011" TargetMode="External"/><Relationship Id="rId251" Type="http://schemas.openxmlformats.org/officeDocument/2006/relationships/hyperlink" Target="https://www.legislation.gov.au/Series/C1960A00014" TargetMode="External"/><Relationship Id="rId25" Type="http://schemas.openxmlformats.org/officeDocument/2006/relationships/hyperlink" Target="https://www.legislation.gov.au/Series/C2021A00012" TargetMode="External"/><Relationship Id="rId46" Type="http://schemas.openxmlformats.org/officeDocument/2006/relationships/hyperlink" Target="https://www.legislation.gov.au/Series/C2004A00131" TargetMode="External"/><Relationship Id="rId67" Type="http://schemas.openxmlformats.org/officeDocument/2006/relationships/hyperlink" Target="https://www.legislation.gov.au/Series/C2004A04210" TargetMode="External"/><Relationship Id="rId272" Type="http://schemas.openxmlformats.org/officeDocument/2006/relationships/hyperlink" Target="https://www.legislation.gov.au/Series/C2013A00123" TargetMode="External"/><Relationship Id="rId293" Type="http://schemas.openxmlformats.org/officeDocument/2006/relationships/hyperlink" Target="https://www.legislation.gov.au/C2024A00060/asmade/text" TargetMode="External"/><Relationship Id="rId88" Type="http://schemas.openxmlformats.org/officeDocument/2006/relationships/hyperlink" Target="https://www.legislation.gov.au/Series/C2004A01370" TargetMode="External"/><Relationship Id="rId111" Type="http://schemas.openxmlformats.org/officeDocument/2006/relationships/hyperlink" Target="https://www.legislation.gov.au/Series/C1919A00025" TargetMode="External"/><Relationship Id="rId132" Type="http://schemas.openxmlformats.org/officeDocument/2006/relationships/hyperlink" Target="https://www.legislation.gov.au/Series/C1918A00027" TargetMode="External"/><Relationship Id="rId153" Type="http://schemas.openxmlformats.org/officeDocument/2006/relationships/hyperlink" Target="https://www.legislation.gov.au/Series/C2007A00032" TargetMode="External"/><Relationship Id="rId174" Type="http://schemas.openxmlformats.org/officeDocument/2006/relationships/hyperlink" Target="https://www.legislation.gov.au/Series/C2004A03702" TargetMode="External"/><Relationship Id="rId195" Type="http://schemas.openxmlformats.org/officeDocument/2006/relationships/hyperlink" Target="https://www.legislation.gov.au/Series/C2004A05248" TargetMode="External"/><Relationship Id="rId209" Type="http://schemas.openxmlformats.org/officeDocument/2006/relationships/hyperlink" Target="https://www.legislation.gov.au/Series/C2015A00111" TargetMode="External"/><Relationship Id="rId220" Type="http://schemas.openxmlformats.org/officeDocument/2006/relationships/hyperlink" Target="https://www.legislation.gov.au/Series/C2008A00019" TargetMode="External"/><Relationship Id="rId241" Type="http://schemas.openxmlformats.org/officeDocument/2006/relationships/hyperlink" Target="https://www.legislation.gov.au/Series/C2004A02807"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2013A00123" TargetMode="External"/><Relationship Id="rId57" Type="http://schemas.openxmlformats.org/officeDocument/2006/relationships/hyperlink" Target="https://www.legislation.gov.au/Series/C2004A04089" TargetMode="External"/><Relationship Id="rId262" Type="http://schemas.openxmlformats.org/officeDocument/2006/relationships/hyperlink" Target="https://www.legislation.gov.au/Series/C2013A00123" TargetMode="External"/><Relationship Id="rId283" Type="http://schemas.openxmlformats.org/officeDocument/2006/relationships/hyperlink" Target="https://www.legislation.gov.au/Series/C2013A00123" TargetMode="External"/><Relationship Id="rId78" Type="http://schemas.openxmlformats.org/officeDocument/2006/relationships/hyperlink" Target="https://www.legislation.gov.au/Series/C2019A00041" TargetMode="External"/><Relationship Id="rId99" Type="http://schemas.openxmlformats.org/officeDocument/2006/relationships/hyperlink" Target="https://www.legislation.gov.au/Series/C2013A00123" TargetMode="External"/><Relationship Id="rId101" Type="http://schemas.openxmlformats.org/officeDocument/2006/relationships/hyperlink" Target="https://www.legislation.gov.au/Series/C2013A00123" TargetMode="External"/><Relationship Id="rId122" Type="http://schemas.openxmlformats.org/officeDocument/2006/relationships/hyperlink" Target="https://www.legislation.gov.au/Series/C2013A00123" TargetMode="External"/><Relationship Id="rId143" Type="http://schemas.openxmlformats.org/officeDocument/2006/relationships/hyperlink" Target="https://www.legislation.gov.au/Series/C2004A05206" TargetMode="External"/><Relationship Id="rId164" Type="http://schemas.openxmlformats.org/officeDocument/2006/relationships/hyperlink" Target="https://www.legislation.gov.au/Series/C2004A00580" TargetMode="External"/><Relationship Id="rId185" Type="http://schemas.openxmlformats.org/officeDocument/2006/relationships/hyperlink" Target="https://www.legislation.gov.au/Series/C2004A04596" TargetMode="External"/><Relationship Id="rId9" Type="http://schemas.openxmlformats.org/officeDocument/2006/relationships/settings" Target="settings.xml"/><Relationship Id="rId210" Type="http://schemas.openxmlformats.org/officeDocument/2006/relationships/hyperlink" Target="https://www.legislation.gov.au/Series/C2011A00141" TargetMode="External"/><Relationship Id="rId26" Type="http://schemas.openxmlformats.org/officeDocument/2006/relationships/hyperlink" Target="https://www.legislation.gov.au/Series/C2004A01586" TargetMode="External"/><Relationship Id="rId231" Type="http://schemas.openxmlformats.org/officeDocument/2006/relationships/hyperlink" Target="https://www.legislation.gov.au/Series/C1932A00002" TargetMode="External"/><Relationship Id="rId252" Type="http://schemas.openxmlformats.org/officeDocument/2006/relationships/hyperlink" Target="https://www.legislation.gov.au/Series/C2004A00081" TargetMode="External"/><Relationship Id="rId273" Type="http://schemas.openxmlformats.org/officeDocument/2006/relationships/hyperlink" Target="https://www.legislation.gov.au/Series/C2004A04633" TargetMode="External"/><Relationship Id="rId294" Type="http://schemas.openxmlformats.org/officeDocument/2006/relationships/hyperlink" Target="https://www.legislation.gov.au/C2024A00060/asmade/text" TargetMode="External"/><Relationship Id="rId47" Type="http://schemas.openxmlformats.org/officeDocument/2006/relationships/hyperlink" Target="https://www.legislation.gov.au/Series/C2004A05270" TargetMode="External"/><Relationship Id="rId68" Type="http://schemas.openxmlformats.org/officeDocument/2006/relationships/hyperlink" Target="https://www.legislation.gov.au/Series/C2013A00123" TargetMode="External"/><Relationship Id="rId89" Type="http://schemas.openxmlformats.org/officeDocument/2006/relationships/hyperlink" Target="https://www.legislation.gov.au/Series/C2013A00123" TargetMode="External"/><Relationship Id="rId112" Type="http://schemas.openxmlformats.org/officeDocument/2006/relationships/hyperlink" Target="https://www.legislation.gov.au/Series/C2006A00160" TargetMode="External"/><Relationship Id="rId133" Type="http://schemas.openxmlformats.org/officeDocument/2006/relationships/hyperlink" Target="https://www.legislation.gov.au/Series/C2013A00123" TargetMode="External"/><Relationship Id="rId154" Type="http://schemas.openxmlformats.org/officeDocument/2006/relationships/hyperlink" Target="https://www.legislation.gov.au/Series/C2013A00123" TargetMode="External"/><Relationship Id="rId175" Type="http://schemas.openxmlformats.org/officeDocument/2006/relationships/hyperlink" Target="https://www.legislation.gov.au/Series/C2005A00094" TargetMode="External"/><Relationship Id="rId196" Type="http://schemas.openxmlformats.org/officeDocument/2006/relationships/hyperlink" Target="https://www.legislation.gov.au/Series/C2013A00123" TargetMode="External"/><Relationship Id="rId200" Type="http://schemas.openxmlformats.org/officeDocument/2006/relationships/hyperlink" Target="https://www.legislation.gov.au/Series/C2004A00043"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2006A00041" TargetMode="External"/><Relationship Id="rId242" Type="http://schemas.openxmlformats.org/officeDocument/2006/relationships/hyperlink" Target="https://www.legislation.gov.au/Series/C2004A04862" TargetMode="External"/><Relationship Id="rId263" Type="http://schemas.openxmlformats.org/officeDocument/2006/relationships/hyperlink" Target="https://www.legislation.gov.au/Series/C2004A05189" TargetMode="External"/><Relationship Id="rId284" Type="http://schemas.openxmlformats.org/officeDocument/2006/relationships/hyperlink" Target="https://www.legislation.gov.au/Series/C2004A04905" TargetMode="External"/><Relationship Id="rId37" Type="http://schemas.openxmlformats.org/officeDocument/2006/relationships/hyperlink" Target="https://www.legislation.gov.au/Series/C2011A00151" TargetMode="External"/><Relationship Id="rId58" Type="http://schemas.openxmlformats.org/officeDocument/2006/relationships/hyperlink" Target="https://www.legislation.gov.au/Series/C1948A00031" TargetMode="External"/><Relationship Id="rId79" Type="http://schemas.openxmlformats.org/officeDocument/2006/relationships/hyperlink" Target="https://www.legislation.gov.au/Series/C2004A03268"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14A00062" TargetMode="External"/><Relationship Id="rId144" Type="http://schemas.openxmlformats.org/officeDocument/2006/relationships/hyperlink" Target="https://www.legislation.gov.au/Series/C2006A00026" TargetMode="External"/><Relationship Id="rId90" Type="http://schemas.openxmlformats.org/officeDocument/2006/relationships/hyperlink" Target="https://www.legislation.gov.au/Series/C2013A00123" TargetMode="External"/><Relationship Id="rId165" Type="http://schemas.openxmlformats.org/officeDocument/2006/relationships/hyperlink" Target="https://www.legislation.gov.au/Series/C2019A00030" TargetMode="External"/><Relationship Id="rId186" Type="http://schemas.openxmlformats.org/officeDocument/2006/relationships/hyperlink" Target="https://www.legislation.gov.au/Series/C2013A00123" TargetMode="External"/><Relationship Id="rId211" Type="http://schemas.openxmlformats.org/officeDocument/2006/relationships/hyperlink" Target="https://www.legislation.gov.au/Series/C2004A04095" TargetMode="External"/><Relationship Id="rId232" Type="http://schemas.openxmlformats.org/officeDocument/2006/relationships/hyperlink" Target="https://www.legislation.gov.au/Series/C2008A00129" TargetMode="External"/><Relationship Id="rId253" Type="http://schemas.openxmlformats.org/officeDocument/2006/relationships/hyperlink" Target="https://www.legislation.gov.au/Series/C2004A05219" TargetMode="External"/><Relationship Id="rId274" Type="http://schemas.openxmlformats.org/officeDocument/2006/relationships/hyperlink" Target="https://www.legislation.gov.au/Series/C1959A00006" TargetMode="External"/><Relationship Id="rId295" Type="http://schemas.openxmlformats.org/officeDocument/2006/relationships/header" Target="header1.xml"/><Relationship Id="rId27" Type="http://schemas.openxmlformats.org/officeDocument/2006/relationships/hyperlink" Target="https://www.legislation.gov.au/Series/C2004A02147" TargetMode="External"/><Relationship Id="rId48" Type="http://schemas.openxmlformats.org/officeDocument/2006/relationships/hyperlink" Target="https://www.legislation.gov.au/Series/C2007A00137" TargetMode="External"/><Relationship Id="rId69" Type="http://schemas.openxmlformats.org/officeDocument/2006/relationships/hyperlink" Target="https://www.legislation.gov.au/Series/C1945A00016" TargetMode="External"/><Relationship Id="rId113" Type="http://schemas.openxmlformats.org/officeDocument/2006/relationships/hyperlink" Target="https://www.legislation.gov.au/Series/C2004A04746" TargetMode="External"/><Relationship Id="rId134" Type="http://schemas.openxmlformats.org/officeDocument/2006/relationships/hyperlink" Target="https://www.legislation.gov.au/Series/C2017A00037" TargetMode="External"/><Relationship Id="rId80" Type="http://schemas.openxmlformats.org/officeDocument/2006/relationships/hyperlink" Target="https://www.legislation.gov.au/Series/C2007A00066" TargetMode="External"/><Relationship Id="rId155" Type="http://schemas.openxmlformats.org/officeDocument/2006/relationships/hyperlink" Target="https://www.legislation.gov.au/Series/C2013A00123" TargetMode="External"/><Relationship Id="rId176" Type="http://schemas.openxmlformats.org/officeDocument/2006/relationships/hyperlink" Target="https://www.legislation.gov.au/Series/C2004A04009" TargetMode="External"/><Relationship Id="rId197" Type="http://schemas.openxmlformats.org/officeDocument/2006/relationships/hyperlink" Target="https://www.legislation.gov.au/Series/C2004A02968" TargetMode="External"/><Relationship Id="rId201" Type="http://schemas.openxmlformats.org/officeDocument/2006/relationships/hyperlink" Target="https://www.legislation.gov.au/Series/C2004A01620" TargetMode="External"/><Relationship Id="rId222" Type="http://schemas.openxmlformats.org/officeDocument/2006/relationships/hyperlink" Target="https://www.legislation.gov.au/Series/C2005A00055" TargetMode="External"/><Relationship Id="rId243" Type="http://schemas.openxmlformats.org/officeDocument/2006/relationships/hyperlink" Target="https://www.legislation.gov.au/Series/C2009A00109" TargetMode="External"/><Relationship Id="rId264" Type="http://schemas.openxmlformats.org/officeDocument/2006/relationships/hyperlink" Target="https://www.legislation.gov.au/Series/C1911A00020" TargetMode="External"/><Relationship Id="rId285" Type="http://schemas.openxmlformats.org/officeDocument/2006/relationships/hyperlink" Target="https://www.legislation.gov.au/Series/C2004A04402"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Series/C2011A00101" TargetMode="External"/><Relationship Id="rId59" Type="http://schemas.openxmlformats.org/officeDocument/2006/relationships/hyperlink" Target="https://www.legislation.gov.au/Series/C1961A00087" TargetMode="External"/><Relationship Id="rId103" Type="http://schemas.openxmlformats.org/officeDocument/2006/relationships/hyperlink" Target="https://www.legislation.gov.au/Series/C2004A05165" TargetMode="External"/><Relationship Id="rId124" Type="http://schemas.openxmlformats.org/officeDocument/2006/relationships/hyperlink" Target="https://www.legislation.gov.au/Series/C1969A00092" TargetMode="External"/><Relationship Id="rId70" Type="http://schemas.openxmlformats.org/officeDocument/2006/relationships/hyperlink" Target="https://www.legislation.gov.au/Series/C2006A00135" TargetMode="External"/><Relationship Id="rId91" Type="http://schemas.openxmlformats.org/officeDocument/2006/relationships/hyperlink" Target="https://www.legislation.gov.au/Series/C2005A00122" TargetMode="External"/><Relationship Id="rId145" Type="http://schemas.openxmlformats.org/officeDocument/2006/relationships/hyperlink" Target="https://www.legislation.gov.au/Series/C2008A00041" TargetMode="External"/><Relationship Id="rId166" Type="http://schemas.openxmlformats.org/officeDocument/2006/relationships/hyperlink" Target="https://www.legislation.gov.au/Series/C2009A00093" TargetMode="External"/><Relationship Id="rId187" Type="http://schemas.openxmlformats.org/officeDocument/2006/relationships/hyperlink" Target="https://www.legislation.gov.au/Series/C2004A05267" TargetMode="External"/><Relationship Id="rId1" Type="http://schemas.openxmlformats.org/officeDocument/2006/relationships/customXml" Target="../customXml/item1.xml"/><Relationship Id="rId212" Type="http://schemas.openxmlformats.org/officeDocument/2006/relationships/hyperlink" Target="https://www.legislation.gov.au/Series/C2009A00004" TargetMode="External"/><Relationship Id="rId233" Type="http://schemas.openxmlformats.org/officeDocument/2006/relationships/hyperlink" Target="https://www.legislation.gov.au/Series/C2020A00029" TargetMode="External"/><Relationship Id="rId254" Type="http://schemas.openxmlformats.org/officeDocument/2006/relationships/hyperlink" Target="https://www.legislation.gov.au/Series/C2017A00071" TargetMode="External"/><Relationship Id="rId28" Type="http://schemas.openxmlformats.org/officeDocument/2006/relationships/hyperlink" Target="https://www.legislation.gov.au/Series/C2004A02099" TargetMode="External"/><Relationship Id="rId49" Type="http://schemas.openxmlformats.org/officeDocument/2006/relationships/hyperlink" Target="https://www.legislation.gov.au/Series/C2014A00083" TargetMode="External"/><Relationship Id="rId114" Type="http://schemas.openxmlformats.org/officeDocument/2006/relationships/hyperlink" Target="https://www.legislation.gov.au/Series/C2017A00037" TargetMode="External"/><Relationship Id="rId275" Type="http://schemas.openxmlformats.org/officeDocument/2006/relationships/hyperlink" Target="https://www.legislation.gov.au/Series/C2004A00818" TargetMode="External"/><Relationship Id="rId296" Type="http://schemas.openxmlformats.org/officeDocument/2006/relationships/footer" Target="footer1.xml"/><Relationship Id="rId60" Type="http://schemas.openxmlformats.org/officeDocument/2006/relationships/hyperlink" Target="https://www.legislation.gov.au/Series/C1967A00091" TargetMode="External"/><Relationship Id="rId81" Type="http://schemas.openxmlformats.org/officeDocument/2006/relationships/hyperlink" Target="https://www.legislation.gov.au/Series/C2008A00019" TargetMode="External"/><Relationship Id="rId135" Type="http://schemas.openxmlformats.org/officeDocument/2006/relationships/hyperlink" Target="https://www.legislation.gov.au/Series/C2004A03959" TargetMode="External"/><Relationship Id="rId156" Type="http://schemas.openxmlformats.org/officeDocument/2006/relationships/hyperlink" Target="https://www.legislation.gov.au/Series/C2004A00101" TargetMode="External"/><Relationship Id="rId177" Type="http://schemas.openxmlformats.org/officeDocument/2006/relationships/hyperlink" Target="https://www.legislation.gov.au/Series/C2004A05189" TargetMode="External"/><Relationship Id="rId198" Type="http://schemas.openxmlformats.org/officeDocument/2006/relationships/hyperlink" Target="https://www.legislation.gov.au/Series/C2013A00123" TargetMode="External"/><Relationship Id="rId202" Type="http://schemas.openxmlformats.org/officeDocument/2006/relationships/hyperlink" Target="https://www.legislation.gov.au/Series/C2004A01234" TargetMode="External"/><Relationship Id="rId223" Type="http://schemas.openxmlformats.org/officeDocument/2006/relationships/hyperlink" Target="https://www.legislation.gov.au/Series/C2004A00058" TargetMode="External"/><Relationship Id="rId244" Type="http://schemas.openxmlformats.org/officeDocument/2006/relationships/hyperlink" Target="https://www.legislation.gov.au/Series/C2015A00134"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21A00065" TargetMode="External"/><Relationship Id="rId265" Type="http://schemas.openxmlformats.org/officeDocument/2006/relationships/hyperlink" Target="https://www.legislation.gov.au/Series/C1921A00018" TargetMode="External"/><Relationship Id="rId286" Type="http://schemas.openxmlformats.org/officeDocument/2006/relationships/hyperlink" Target="https://www.legislation.gov.au/Series/C1953A00001" TargetMode="External"/><Relationship Id="rId50" Type="http://schemas.openxmlformats.org/officeDocument/2006/relationships/hyperlink" Target="https://www.legislation.gov.au/Series/C2004A00767" TargetMode="External"/><Relationship Id="rId104" Type="http://schemas.openxmlformats.org/officeDocument/2006/relationships/hyperlink" Target="https://www.legislation.gov.au/Series/C2004A05062" TargetMode="External"/><Relationship Id="rId125" Type="http://schemas.openxmlformats.org/officeDocument/2006/relationships/hyperlink" Target="https://www.legislation.gov.au/Series/C2008A00134" TargetMode="External"/><Relationship Id="rId146" Type="http://schemas.openxmlformats.org/officeDocument/2006/relationships/hyperlink" Target="https://www.legislation.gov.au/Series/C2004A04980" TargetMode="External"/><Relationship Id="rId167" Type="http://schemas.openxmlformats.org/officeDocument/2006/relationships/hyperlink" Target="https://www.legislation.gov.au/Series/C2004A04704" TargetMode="External"/><Relationship Id="rId188" Type="http://schemas.openxmlformats.org/officeDocument/2006/relationships/hyperlink" Target="https://www.legislation.gov.au/Series/C2004A04154" TargetMode="External"/><Relationship Id="rId71" Type="http://schemas.openxmlformats.org/officeDocument/2006/relationships/hyperlink" Target="https://www.legislation.gov.au/Series/C2004A00808" TargetMode="External"/><Relationship Id="rId92" Type="http://schemas.openxmlformats.org/officeDocument/2006/relationships/hyperlink" Target="https://www.legislation.gov.au/Series/C2014A00081" TargetMode="External"/><Relationship Id="rId213" Type="http://schemas.openxmlformats.org/officeDocument/2006/relationships/hyperlink" Target="https://www.legislation.gov.au/Series/C2018A00045" TargetMode="External"/><Relationship Id="rId234" Type="http://schemas.openxmlformats.org/officeDocument/2006/relationships/hyperlink" Target="https://www.legislation.gov.au/Details/C2009A00061" TargetMode="External"/><Relationship Id="rId2" Type="http://schemas.openxmlformats.org/officeDocument/2006/relationships/customXml" Target="../customXml/item2.xml"/><Relationship Id="rId29" Type="http://schemas.openxmlformats.org/officeDocument/2006/relationships/hyperlink" Target="https://www.legislation.gov.au/Series/C2004A02100" TargetMode="External"/><Relationship Id="rId255" Type="http://schemas.openxmlformats.org/officeDocument/2006/relationships/hyperlink" Target="https://www.legislation.gov.au/Series/C2004A01409" TargetMode="External"/><Relationship Id="rId276" Type="http://schemas.openxmlformats.org/officeDocument/2006/relationships/hyperlink" Target="https://www.legislation.gov.au/Series/C2004A04860" TargetMode="External"/><Relationship Id="rId297" Type="http://schemas.openxmlformats.org/officeDocument/2006/relationships/footer" Target="footer2.xml"/><Relationship Id="rId40" Type="http://schemas.openxmlformats.org/officeDocument/2006/relationships/hyperlink" Target="https://www.legislation.gov.au/Series/C2004A04746" TargetMode="External"/><Relationship Id="rId115" Type="http://schemas.openxmlformats.org/officeDocument/2006/relationships/hyperlink" Target="https://www.legislation.gov.au/Series/C1948A00089" TargetMode="External"/><Relationship Id="rId136" Type="http://schemas.openxmlformats.org/officeDocument/2006/relationships/hyperlink" Target="https://www.legislation.gov.au/Series/C2004A01047" TargetMode="External"/><Relationship Id="rId157" Type="http://schemas.openxmlformats.org/officeDocument/2006/relationships/hyperlink" Target="https://www.legislation.gov.au/Series/C2013A00123" TargetMode="External"/><Relationship Id="rId178" Type="http://schemas.openxmlformats.org/officeDocument/2006/relationships/hyperlink" Target="https://www.legislation.gov.au/Series/C2004A03647" TargetMode="External"/><Relationship Id="rId61" Type="http://schemas.openxmlformats.org/officeDocument/2006/relationships/hyperlink" Target="https://www.legislation.gov.au/Series/C1971A00074" TargetMode="External"/><Relationship Id="rId82" Type="http://schemas.openxmlformats.org/officeDocument/2006/relationships/hyperlink" Target="https://www.legislation.gov.au/Series/C2006A00041" TargetMode="External"/><Relationship Id="rId199" Type="http://schemas.openxmlformats.org/officeDocument/2006/relationships/hyperlink" Target="https://www.legislation.gov.au/Series/C2004A04002" TargetMode="External"/><Relationship Id="rId203" Type="http://schemas.openxmlformats.org/officeDocument/2006/relationships/hyperlink" Target="https://www.legislation.gov.au/Series/C2004A00745" TargetMode="External"/><Relationship Id="rId19" Type="http://schemas.openxmlformats.org/officeDocument/2006/relationships/hyperlink" Target="https://www.legislation.gov.au/Series/C2004A00798" TargetMode="External"/><Relationship Id="rId224" Type="http://schemas.openxmlformats.org/officeDocument/2006/relationships/hyperlink" Target="https://www.legislation.gov.au/Series/C2013A00123" TargetMode="External"/><Relationship Id="rId245" Type="http://schemas.openxmlformats.org/officeDocument/2006/relationships/hyperlink" Target="https://www.legislation.gov.au/Series/C2004A04060" TargetMode="External"/><Relationship Id="rId266" Type="http://schemas.openxmlformats.org/officeDocument/2006/relationships/hyperlink" Target="https://www.legislation.gov.au/Series/C2004A04779" TargetMode="External"/><Relationship Id="rId287" Type="http://schemas.openxmlformats.org/officeDocument/2006/relationships/hyperlink" Target="https://www.finance.gov.au/publications/resource-management-guides/guide-appropriations-rmg-100/special-appropriations-background" TargetMode="External"/><Relationship Id="rId30" Type="http://schemas.openxmlformats.org/officeDocument/2006/relationships/hyperlink" Target="https://www.legislation.gov.au/Series/C1964A00091" TargetMode="External"/><Relationship Id="rId105" Type="http://schemas.openxmlformats.org/officeDocument/2006/relationships/hyperlink" Target="https://www.legislation.gov.au/Series/C2004Q00685" TargetMode="External"/><Relationship Id="rId126" Type="http://schemas.openxmlformats.org/officeDocument/2006/relationships/hyperlink" Target="https://www.legislation.gov.au/Series/C2004A05270" TargetMode="External"/><Relationship Id="rId147" Type="http://schemas.openxmlformats.org/officeDocument/2006/relationships/hyperlink" Target="https://www.legislation.gov.au/Series/C2004A00101" TargetMode="External"/><Relationship Id="rId168" Type="http://schemas.openxmlformats.org/officeDocument/2006/relationships/hyperlink" Target="https://www.legislation.gov.au/Series/C2006A00014" TargetMode="External"/><Relationship Id="rId51" Type="http://schemas.openxmlformats.org/officeDocument/2006/relationships/hyperlink" Target="https://www.legislation.gov.au/Series/F2008L01375" TargetMode="External"/><Relationship Id="rId72" Type="http://schemas.openxmlformats.org/officeDocument/2006/relationships/hyperlink" Target="https://www.legislation.gov.au/Series/C1918A00043" TargetMode="External"/><Relationship Id="rId93" Type="http://schemas.openxmlformats.org/officeDocument/2006/relationships/hyperlink" Target="https://www.legislation.gov.au/Series/C2004A04351" TargetMode="External"/><Relationship Id="rId189" Type="http://schemas.openxmlformats.org/officeDocument/2006/relationships/hyperlink" Target="https://www.legislation.gov.au/Series/C2013A00123" TargetMode="External"/><Relationship Id="rId3" Type="http://schemas.openxmlformats.org/officeDocument/2006/relationships/customXml" Target="../customXml/item3.xml"/><Relationship Id="rId214" Type="http://schemas.openxmlformats.org/officeDocument/2006/relationships/hyperlink" Target="https://www.legislation.gov.au/Series/C2010A00104" TargetMode="External"/><Relationship Id="rId235" Type="http://schemas.openxmlformats.org/officeDocument/2006/relationships/hyperlink" Target="https://www.legislation.gov.au/C2024A00124/asmade/versions" TargetMode="External"/><Relationship Id="rId256" Type="http://schemas.openxmlformats.org/officeDocument/2006/relationships/hyperlink" Target="https://www.legislation.gov.au/Series/C2013A00123" TargetMode="External"/><Relationship Id="rId277" Type="http://schemas.openxmlformats.org/officeDocument/2006/relationships/hyperlink" Target="https://www.legislation.gov.au/Series/C2009A00134" TargetMode="External"/><Relationship Id="rId298" Type="http://schemas.openxmlformats.org/officeDocument/2006/relationships/fontTable" Target="fontTable.xml"/><Relationship Id="rId116" Type="http://schemas.openxmlformats.org/officeDocument/2006/relationships/hyperlink" Target="https://www.legislation.gov.au/Series/C2004A03959" TargetMode="External"/><Relationship Id="rId137" Type="http://schemas.openxmlformats.org/officeDocument/2006/relationships/hyperlink" Target="https://www.legislation.gov.au/Series/C2004A04002" TargetMode="External"/><Relationship Id="rId158" Type="http://schemas.openxmlformats.org/officeDocument/2006/relationships/hyperlink" Target="https://www.legislation.gov.au/Series/C1901A00006" TargetMode="External"/><Relationship Id="rId20" Type="http://schemas.openxmlformats.org/officeDocument/2006/relationships/hyperlink" Target="https://www.legislation.gov.au/Series/C2004A01017" TargetMode="External"/><Relationship Id="rId41" Type="http://schemas.openxmlformats.org/officeDocument/2006/relationships/hyperlink" Target="https://www.legislation.gov.au/Series/C2007A00175" TargetMode="External"/><Relationship Id="rId62" Type="http://schemas.openxmlformats.org/officeDocument/2006/relationships/hyperlink" Target="https://www.legislation.gov.au/Series/C2004A00007" TargetMode="External"/><Relationship Id="rId83" Type="http://schemas.openxmlformats.org/officeDocument/2006/relationships/hyperlink" Target="https://www.legislation.gov.au/Series/C2004A00491" TargetMode="External"/><Relationship Id="rId179" Type="http://schemas.openxmlformats.org/officeDocument/2006/relationships/hyperlink" Target="https://www.legislation.gov.au/Series/C2004A03656" TargetMode="External"/><Relationship Id="rId190" Type="http://schemas.openxmlformats.org/officeDocument/2006/relationships/hyperlink" Target="https://www.legislation.gov.au/Series/C2004A05145" TargetMode="External"/><Relationship Id="rId204" Type="http://schemas.openxmlformats.org/officeDocument/2006/relationships/hyperlink" Target="https://www.legislation.gov.au/Series/C2004A04665" TargetMode="External"/><Relationship Id="rId225" Type="http://schemas.openxmlformats.org/officeDocument/2006/relationships/hyperlink" Target="https://www.legislation.gov.au/Series/C2020A00028" TargetMode="External"/><Relationship Id="rId246" Type="http://schemas.openxmlformats.org/officeDocument/2006/relationships/hyperlink" Target="https://www.legislation.gov.au/Series/C2004A03758" TargetMode="External"/><Relationship Id="rId267" Type="http://schemas.openxmlformats.org/officeDocument/2006/relationships/hyperlink" Target="https://www.legislation.gov.au/Series/C1919A00025" TargetMode="External"/><Relationship Id="rId288" Type="http://schemas.openxmlformats.org/officeDocument/2006/relationships/hyperlink" Target="https://www.finance.gov.au/publications/resource-management-guides/guide-appropriations-rmg-100/special-appropriations-special-accounts" TargetMode="External"/><Relationship Id="rId106" Type="http://schemas.openxmlformats.org/officeDocument/2006/relationships/hyperlink" Target="https://www.legislation.gov.au/Details/C2021C00391" TargetMode="External"/><Relationship Id="rId127" Type="http://schemas.openxmlformats.org/officeDocument/2006/relationships/hyperlink" Target="https://www.legislation.gov.au/Series/C1922A00033" TargetMode="External"/><Relationship Id="rId10" Type="http://schemas.openxmlformats.org/officeDocument/2006/relationships/webSettings" Target="webSettings.xml"/><Relationship Id="rId31" Type="http://schemas.openxmlformats.org/officeDocument/2006/relationships/hyperlink" Target="https://www.legislation.gov.au/Series/C2022A00088" TargetMode="External"/><Relationship Id="rId52" Type="http://schemas.openxmlformats.org/officeDocument/2006/relationships/hyperlink" Target="https://www.legislation.gov.au/Series/C2013A00123" TargetMode="External"/><Relationship Id="rId73" Type="http://schemas.openxmlformats.org/officeDocument/2006/relationships/hyperlink" Target="https://www.legislation.gov.au/Series/C2004A01285" TargetMode="External"/><Relationship Id="rId94" Type="http://schemas.openxmlformats.org/officeDocument/2006/relationships/hyperlink" Target="https://www.legislation.gov.au/Series/C2012A00159" TargetMode="External"/><Relationship Id="rId148" Type="http://schemas.openxmlformats.org/officeDocument/2006/relationships/hyperlink" Target="https://www.legislation.gov.au/Series/C2004A01069" TargetMode="External"/><Relationship Id="rId169" Type="http://schemas.openxmlformats.org/officeDocument/2006/relationships/hyperlink" Target="https://www.legislation.gov.au/Series/C2013A00123" TargetMode="External"/><Relationship Id="rId4" Type="http://schemas.openxmlformats.org/officeDocument/2006/relationships/customXml" Target="../customXml/item4.xml"/><Relationship Id="rId180" Type="http://schemas.openxmlformats.org/officeDocument/2006/relationships/hyperlink" Target="https://www.legislation.gov.au/Series/C2004A04863" TargetMode="External"/><Relationship Id="rId215" Type="http://schemas.openxmlformats.org/officeDocument/2006/relationships/hyperlink" Target="https://www.legislation.gov.au/Series/C2013A00123" TargetMode="External"/><Relationship Id="rId236" Type="http://schemas.openxmlformats.org/officeDocument/2006/relationships/hyperlink" Target="https://www.legislation.gov.au/Series/C2018A00065" TargetMode="External"/><Relationship Id="rId257" Type="http://schemas.openxmlformats.org/officeDocument/2006/relationships/hyperlink" Target="https://www.legislation.gov.au/Series/C1927A00004" TargetMode="External"/><Relationship Id="rId278" Type="http://schemas.openxmlformats.org/officeDocument/2006/relationships/hyperlink" Target="https://www.legislation.gov.au/Series/C2013A00123" TargetMode="External"/><Relationship Id="rId42" Type="http://schemas.openxmlformats.org/officeDocument/2006/relationships/hyperlink" Target="https://www.legislation.gov.au/Series/C2021A00120" TargetMode="External"/><Relationship Id="rId84" Type="http://schemas.openxmlformats.org/officeDocument/2006/relationships/hyperlink" Target="https://www.legislation.gov.au/Series/C2013A00067" TargetMode="External"/><Relationship Id="rId138" Type="http://schemas.openxmlformats.org/officeDocument/2006/relationships/hyperlink" Target="https://www.legislation.gov.au/Series/C2013A00123" TargetMode="External"/><Relationship Id="rId191" Type="http://schemas.openxmlformats.org/officeDocument/2006/relationships/hyperlink" Target="https://www.legislation.gov.au/Series/C2013A00123" TargetMode="External"/><Relationship Id="rId205" Type="http://schemas.openxmlformats.org/officeDocument/2006/relationships/hyperlink" Target="https://www.legislation.gov.au/Series/C2013A00123" TargetMode="External"/><Relationship Id="rId247" Type="http://schemas.openxmlformats.org/officeDocument/2006/relationships/hyperlink" Target="https://www.legislation.gov.au/Series/C2004A03616" TargetMode="External"/><Relationship Id="rId107" Type="http://schemas.openxmlformats.org/officeDocument/2006/relationships/hyperlink" Target="https://www.legislation.gov.au/Series/C2011A00059" TargetMode="External"/><Relationship Id="rId289" Type="http://schemas.openxmlformats.org/officeDocument/2006/relationships/hyperlink" Target="mailto:Special.Appropriations@finance.gov.au" TargetMode="External"/><Relationship Id="rId11" Type="http://schemas.openxmlformats.org/officeDocument/2006/relationships/footnotes" Target="footnotes.xml"/><Relationship Id="rId53" Type="http://schemas.openxmlformats.org/officeDocument/2006/relationships/hyperlink" Target="https://www.legislation.gov.au/Series/C2004A01395" TargetMode="External"/><Relationship Id="rId149" Type="http://schemas.openxmlformats.org/officeDocument/2006/relationships/hyperlink" Target="https://www.legislation.gov.au/Series/C2017A00071" TargetMode="External"/><Relationship Id="rId95" Type="http://schemas.openxmlformats.org/officeDocument/2006/relationships/hyperlink" Target="https://www.legislation.gov.au/Series/C2004A01234" TargetMode="External"/><Relationship Id="rId160" Type="http://schemas.openxmlformats.org/officeDocument/2006/relationships/hyperlink" Target="https://www.legislation.gov.au/Series/C2004A00580" TargetMode="External"/><Relationship Id="rId216" Type="http://schemas.openxmlformats.org/officeDocument/2006/relationships/hyperlink" Target="https://www.legislation.gov.au/Series/C2004A00580" TargetMode="External"/><Relationship Id="rId258" Type="http://schemas.openxmlformats.org/officeDocument/2006/relationships/hyperlink" Target="https://www.legislation.gov.au/Series/C2004A04633" TargetMode="External"/><Relationship Id="rId22" Type="http://schemas.openxmlformats.org/officeDocument/2006/relationships/hyperlink" Target="https://www.legislation.gov.au/Series/C2004A03948" TargetMode="External"/><Relationship Id="rId64" Type="http://schemas.openxmlformats.org/officeDocument/2006/relationships/hyperlink" Target="https://www.legislation.gov.au/Series/C2004A00163" TargetMode="External"/><Relationship Id="rId118" Type="http://schemas.openxmlformats.org/officeDocument/2006/relationships/hyperlink" Target="https://www.legislation.gov.au/Series/C1967A00092" TargetMode="External"/><Relationship Id="rId171" Type="http://schemas.openxmlformats.org/officeDocument/2006/relationships/hyperlink" Target="https://www.legislation.gov.au/Series/C2004A00391" TargetMode="External"/><Relationship Id="rId227" Type="http://schemas.openxmlformats.org/officeDocument/2006/relationships/hyperlink" Target="https://www.legislation.gov.au/Series/C2004A05335" TargetMode="External"/><Relationship Id="rId269" Type="http://schemas.openxmlformats.org/officeDocument/2006/relationships/hyperlink" Target="https://www.legislation.gov.au/Series/C2013A00123" TargetMode="External"/><Relationship Id="rId33" Type="http://schemas.openxmlformats.org/officeDocument/2006/relationships/hyperlink" Target="https://www.legislation.gov.au/C2017A00053/latest/versions" TargetMode="External"/><Relationship Id="rId129" Type="http://schemas.openxmlformats.org/officeDocument/2006/relationships/hyperlink" Target="https://www.legislation.gov.au/Series/C2004A03969" TargetMode="External"/><Relationship Id="rId280" Type="http://schemas.openxmlformats.org/officeDocument/2006/relationships/hyperlink" Target="https://www.legislation.gov.au/Series/C2004A0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56B7151ECFF9547ACEA2AA22CB299BC" ma:contentTypeVersion="33" ma:contentTypeDescription="Create a new document." ma:contentTypeScope="" ma:versionID="e697bafa67386fce731193606fbfb374">
  <xsd:schema xmlns:xsd="http://www.w3.org/2001/XMLSchema" xmlns:xs="http://www.w3.org/2001/XMLSchema" xmlns:p="http://schemas.microsoft.com/office/2006/metadata/properties" xmlns:ns2="a334ba3b-e131-42d3-95f3-2728f5a41884" xmlns:ns3="6a7e9632-768a-49bf-85ac-c69233ab2a52" xmlns:ns4="65027944-2e0b-4e12-a0c3-0d813f6d3c64" targetNamespace="http://schemas.microsoft.com/office/2006/metadata/properties" ma:root="true" ma:fieldsID="8d61561feb534da95379e018c89d047c" ns2:_="" ns3:_="" ns4:_="">
    <xsd:import namespace="a334ba3b-e131-42d3-95f3-2728f5a41884"/>
    <xsd:import namespace="6a7e9632-768a-49bf-85ac-c69233ab2a52"/>
    <xsd:import namespace="65027944-2e0b-4e12-a0c3-0d813f6d3c6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CR"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376690-21f8-4cc5-b21f-1d8af981ab49}"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Financial Analysis, Reporting and Management|076570f5-98ed-41f2-bee8-a2f90c505f6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376690-21f8-4cc5-b21f-1d8af981ab49}"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027944-2e0b-4e12-a0c3-0d813f6d3c6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7</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FIN33503-1096145113-8402</_dlc_DocId>
    <_dlc_DocIdUrl xmlns="6a7e9632-768a-49bf-85ac-c69233ab2a52">
      <Url>https://financegovau.sharepoint.com/sites/M365_DoF_50033503/_layouts/15/DocIdRedir.aspx?ID=FIN33503-1096145113-8402</Url>
      <Description>FIN33503-1096145113-8402</Description>
    </_dlc_DocIdUrl>
    <lcf76f155ced4ddcb4097134ff3c332f xmlns="65027944-2e0b-4e12-a0c3-0d813f6d3c6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CF1E-A13D-461E-8427-7BA712574D44}">
  <ds:schemaRefs>
    <ds:schemaRef ds:uri="Microsoft.SharePoint.Taxonomy.ContentTypeSync"/>
  </ds:schemaRefs>
</ds:datastoreItem>
</file>

<file path=customXml/itemProps2.xml><?xml version="1.0" encoding="utf-8"?>
<ds:datastoreItem xmlns:ds="http://schemas.openxmlformats.org/officeDocument/2006/customXml" ds:itemID="{EF8BFF2C-A699-4513-9557-B37C41CEFC2F}">
  <ds:schemaRefs>
    <ds:schemaRef ds:uri="http://schemas.microsoft.com/sharepoint/events"/>
  </ds:schemaRefs>
</ds:datastoreItem>
</file>

<file path=customXml/itemProps3.xml><?xml version="1.0" encoding="utf-8"?>
<ds:datastoreItem xmlns:ds="http://schemas.openxmlformats.org/officeDocument/2006/customXml" ds:itemID="{DA28CAD6-3CC3-452D-B20F-5E6F23DB96E0}">
  <ds:schemaRefs>
    <ds:schemaRef ds:uri="http://schemas.microsoft.com/sharepoint/v3/contenttype/forms"/>
  </ds:schemaRefs>
</ds:datastoreItem>
</file>

<file path=customXml/itemProps4.xml><?xml version="1.0" encoding="utf-8"?>
<ds:datastoreItem xmlns:ds="http://schemas.openxmlformats.org/officeDocument/2006/customXml" ds:itemID="{5637DDAF-0717-4532-861D-99C17328A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5027944-2e0b-4e12-a0c3-0d813f6d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35260-C598-4474-A8BC-EE32866B4489}">
  <ds:schemaRefs>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2006/documentManagement/types"/>
    <ds:schemaRef ds:uri="d5de0cc0-ecd6-4d12-8335-08a1f903ca11"/>
    <ds:schemaRef ds:uri="a334ba3b-e131-42d3-95f3-2728f5a41884"/>
    <ds:schemaRef ds:uri="http://schemas.microsoft.com/office/infopath/2007/PartnerControls"/>
    <ds:schemaRef ds:uri="6a7e9632-768a-49bf-85ac-c69233ab2a52"/>
    <ds:schemaRef ds:uri="http://schemas.microsoft.com/office/2006/metadata/properties"/>
    <ds:schemaRef ds:uri="http://purl.org/dc/dcmitype/"/>
    <ds:schemaRef ds:uri="65027944-2e0b-4e12-a0c3-0d813f6d3c64"/>
  </ds:schemaRefs>
</ds:datastoreItem>
</file>

<file path=customXml/itemProps6.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2703</Words>
  <Characters>18200</Characters>
  <Application>Microsoft Office Word</Application>
  <DocSecurity>0</DocSecurity>
  <Lines>619</Lines>
  <Paragraphs>348</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20575</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Bai, Bella</dc:creator>
  <cp:keywords>[SEC=OFFICIAL]</cp:keywords>
  <dc:description/>
  <cp:lastModifiedBy>Liu, Sha</cp:lastModifiedBy>
  <cp:revision>17</cp:revision>
  <cp:lastPrinted>2025-02-07T00:36:00Z</cp:lastPrinted>
  <dcterms:created xsi:type="dcterms:W3CDTF">2025-07-08T04:45:00Z</dcterms:created>
  <dcterms:modified xsi:type="dcterms:W3CDTF">2025-07-16T23:50:00Z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A75E27FFFE67FD1C9DC258BED839F19ADF29082B</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CBE21928967680A21BC20FEAF75117F0</vt:lpwstr>
  </property>
  <property fmtid="{D5CDD505-2E9C-101B-9397-08002B2CF9AE}" pid="22" name="PM_Hash_Salt">
    <vt:lpwstr>83C116CF3172C80B2F93F20D80B0AC9D</vt:lpwstr>
  </property>
  <property fmtid="{D5CDD505-2E9C-101B-9397-08002B2CF9AE}" pid="23" name="PM_Hash_SHA1">
    <vt:lpwstr>C60F715032F4C9BBD3F4655A9340F29A3B531761</vt:lpwstr>
  </property>
  <property fmtid="{D5CDD505-2E9C-101B-9397-08002B2CF9AE}" pid="24" name="MSIP_Label_87d6481e-ccdd-4ab6-8b26-05a0df5699e7_SetDate">
    <vt:lpwstr>2023-03-06T23:06:57Z</vt:lpwstr>
  </property>
  <property fmtid="{D5CDD505-2E9C-101B-9397-08002B2CF9AE}" pid="25" name="PM_OriginatorUserAccountName_SHA256">
    <vt:lpwstr>A95D3F032CED0785E1FDAF8A4295FFA87514C5FFEACBE86BEDDEFE0595E1E6B4</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v=2022.1;a=SHA256;h=3406B2EFCCD3AC6E60F428EA367725B461F09CCC8E11EAF1CF40DABBDD879A06</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7809f11fd91b47a08ff354dca31aa848</vt:lpwstr>
  </property>
  <property fmtid="{D5CDD505-2E9C-101B-9397-08002B2CF9AE}" pid="36" name="ContentTypeId">
    <vt:lpwstr>0x010100B7B479F47583304BA8B631462CC772D700E56B7151ECFF9547ACEA2AA22CB299BC</vt:lpwstr>
  </property>
  <property fmtid="{D5CDD505-2E9C-101B-9397-08002B2CF9AE}" pid="37" name="TaxKeyword">
    <vt:lpwstr>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2;#Financial Analysis, Reporting and Management|076570f5-98ed-41f2-bee8-a2f90c505f67</vt:lpwstr>
  </property>
  <property fmtid="{D5CDD505-2E9C-101B-9397-08002B2CF9AE}" pid="41" name="_dlc_DocIdItemGuid">
    <vt:lpwstr>8162805e-85ad-48c1-9eb0-c53061719f0c</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2;#Financial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