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bookmarkStart w:id="0" w:name="_GoBack"/>
      <w:r w:rsidRPr="00267A1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bookmarkEnd w:id="0"/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1 </w:t>
      </w:r>
      <w:r w:rsidR="00E37FF7">
        <w:rPr>
          <w:rFonts w:eastAsia="Times New Roman" w:cs="Arial"/>
          <w:b/>
          <w:sz w:val="28"/>
          <w:szCs w:val="28"/>
          <w:lang w:eastAsia="en-AU"/>
        </w:rPr>
        <w:t>JANUARY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3</w:t>
      </w:r>
      <w:r w:rsidR="00E37FF7">
        <w:rPr>
          <w:rFonts w:eastAsia="Times New Roman" w:cs="Arial"/>
          <w:b/>
          <w:sz w:val="28"/>
          <w:szCs w:val="28"/>
          <w:lang w:eastAsia="en-AU"/>
        </w:rPr>
        <w:t>0 JUNE 2022</w:t>
      </w: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Pr="00267A1E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:rsidR="00112A04" w:rsidRDefault="00112A04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:rsidR="00F02B54" w:rsidRDefault="00F02B54" w:rsidP="00112A04">
      <w:pPr>
        <w:jc w:val="center"/>
        <w:rPr>
          <w:rFonts w:ascii="Calibri-Bold" w:hAnsi="Calibri-Bold" w:cs="Calibri-Bold"/>
          <w:b/>
          <w:bCs/>
          <w:sz w:val="40"/>
          <w:szCs w:val="40"/>
        </w:rPr>
      </w:pPr>
    </w:p>
    <w:p w:rsidR="00112A04" w:rsidRDefault="00112A04" w:rsidP="00CA327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t>BES</w:t>
      </w:r>
      <w:r w:rsidRPr="00267A1E">
        <w:rPr>
          <w:rFonts w:eastAsia="Times New Roman" w:cs="Arial"/>
          <w:b/>
          <w:sz w:val="28"/>
          <w:szCs w:val="28"/>
          <w:lang w:eastAsia="en-AU"/>
        </w:rPr>
        <w:t xml:space="preserve"> – </w:t>
      </w:r>
      <w:r>
        <w:rPr>
          <w:rFonts w:eastAsia="Times New Roman" w:cs="Arial"/>
          <w:b/>
          <w:sz w:val="28"/>
          <w:szCs w:val="28"/>
          <w:lang w:eastAsia="en-AU"/>
        </w:rPr>
        <w:t>BUSINESS ENABLING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FIN33701-199693282-470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APS Automation CoP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FIN33701-1513928892-237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APS CoP Library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FIN33631-670793974-1586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MOG Management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FIN33632-609342658-54701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International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FIN33609-1887892497-157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GovERP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FIN33607-131924429-825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 Graduate Major Projects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FIN33607-131924429-868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ANAO Audit 2021_ Management of Leave in the APS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FIN33607-131924429-933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Audits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FIN33607-23562240-506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Diversity and Inclusion page - DoF website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FIN33607-23562240-470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GovERP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FIN33607-131924429-971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MOG 2022 PMC to Finance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FIN33685-1625864551-8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01. Emails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FIN33685-1867162273-17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01. Emails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FIN33685-1625864551-6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02. Additional Estimates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FIN33685-1867162273-6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02. Compliance 2021-22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FIN33685-1625864551-5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03. Budget Estimates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FIN33685-1625864551-7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04. Supplementary Estimates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FIN33685-1979570304-248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Annual Report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FIN33685-1979570304-712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Delegations [External]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FIN33685-275248447-187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Enterprise Risk Management Plan (ERMP)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FIN33685-1979570304-226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Minchin Order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FIN33685-1979570304-225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Murray Motion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FIN33630-1266453852-291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04 AGS Advice 2022 (Protected)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FIN33630-1683787536-7016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COMPLIANTS - NFA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FIN33630-976177630-256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Counsel Rate Database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FIN33630-1266453852-226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05 Estimates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FIN33630-1266453852-235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IGB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FIN33630-1266453852-306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Legal Assistance - Appendix E - Invoices</w:t>
            </w:r>
          </w:p>
        </w:tc>
      </w:tr>
    </w:tbl>
    <w:p w:rsidR="00112A04" w:rsidRDefault="00112A04" w:rsidP="00112A04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:rsidR="00112A04" w:rsidRDefault="00112A04" w:rsidP="00CA327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lastRenderedPageBreak/>
        <w:t>BFR – BUDGET &amp; FINANCIAL REPORTING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FIN33530-906791204-2283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Audit of APS Labour Hires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FIN33530-906791204-1962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Non-Taxation Receipts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FIN33530-906791204-1432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Portfolio Dashboards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FIN33530-906791204-2421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ROT to CBMS Project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FIN33604-1125757543-75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October_Datafest_2021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FIN33604-1125757543-83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sbwsBKCimages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FIN33529-687019613-73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Archive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FIN33529-687019613-51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Contingency Reserve (CR)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FIN33529-687019613-74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Key Points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FIN33539-681514818-1061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National Security Pressures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FIN33583-1977332321-49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FATOFFR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FIN33595-959049262-2390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October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Agency Reporting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Agency Reporting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BPCD Requests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BPCD Requests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Briefs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Budget Briefs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FIN33595-245259968-27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Contact List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FIN33595-959049262-32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Costing Agreements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FIN33595-1130396793-11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Costing Agreements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FIN33595-959049262-37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00 Government Decisions and Scoresheet [Shortcuts]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FIN33595-1130396793-14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Government Decisions and Scoresheet [Shortcuts]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FIN33595-959049262-33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Measures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FIN33595-1130396793-15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Measures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FIN33622-2104526775-1288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File Transfer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FIN33622-949235361-75579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IC Centrals Pre-brief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FIN33626-1892519835-10863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MYEFO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FIN33625-36658021-154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FIN33625-919819017-62750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JEFU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FIN33625-919819017-61956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1PEFO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FIN33625-36658021-157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ANZCTC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FIN33618-1641654966-40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IGB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FIN33542-484750958-92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DIL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FIN33543-2034889185-23613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Budget 2.0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FIN33543-2034889185-24857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PEFO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FIN33543-1222061342-245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SCC musings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FIN33543-1222061342-254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Templates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FIN33584-344628152-16164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 Election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FIN33584-344628152-16278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October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FIN33585-440123826-299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Budget intro info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FIN33585-440123826-229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CBMS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FIN33585-440123826-293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Costing Agreement info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FIN33585-440123826-237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One Note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FIN33585-440123826-319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Team presentations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FIN33621-1190322343-13430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Federal Election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FIN33629-1110855601-296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Ad-Hoc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FIN33629-1110855601-75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Audit Request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FIN201933629-1110855601-9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Briefs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FIN201933629-1110855601-6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Budget Round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FIN33629-1110855601-127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Corro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FIN33629-1110855601-119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Election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FIN33629-1110855601-8164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Estimates Memoranda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FIN33629-1826233986-31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MIE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FIN201933629-1110855601-23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Policy Issues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FIN33629-370679327-31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Research and Reviews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FIN33620-1640922717-68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IEA Handover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FIN33620-1640922717-29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Shared DISER TASKS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FIN33628-768422068-3658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 October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FIN33628-768422068-4221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Ad Hoc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FIN33586-361813360-45651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 PEFO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FIN33586-361813360-45950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October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FIN33546-1531922902-243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Budget - Health Package - coordination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FIN33546-1531922902-249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Caretaker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FIN33547-690470390-129515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Election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FIN33547-690470390-128693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Indicative Costings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FIN33553-278672894-7273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 Election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FIN33553-278672894-7292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Budget (October)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FIN10230-531240243-11217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MYEFO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FIN10230-531240243-12153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October Budget (Costing advice)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FIN10230-531240243-11263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PEFO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FIN10230-531240243-11395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Election Costings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FIN10230-531240243-12006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Media Folder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FIN33551-119741620-233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October Budget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FIN33551-119741620-5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2022-23 PEFO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FIN33551-1755844487-12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ASL tracking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FIN33551-1967861057-64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Archive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FIN33551-467924116-390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Archive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 xml:space="preserve"> FIN33551-1755844487-33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Briefing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RMS22/00407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034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RMS22/00408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035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RMS22/00409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036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037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038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039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040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041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042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043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RMS22/00417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044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RMS22/00418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045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RMS22/00419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046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RMS22/00420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047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RMS22/00421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048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RMS22/00422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049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RMS22/00423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050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RMS22/00424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051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RMS22/00425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052</w:t>
            </w:r>
          </w:p>
        </w:tc>
      </w:tr>
      <w:tr w:rsidR="00CA3276" w:rsidRPr="00CA3276" w:rsidTr="00CA3276">
        <w:trPr>
          <w:trHeight w:val="300"/>
        </w:trPr>
        <w:tc>
          <w:tcPr>
            <w:tcW w:w="2689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RMS22/00386</w:t>
            </w:r>
          </w:p>
        </w:tc>
        <w:tc>
          <w:tcPr>
            <w:tcW w:w="6327" w:type="dxa"/>
            <w:noWrap/>
            <w:hideMark/>
          </w:tcPr>
          <w:p w:rsidR="00CA3276" w:rsidRPr="00CA3276" w:rsidRDefault="00CA3276" w:rsidP="00CA3276">
            <w:pPr>
              <w:spacing w:before="60" w:after="60"/>
              <w:rPr>
                <w:sz w:val="18"/>
                <w:szCs w:val="18"/>
              </w:rPr>
            </w:pPr>
            <w:r w:rsidRPr="00CA3276">
              <w:rPr>
                <w:sz w:val="18"/>
                <w:szCs w:val="18"/>
              </w:rPr>
              <w:t>COMMONWEALTH BUDGET MANAGEMENT - Budget Advice - 2016 Election Commitment Costing - Coalition 012</w:t>
            </w:r>
          </w:p>
        </w:tc>
      </w:tr>
    </w:tbl>
    <w:p w:rsidR="00112A04" w:rsidRDefault="00112A04"/>
    <w:p w:rsidR="005F4366" w:rsidRDefault="005F4366">
      <w:pPr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br w:type="page"/>
      </w:r>
    </w:p>
    <w:p w:rsidR="00112A04" w:rsidRDefault="00112A04" w:rsidP="005F4366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CGS – COMMERCIAL &amp; GOVERNMENT 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FIN33580-581581044-10207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Election Commitments 2022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FIN33580-581581044-6942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Parliamentary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FIN33556-1777357008-494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PCD Coord process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FIN33556-1777357008-480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Presentations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FIN33727-1007789810-8302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DMPs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FIN34063-805873969-5654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1. Archive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FIN34063-805873969-5679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Administrative Improvements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FIN34063-805873969-5634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JCPAA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FIN33710-1855829731-41438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Annual Business Plan 2022-2023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FIN33710-1855829731-41419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FOE Property Details Spreadsheet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FIN10636-844987114-445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Asbestos IDC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FIN10636-844987114-444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Australian War Memorial ACT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FIN10636-844987114-443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Maralinga SA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FIN10636-844987114-329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Rum Jungle 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FIN33879-1357785092-3744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3. Transition-out plan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FIN33716-466236487-17718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AGPR Collection 2022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FIN33716-466236487-17705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Advice on Policies, engagements, NPPs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FIN33716-466236487-17934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CRM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FIN33716-466236487-17702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Data Advice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FIN33716-466236487-17802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Incoming work tasks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FIN33715-6234006-39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Archive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FIN33715-1341061966-8758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Communications &amp; Engagement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FIN33635-1041311901-195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Media enquiries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FIN33641-353193099-210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New Minister Briefing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FIN33643-1413079422-7407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ANAO_Audits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FIN33643-318985146-257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Briefs and Correspondence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FIN33643-1413079422-6504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Commonwealth Procurement Rules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FIN33643-1413079422-7083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Legislation - PP advice and comment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FIN33643-178795716-577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Media Articles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FIN33643-1413079422-6741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Web Refresh Project 2022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FIN33647-2058403284-186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Claim Files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FIN33647-1594422160-155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Claims Management Guidelines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FIN33647-1594422160-149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Debt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FIN33647-2058403284-185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Senate Estimates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FIN33647-2058403284-2007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Files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FIN33647-2058403284-167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G Drive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FIN33647-2058403284-410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Meeting Agendas &amp; Minutes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FIN33647-2058403284-187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OLSC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FIN33647-2058403284-2329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Schedule of Covers (Excess)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FIN33647-1594422160-143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Team meetings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FIN33649-131810608-681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Branch Plan 2022 - Branch Priority - Consolidate Our Client Focus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FIN33649-131810608-652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Presentations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FIN33651-118352983-167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CRM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FIN33651-118352983-164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Risk Awards 2022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FIN33646-1303001591-144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Agenda's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FIN10609-120140186-1759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Agency Engagement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FIN10609-120140186-1659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Archive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AusTender and DS4P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FIN10609-120140186-1761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Exec and Briefing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FIN10609-120140186-46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FAMES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FIN10609-120140186-1762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GovTEAMS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FIN10609-120140186-1763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Guidance and Website Documentation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Invoicing and Reporting Solution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FIN10609-120140186-1636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Issues and Risks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Key Documents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FIN10609-2015386931-7053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MAS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FIN10609-2015386931-47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MAS Phase 2 Website and Guidance Updates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FIN10609-120140186-39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MAS Team OneNote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FIN10609-120140186-1485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MAS Variation 1 files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Performance and Supplier Management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Project Work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FIN10609-120140186-1769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Transition Activities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FIN011129-1167117179-36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Agency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FIN011129-1029700797-34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Contact List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FIN011129-1167117179-16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Panel Management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FIN011129-1167117179-7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Panel Policies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FIN011129-1167117179-35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Reports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FIN011129-1167117179-30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Service Providers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FIN33636-386925383-281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Archive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FIN33636-1453642263-2890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Travel Tender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FIN33639-340562752-110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General Administration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FIN10676-467625198-1236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19.8 Evaluation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FIN10676-851198359-40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*** variation 1</w:t>
            </w:r>
          </w:p>
        </w:tc>
      </w:tr>
      <w:tr w:rsidR="005F4366" w:rsidRPr="005F4366" w:rsidTr="005F4366">
        <w:trPr>
          <w:trHeight w:val="300"/>
        </w:trPr>
        <w:tc>
          <w:tcPr>
            <w:tcW w:w="2689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 xml:space="preserve"> FIN10676-851198359-35</w:t>
            </w:r>
          </w:p>
        </w:tc>
        <w:tc>
          <w:tcPr>
            <w:tcW w:w="6327" w:type="dxa"/>
            <w:noWrap/>
            <w:hideMark/>
          </w:tcPr>
          <w:p w:rsidR="005F4366" w:rsidRPr="005F4366" w:rsidRDefault="005F4366" w:rsidP="005F4366">
            <w:pPr>
              <w:spacing w:before="60" w:after="60"/>
              <w:rPr>
                <w:sz w:val="18"/>
                <w:szCs w:val="18"/>
              </w:rPr>
            </w:pPr>
            <w:r w:rsidRPr="005F4366">
              <w:rPr>
                <w:sz w:val="18"/>
                <w:szCs w:val="18"/>
              </w:rPr>
              <w:t>Phase 1 TEP</w:t>
            </w:r>
          </w:p>
        </w:tc>
      </w:tr>
    </w:tbl>
    <w:p w:rsidR="00112A04" w:rsidRDefault="00112A04" w:rsidP="00112A04"/>
    <w:p w:rsidR="005F4366" w:rsidRDefault="005F4366">
      <w:pPr>
        <w:rPr>
          <w:rFonts w:eastAsia="Times New Roman" w:cs="Arial"/>
          <w:b/>
          <w:sz w:val="28"/>
          <w:szCs w:val="28"/>
          <w:lang w:eastAsia="en-AU"/>
        </w:rPr>
      </w:pPr>
      <w:r>
        <w:rPr>
          <w:rFonts w:eastAsia="Times New Roman" w:cs="Arial"/>
          <w:b/>
          <w:sz w:val="28"/>
          <w:szCs w:val="28"/>
          <w:lang w:eastAsia="en-AU"/>
        </w:rPr>
        <w:br w:type="page"/>
      </w:r>
    </w:p>
    <w:p w:rsidR="00112A04" w:rsidRDefault="00112A04" w:rsidP="00F02B54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267A1E">
        <w:rPr>
          <w:rFonts w:eastAsia="Times New Roman" w:cs="Arial"/>
          <w:b/>
          <w:sz w:val="28"/>
          <w:szCs w:val="28"/>
          <w:lang w:eastAsia="en-AU"/>
        </w:rPr>
        <w:t>G&amp;RM – GOVERNANCE &amp; RESOURCE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FIN33503-633403621-15262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ANAO Finance Audit Committee Chairs Forum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FIN33503-633403621-15240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Archives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FIN33503-633403621-14867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IGB's March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FIN33503-544817108-132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MoG Taskforce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FIN33506-1658115890-275763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ANAO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FIN33506-77069739-40728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Annual Reporting Tool and Data Templates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FIN33506-77069739-49002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Election Commitments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FIN33506-77069739-48140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Models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FIN33505-1261068652-2990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Papers and Guides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FIN33504-1159485893-550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BP1 Balance Sheet Items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FIN33504-1159485893-545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Elections Commitments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FIN33504-1134526519-50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Financial Reporting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FIN33504-1134526519-830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MoG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FIN33504-1159485893-39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Old entity annual reports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FIN33509-653295579-124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01. Bills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FIN33509-653295579-127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02. Section 51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FIN33509-653295579-134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03. Section 75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FIN33509-653295579-144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04. MoG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FIN33509-653295579-150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05. AFM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FIN33509-653295579-173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06. Outcomes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FIN33509-653295579-176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07. Parliament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FIN33509-653295579-206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08. Inputs to non-AAT or joint outputs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FIN33509-653295579-191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11. Reference Sources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FIN34055-2137779915-9361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Federal Election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FIN33515-1898580211-3187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AAO Legislation Update - May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FIN33893-130669574-40173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2022 Remuneration Increase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FIN33893-283715246-730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Hanbook Update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FIN33697-1139934750-95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JCPAA Tracking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FIN33776-1394763688-4289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Community of Practice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FIN33776-1394763688-4241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Disability Action Reporting DSS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FIN33776-1394763688-4637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MOG 2022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FIN33521-1297546299-409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Presentations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FIN33522-1777520105-217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Blue Team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FIN33522-1274435976-9582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Departmental co-ord and input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FIN33522-1274435976-9718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Freedom of Information (FOI)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FIN33522-1274435976-9590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Referendum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FIN33524-1470400741-6960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Archive Travel Alerts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FIN33524-1470400741-6843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Cables of Interest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FIN33524-1470400741-4215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IPEA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FIN33520-1566192787-100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Incoming government briefing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FIN33903-404733726-323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5. Tools and Guides</w:t>
            </w:r>
          </w:p>
        </w:tc>
      </w:tr>
      <w:tr w:rsidR="005F4366" w:rsidRPr="00F02B54" w:rsidTr="00F02B54">
        <w:trPr>
          <w:trHeight w:val="300"/>
        </w:trPr>
        <w:tc>
          <w:tcPr>
            <w:tcW w:w="2689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 xml:space="preserve"> FIN33776-1394763688-5288</w:t>
            </w:r>
          </w:p>
        </w:tc>
        <w:tc>
          <w:tcPr>
            <w:tcW w:w="6327" w:type="dxa"/>
            <w:noWrap/>
            <w:hideMark/>
          </w:tcPr>
          <w:p w:rsidR="005F4366" w:rsidRPr="00F02B54" w:rsidRDefault="005F4366" w:rsidP="00F02B54">
            <w:pPr>
              <w:spacing w:before="60" w:after="60"/>
              <w:rPr>
                <w:sz w:val="18"/>
                <w:szCs w:val="18"/>
              </w:rPr>
            </w:pPr>
            <w:r w:rsidRPr="00F02B54">
              <w:rPr>
                <w:sz w:val="18"/>
                <w:szCs w:val="18"/>
              </w:rPr>
              <w:t>Climate Risk Framework</w:t>
            </w:r>
          </w:p>
        </w:tc>
      </w:tr>
    </w:tbl>
    <w:p w:rsidR="00F02B54" w:rsidRDefault="0084703F">
      <w:r>
        <w:t xml:space="preserve"> </w:t>
      </w:r>
    </w:p>
    <w:sectPr w:rsidR="00F02B5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66" w:rsidRDefault="005F4366" w:rsidP="00112A04">
      <w:pPr>
        <w:spacing w:after="0" w:line="240" w:lineRule="auto"/>
      </w:pPr>
      <w:r>
        <w:separator/>
      </w:r>
    </w:p>
  </w:endnote>
  <w:endnote w:type="continuationSeparator" w:id="0">
    <w:p w:rsidR="005F4366" w:rsidRDefault="005F4366" w:rsidP="001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140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F4366" w:rsidRDefault="005F4366" w:rsidP="00112A0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6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66" w:rsidRDefault="005F4366" w:rsidP="00112A04">
      <w:pPr>
        <w:spacing w:after="0" w:line="240" w:lineRule="auto"/>
      </w:pPr>
      <w:r>
        <w:separator/>
      </w:r>
    </w:p>
  </w:footnote>
  <w:footnote w:type="continuationSeparator" w:id="0">
    <w:p w:rsidR="005F4366" w:rsidRDefault="005F4366" w:rsidP="0011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4"/>
    <w:rsid w:val="00112A04"/>
    <w:rsid w:val="005F4366"/>
    <w:rsid w:val="0084703F"/>
    <w:rsid w:val="009006E5"/>
    <w:rsid w:val="009A5DDF"/>
    <w:rsid w:val="00CA3276"/>
    <w:rsid w:val="00E37FF7"/>
    <w:rsid w:val="00E6056A"/>
    <w:rsid w:val="00F02B54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56055-BD7F-4FF3-A09A-9B5F8783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2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A04"/>
  </w:style>
  <w:style w:type="paragraph" w:styleId="Footer">
    <w:name w:val="footer"/>
    <w:basedOn w:val="Normal"/>
    <w:link w:val="FooterChar"/>
    <w:uiPriority w:val="99"/>
    <w:unhideWhenUsed/>
    <w:rsid w:val="00112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Continuing Order for Production of Departmental and Agency File Lists</dc:title>
  <dc:subject/>
  <dc:creator>Department of Finance</dc:creator>
  <cp:keywords/>
  <dc:description/>
  <cp:lastModifiedBy>Truong, Minh</cp:lastModifiedBy>
  <cp:revision>2</cp:revision>
  <dcterms:created xsi:type="dcterms:W3CDTF">2022-10-17T03:32:00Z</dcterms:created>
  <dcterms:modified xsi:type="dcterms:W3CDTF">2022-10-17T04:14:00Z</dcterms:modified>
</cp:coreProperties>
</file>