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BB" w:rsidRDefault="00E974BB">
      <w:pPr>
        <w:pStyle w:val="BodyText"/>
        <w:spacing w:before="9"/>
        <w:rPr>
          <w:rFonts w:ascii="Times New Roman"/>
          <w:sz w:val="23"/>
        </w:rPr>
      </w:pPr>
    </w:p>
    <w:p w:rsidR="00E974BB" w:rsidRDefault="00B6766F">
      <w:pPr>
        <w:spacing w:before="92"/>
        <w:ind w:left="2628" w:right="2264"/>
        <w:jc w:val="center"/>
        <w:rPr>
          <w:rFonts w:ascii="Arial"/>
          <w:sz w:val="24"/>
        </w:rPr>
      </w:pPr>
      <w:r>
        <w:rPr>
          <w:rFonts w:ascii="Arial"/>
          <w:sz w:val="24"/>
        </w:rPr>
        <w:t>Commonwealth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Australia</w:t>
      </w: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rPr>
          <w:rFonts w:ascii="Arial"/>
          <w:sz w:val="26"/>
        </w:rPr>
      </w:pPr>
    </w:p>
    <w:p w:rsidR="00E974BB" w:rsidRDefault="00E974BB">
      <w:pPr>
        <w:pStyle w:val="BodyText"/>
        <w:spacing w:before="10"/>
        <w:rPr>
          <w:rFonts w:ascii="Arial"/>
          <w:sz w:val="22"/>
        </w:rPr>
      </w:pPr>
    </w:p>
    <w:p w:rsidR="00E974BB" w:rsidRDefault="00B6766F">
      <w:pPr>
        <w:pStyle w:val="Title"/>
      </w:pPr>
      <w:r>
        <w:t>CONSOLIDATED</w:t>
      </w:r>
      <w:r>
        <w:rPr>
          <w:spacing w:val="52"/>
        </w:rPr>
        <w:t xml:space="preserve"> </w:t>
      </w:r>
      <w:r>
        <w:t>FINANCIAL</w:t>
      </w:r>
      <w:r>
        <w:rPr>
          <w:spacing w:val="53"/>
        </w:rPr>
        <w:t xml:space="preserve"> </w:t>
      </w:r>
      <w:r>
        <w:t>ST</w:t>
      </w:r>
      <w:bookmarkStart w:id="0" w:name="_GoBack"/>
      <w:bookmarkEnd w:id="0"/>
      <w:r>
        <w:t>ATEMENTS</w:t>
      </w:r>
      <w:r>
        <w:rPr>
          <w:spacing w:val="-6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ENDED</w:t>
      </w:r>
      <w:r>
        <w:rPr>
          <w:spacing w:val="15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JUNE</w:t>
      </w:r>
      <w:r>
        <w:rPr>
          <w:spacing w:val="11"/>
        </w:rPr>
        <w:t xml:space="preserve"> </w:t>
      </w:r>
      <w:r>
        <w:t>2021</w:t>
      </w: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rPr>
          <w:sz w:val="34"/>
        </w:rPr>
      </w:pPr>
    </w:p>
    <w:p w:rsidR="00E974BB" w:rsidRDefault="00E974BB">
      <w:pPr>
        <w:pStyle w:val="BodyText"/>
        <w:spacing w:before="6"/>
        <w:rPr>
          <w:sz w:val="28"/>
        </w:rPr>
      </w:pPr>
    </w:p>
    <w:p w:rsidR="00E974BB" w:rsidRDefault="00B6766F">
      <w:pPr>
        <w:ind w:left="398"/>
        <w:rPr>
          <w:sz w:val="24"/>
        </w:rPr>
      </w:pPr>
      <w:r>
        <w:rPr>
          <w:sz w:val="24"/>
        </w:rPr>
        <w:t>CIRCULATED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</w:p>
    <w:p w:rsidR="00E974BB" w:rsidRDefault="00B6766F">
      <w:pPr>
        <w:spacing w:before="141" w:line="259" w:lineRule="auto"/>
        <w:ind w:left="398" w:right="148"/>
        <w:rPr>
          <w:sz w:val="24"/>
        </w:rPr>
      </w:pPr>
      <w:r>
        <w:rPr>
          <w:sz w:val="24"/>
        </w:rPr>
        <w:t>SENATOR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HONOURABLE</w:t>
      </w:r>
      <w:r>
        <w:rPr>
          <w:spacing w:val="32"/>
          <w:sz w:val="24"/>
        </w:rPr>
        <w:t xml:space="preserve"> </w:t>
      </w:r>
      <w:r>
        <w:rPr>
          <w:sz w:val="24"/>
        </w:rPr>
        <w:t>SIMON</w:t>
      </w:r>
      <w:r>
        <w:rPr>
          <w:spacing w:val="31"/>
          <w:sz w:val="24"/>
        </w:rPr>
        <w:t xml:space="preserve"> </w:t>
      </w:r>
      <w:r>
        <w:rPr>
          <w:sz w:val="24"/>
        </w:rPr>
        <w:t>BIRMINGHAM</w:t>
      </w:r>
      <w:r>
        <w:rPr>
          <w:spacing w:val="-57"/>
          <w:sz w:val="24"/>
        </w:rPr>
        <w:t xml:space="preserve"> </w:t>
      </w:r>
      <w:r>
        <w:rPr>
          <w:sz w:val="24"/>
        </w:rPr>
        <w:t>MINISTER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FINANCE</w:t>
      </w:r>
    </w:p>
    <w:p w:rsidR="00E974BB" w:rsidRDefault="00B6766F">
      <w:pPr>
        <w:spacing w:line="256" w:lineRule="auto"/>
        <w:ind w:left="398" w:right="2278"/>
        <w:rPr>
          <w:sz w:val="24"/>
        </w:rPr>
      </w:pP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AUSTRALIA</w:t>
      </w:r>
      <w:r>
        <w:rPr>
          <w:spacing w:val="-57"/>
          <w:sz w:val="24"/>
        </w:rPr>
        <w:t xml:space="preserve"> </w:t>
      </w:r>
      <w:r>
        <w:rPr>
          <w:sz w:val="24"/>
        </w:rPr>
        <w:t>DECEMBER</w:t>
      </w:r>
      <w:r>
        <w:rPr>
          <w:spacing w:val="11"/>
          <w:sz w:val="24"/>
        </w:rPr>
        <w:t xml:space="preserve"> </w:t>
      </w:r>
      <w:r>
        <w:rPr>
          <w:sz w:val="24"/>
        </w:rPr>
        <w:t>2021</w:t>
      </w:r>
    </w:p>
    <w:p w:rsidR="00E974BB" w:rsidRDefault="00E974BB">
      <w:pPr>
        <w:spacing w:line="256" w:lineRule="auto"/>
        <w:rPr>
          <w:sz w:val="24"/>
        </w:rPr>
        <w:sectPr w:rsidR="00E974BB">
          <w:type w:val="continuous"/>
          <w:pgSz w:w="9980" w:h="14180"/>
          <w:pgMar w:top="1320" w:right="1100" w:bottom="280" w:left="1020" w:header="720" w:footer="720" w:gutter="0"/>
          <w:cols w:space="720"/>
        </w:sectPr>
      </w:pPr>
    </w:p>
    <w:p w:rsidR="00E974BB" w:rsidRDefault="00E974BB">
      <w:pPr>
        <w:pStyle w:val="BodyText"/>
        <w:spacing w:before="2"/>
        <w:rPr>
          <w:sz w:val="17"/>
        </w:rPr>
      </w:pPr>
    </w:p>
    <w:p w:rsidR="00E974BB" w:rsidRDefault="00B6766F">
      <w:pPr>
        <w:pStyle w:val="BodyText"/>
        <w:spacing w:before="92"/>
        <w:ind w:left="113"/>
      </w:pPr>
      <w:r>
        <w:t>©</w:t>
      </w:r>
      <w:r>
        <w:rPr>
          <w:spacing w:val="22"/>
        </w:rPr>
        <w:t xml:space="preserve"> </w:t>
      </w:r>
      <w:r>
        <w:t>Commonwealth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Australia</w:t>
      </w:r>
      <w:r>
        <w:rPr>
          <w:spacing w:val="30"/>
        </w:rPr>
        <w:t xml:space="preserve"> </w:t>
      </w:r>
      <w:r>
        <w:t>2021</w:t>
      </w:r>
    </w:p>
    <w:p w:rsidR="00E974BB" w:rsidRDefault="00B6766F">
      <w:pPr>
        <w:pStyle w:val="BodyText"/>
        <w:spacing w:before="200"/>
        <w:ind w:left="113"/>
      </w:pPr>
      <w:r>
        <w:t xml:space="preserve">ISSN  </w:t>
      </w:r>
      <w:r>
        <w:rPr>
          <w:spacing w:val="3"/>
        </w:rPr>
        <w:t xml:space="preserve"> </w:t>
      </w:r>
      <w:r>
        <w:t>2205-9008</w:t>
      </w:r>
      <w:r>
        <w:rPr>
          <w:spacing w:val="20"/>
        </w:rPr>
        <w:t xml:space="preserve"> </w:t>
      </w:r>
      <w:r>
        <w:t>(print)</w:t>
      </w:r>
    </w:p>
    <w:p w:rsidR="00E974BB" w:rsidRDefault="00B6766F">
      <w:pPr>
        <w:pStyle w:val="BodyText"/>
        <w:spacing w:before="1"/>
        <w:ind w:left="737"/>
      </w:pPr>
      <w:r>
        <w:t>2205-9016</w:t>
      </w:r>
      <w:r>
        <w:rPr>
          <w:spacing w:val="31"/>
        </w:rPr>
        <w:t xml:space="preserve"> </w:t>
      </w:r>
      <w:r>
        <w:t>(online)</w:t>
      </w:r>
    </w:p>
    <w:p w:rsidR="00E974BB" w:rsidRDefault="00B6766F">
      <w:pPr>
        <w:pStyle w:val="BodyText"/>
        <w:spacing w:before="198"/>
        <w:ind w:left="113" w:right="315"/>
        <w:jc w:val="both"/>
      </w:pPr>
      <w:r>
        <w:t>This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4">
        <w:r>
          <w:t>Creative</w:t>
        </w:r>
        <w:r>
          <w:rPr>
            <w:spacing w:val="1"/>
          </w:rPr>
          <w:t xml:space="preserve"> </w:t>
        </w:r>
        <w:r>
          <w:t>Commons</w:t>
        </w:r>
        <w:r>
          <w:rPr>
            <w:spacing w:val="50"/>
          </w:rPr>
          <w:t xml:space="preserve"> </w:t>
        </w:r>
        <w:r>
          <w:t>BY</w:t>
        </w:r>
      </w:hyperlink>
      <w:r>
        <w:rPr>
          <w:spacing w:val="1"/>
        </w:rPr>
        <w:t xml:space="preserve"> </w:t>
      </w:r>
      <w:hyperlink r:id="rId5">
        <w:r>
          <w:t xml:space="preserve">Attribution 3.0 Australia </w:t>
        </w:r>
      </w:hyperlink>
      <w:r>
        <w:t>licence, with the exception of the Commonwealth Coat of</w:t>
      </w:r>
      <w:r>
        <w:rPr>
          <w:spacing w:val="1"/>
        </w:rPr>
        <w:t xml:space="preserve"> </w:t>
      </w:r>
      <w:r>
        <w:t>Arms, logos, images, signatures and where otherwise stated. The full licence terms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from</w:t>
      </w:r>
      <w:r>
        <w:rPr>
          <w:spacing w:val="8"/>
        </w:rPr>
        <w:t xml:space="preserve"> </w:t>
      </w:r>
      <w:hyperlink r:id="rId6">
        <w:r>
          <w:rPr>
            <w:color w:val="0000FF"/>
            <w:u w:val="single" w:color="0000FF"/>
          </w:rPr>
          <w:t>http://creativecommons.org/licenses/by/3.0/au/legalcode</w:t>
        </w:r>
        <w:r>
          <w:t>.</w:t>
        </w:r>
      </w:hyperlink>
    </w:p>
    <w:p w:rsidR="00E974BB" w:rsidRDefault="00B6766F">
      <w:pPr>
        <w:pStyle w:val="BodyText"/>
        <w:spacing w:before="8"/>
        <w:rPr>
          <w:sz w:val="14"/>
        </w:rPr>
      </w:pPr>
      <w:r>
        <w:rPr>
          <w:noProof/>
          <w:lang w:eastAsia="en-A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725245</wp:posOffset>
            </wp:positionH>
            <wp:positionV relativeFrom="paragraph">
              <wp:posOffset>130824</wp:posOffset>
            </wp:positionV>
            <wp:extent cx="800282" cy="2762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8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4BB" w:rsidRDefault="00E974BB">
      <w:pPr>
        <w:pStyle w:val="BodyText"/>
      </w:pPr>
    </w:p>
    <w:p w:rsidR="00E974BB" w:rsidRDefault="00B6766F">
      <w:pPr>
        <w:pStyle w:val="BodyText"/>
        <w:spacing w:before="1"/>
        <w:ind w:left="113" w:right="321"/>
        <w:jc w:val="both"/>
      </w:pP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8">
        <w:r>
          <w:t>Creative</w:t>
        </w:r>
        <w:r>
          <w:rPr>
            <w:spacing w:val="1"/>
          </w:rPr>
          <w:t xml:space="preserve"> </w:t>
        </w:r>
        <w:r>
          <w:t>Commons</w:t>
        </w:r>
        <w:r>
          <w:rPr>
            <w:spacing w:val="1"/>
          </w:rPr>
          <w:t xml:space="preserve"> </w:t>
        </w:r>
        <w:r>
          <w:t>BY</w:t>
        </w:r>
      </w:hyperlink>
      <w:r>
        <w:rPr>
          <w:spacing w:val="1"/>
        </w:rPr>
        <w:t xml:space="preserve"> </w:t>
      </w:r>
      <w:hyperlink r:id="rId9">
        <w:r>
          <w:t xml:space="preserve">Attribution 3.0 Australia </w:t>
        </w:r>
      </w:hyperlink>
      <w:r>
        <w:t>licence requires you to attribute the work (but not in any</w:t>
      </w:r>
      <w:r>
        <w:rPr>
          <w:spacing w:val="1"/>
        </w:rPr>
        <w:t xml:space="preserve"> </w:t>
      </w:r>
      <w:r>
        <w:t>way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suggests</w:t>
      </w:r>
      <w:r>
        <w:rPr>
          <w:spacing w:val="17"/>
        </w:rPr>
        <w:t xml:space="preserve"> </w:t>
      </w:r>
      <w:proofErr w:type="gramStart"/>
      <w:r>
        <w:t>that</w:t>
      </w:r>
      <w:proofErr w:type="gramEnd"/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Commonwealth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Australia</w:t>
      </w:r>
      <w:r>
        <w:rPr>
          <w:spacing w:val="15"/>
        </w:rPr>
        <w:t xml:space="preserve"> </w:t>
      </w:r>
      <w:r>
        <w:t>endorses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work).</w:t>
      </w:r>
    </w:p>
    <w:p w:rsidR="00E974BB" w:rsidRDefault="00B6766F">
      <w:pPr>
        <w:pStyle w:val="BodyText"/>
        <w:spacing w:before="201"/>
        <w:ind w:left="737"/>
      </w:pPr>
      <w:r>
        <w:t>Commonwealth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Australia</w:t>
      </w:r>
      <w:r>
        <w:rPr>
          <w:spacing w:val="38"/>
        </w:rPr>
        <w:t xml:space="preserve"> </w:t>
      </w:r>
      <w:r>
        <w:t>material</w:t>
      </w:r>
      <w:r>
        <w:rPr>
          <w:spacing w:val="27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‘as</w:t>
      </w:r>
      <w:r>
        <w:rPr>
          <w:spacing w:val="24"/>
        </w:rPr>
        <w:t xml:space="preserve"> </w:t>
      </w:r>
      <w:r>
        <w:t>supplied’.</w:t>
      </w:r>
    </w:p>
    <w:p w:rsidR="00E974BB" w:rsidRDefault="00B6766F">
      <w:pPr>
        <w:pStyle w:val="BodyText"/>
        <w:spacing w:before="200"/>
        <w:ind w:left="113" w:right="319"/>
        <w:jc w:val="both"/>
      </w:pPr>
      <w:r>
        <w:t>Provided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material in any way including, for example, by changing the Commonwealth of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text;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changes;</w:t>
      </w:r>
      <w:r>
        <w:rPr>
          <w:spacing w:val="1"/>
        </w:rPr>
        <w:t xml:space="preserve"> </w:t>
      </w:r>
      <w:r>
        <w:t>graphing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charting</w:t>
      </w:r>
      <w:r>
        <w:rPr>
          <w:spacing w:val="1"/>
        </w:rPr>
        <w:t xml:space="preserve"> </w:t>
      </w:r>
      <w:r>
        <w:t>data;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deriving new statistics from published Commonwealth of Australia statistics —</w:t>
      </w:r>
      <w:r>
        <w:rPr>
          <w:spacing w:val="1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Commonwealth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Australia</w:t>
      </w:r>
      <w:r>
        <w:rPr>
          <w:spacing w:val="14"/>
        </w:rPr>
        <w:t xml:space="preserve"> </w:t>
      </w:r>
      <w:r>
        <w:t>prefers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attribution:</w:t>
      </w:r>
    </w:p>
    <w:p w:rsidR="00E974BB" w:rsidRDefault="00B6766F">
      <w:pPr>
        <w:spacing w:before="200"/>
        <w:ind w:left="737"/>
        <w:rPr>
          <w:sz w:val="20"/>
        </w:rPr>
      </w:pPr>
      <w:r>
        <w:rPr>
          <w:sz w:val="20"/>
        </w:rPr>
        <w:t>Source:</w:t>
      </w:r>
      <w:r>
        <w:rPr>
          <w:spacing w:val="2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Commonwealth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Australia</w:t>
      </w:r>
      <w:r>
        <w:rPr>
          <w:sz w:val="20"/>
        </w:rPr>
        <w:t>.</w:t>
      </w:r>
    </w:p>
    <w:p w:rsidR="00E974BB" w:rsidRDefault="00B6766F">
      <w:pPr>
        <w:pStyle w:val="Heading1"/>
      </w:pPr>
      <w:r>
        <w:t>Derivative</w:t>
      </w:r>
      <w:r>
        <w:rPr>
          <w:spacing w:val="32"/>
        </w:rPr>
        <w:t xml:space="preserve"> </w:t>
      </w:r>
      <w:r>
        <w:t>material</w:t>
      </w:r>
    </w:p>
    <w:p w:rsidR="00E974BB" w:rsidRDefault="00B6766F">
      <w:pPr>
        <w:pStyle w:val="BodyText"/>
        <w:spacing w:before="138"/>
        <w:ind w:left="113" w:right="335"/>
        <w:jc w:val="both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material, or</w:t>
      </w:r>
      <w:r>
        <w:rPr>
          <w:spacing w:val="1"/>
        </w:rPr>
        <w:t xml:space="preserve"> </w:t>
      </w:r>
      <w:r>
        <w:t>derived new material from those of the Commonwealth of Australia in any way,</w:t>
      </w:r>
      <w:r>
        <w:rPr>
          <w:spacing w:val="1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Commonwealth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Australia</w:t>
      </w:r>
      <w:r>
        <w:rPr>
          <w:spacing w:val="21"/>
        </w:rPr>
        <w:t xml:space="preserve"> </w:t>
      </w:r>
      <w:r>
        <w:t>prefers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attribution:</w:t>
      </w:r>
    </w:p>
    <w:p w:rsidR="00E974BB" w:rsidRDefault="00B6766F">
      <w:pPr>
        <w:spacing w:before="203"/>
        <w:ind w:left="737"/>
        <w:rPr>
          <w:i/>
          <w:sz w:val="20"/>
        </w:rPr>
      </w:pPr>
      <w:r>
        <w:rPr>
          <w:i/>
          <w:sz w:val="20"/>
        </w:rPr>
        <w:t>Based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Commonwealth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Australia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data.</w:t>
      </w:r>
    </w:p>
    <w:p w:rsidR="00E974BB" w:rsidRDefault="00B6766F">
      <w:pPr>
        <w:pStyle w:val="Heading1"/>
      </w:pPr>
      <w:r>
        <w:t>Use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</w:t>
      </w:r>
      <w:r>
        <w:t>e</w:t>
      </w:r>
      <w:r>
        <w:rPr>
          <w:spacing w:val="14"/>
        </w:rPr>
        <w:t xml:space="preserve"> </w:t>
      </w:r>
      <w:r>
        <w:t>Coat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Arms</w:t>
      </w:r>
    </w:p>
    <w:p w:rsidR="00E974BB" w:rsidRDefault="00B6766F">
      <w:pPr>
        <w:pStyle w:val="BodyText"/>
        <w:spacing w:before="139"/>
        <w:ind w:left="113" w:right="330"/>
        <w:jc w:val="both"/>
      </w:pPr>
      <w:r>
        <w:t>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proofErr w:type="gramStart"/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proofErr w:type="gram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www.pmc.gov.au/government/commonwealth-coat-arms</w:t>
        </w:r>
      </w:hyperlink>
      <w:r>
        <w:t>).</w:t>
      </w:r>
    </w:p>
    <w:p w:rsidR="00E974BB" w:rsidRDefault="00B6766F">
      <w:pPr>
        <w:pStyle w:val="Heading1"/>
        <w:spacing w:before="199"/>
        <w:jc w:val="left"/>
      </w:pPr>
      <w:r>
        <w:t>Internet</w:t>
      </w:r>
    </w:p>
    <w:p w:rsidR="00E974BB" w:rsidRDefault="00B6766F">
      <w:pPr>
        <w:pStyle w:val="BodyText"/>
        <w:spacing w:before="142"/>
        <w:ind w:left="113" w:right="330"/>
        <w:jc w:val="both"/>
      </w:pPr>
      <w:r>
        <w:t>A copy of this document is available on the Department of Finance website at:</w:t>
      </w:r>
      <w:r>
        <w:rPr>
          <w:spacing w:val="1"/>
        </w:rPr>
        <w:t xml:space="preserve"> </w:t>
      </w:r>
      <w:hyperlink r:id="rId11">
        <w:r>
          <w:t>www.finance.gov.au.</w:t>
        </w:r>
      </w:hyperlink>
    </w:p>
    <w:p w:rsidR="00E974BB" w:rsidRDefault="00B6766F">
      <w:pPr>
        <w:pStyle w:val="BodyText"/>
        <w:spacing w:before="201"/>
        <w:ind w:left="113"/>
        <w:jc w:val="both"/>
      </w:pPr>
      <w:r>
        <w:t>Printed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proofErr w:type="spellStart"/>
      <w:r>
        <w:t>Canprint</w:t>
      </w:r>
      <w:proofErr w:type="spellEnd"/>
      <w:r>
        <w:rPr>
          <w:spacing w:val="23"/>
        </w:rPr>
        <w:t xml:space="preserve"> </w:t>
      </w:r>
      <w:r>
        <w:t>Communications</w:t>
      </w:r>
      <w:r>
        <w:rPr>
          <w:spacing w:val="27"/>
        </w:rPr>
        <w:t xml:space="preserve"> </w:t>
      </w:r>
      <w:r>
        <w:t>Pty</w:t>
      </w:r>
      <w:r>
        <w:rPr>
          <w:spacing w:val="24"/>
        </w:rPr>
        <w:t xml:space="preserve"> </w:t>
      </w:r>
      <w:r>
        <w:t>Ltd.</w:t>
      </w:r>
    </w:p>
    <w:p w:rsidR="00E974BB" w:rsidRDefault="00E974BB">
      <w:pPr>
        <w:jc w:val="both"/>
        <w:sectPr w:rsidR="00E974BB">
          <w:pgSz w:w="9980" w:h="14180"/>
          <w:pgMar w:top="1320" w:right="1100" w:bottom="280" w:left="1020" w:header="720" w:footer="720" w:gutter="0"/>
          <w:cols w:space="720"/>
        </w:sectPr>
      </w:pPr>
    </w:p>
    <w:p w:rsidR="00E974BB" w:rsidRDefault="00E974BB">
      <w:pPr>
        <w:pStyle w:val="BodyText"/>
      </w:pPr>
    </w:p>
    <w:p w:rsidR="00E974BB" w:rsidRDefault="00E974BB">
      <w:pPr>
        <w:pStyle w:val="BodyText"/>
      </w:pPr>
    </w:p>
    <w:p w:rsidR="00E974BB" w:rsidRDefault="00E974BB">
      <w:pPr>
        <w:pStyle w:val="BodyText"/>
      </w:pPr>
    </w:p>
    <w:p w:rsidR="00E974BB" w:rsidRDefault="00E974BB">
      <w:pPr>
        <w:pStyle w:val="BodyText"/>
      </w:pPr>
    </w:p>
    <w:p w:rsidR="00E974BB" w:rsidRDefault="00E974BB">
      <w:pPr>
        <w:pStyle w:val="BodyText"/>
      </w:pPr>
    </w:p>
    <w:p w:rsidR="00E974BB" w:rsidRDefault="00E974BB">
      <w:pPr>
        <w:pStyle w:val="BodyText"/>
      </w:pPr>
    </w:p>
    <w:p w:rsidR="00E974BB" w:rsidRDefault="00E974BB">
      <w:pPr>
        <w:pStyle w:val="BodyText"/>
        <w:spacing w:before="3"/>
        <w:rPr>
          <w:sz w:val="23"/>
        </w:rPr>
      </w:pPr>
    </w:p>
    <w:p w:rsidR="00E974BB" w:rsidRDefault="00B6766F">
      <w:pPr>
        <w:spacing w:before="90"/>
        <w:ind w:left="2628" w:right="2260"/>
        <w:jc w:val="center"/>
        <w:rPr>
          <w:rFonts w:ascii="Arial"/>
          <w:b/>
          <w:sz w:val="27"/>
        </w:rPr>
      </w:pPr>
      <w:r>
        <w:rPr>
          <w:rFonts w:ascii="Arial"/>
          <w:b/>
          <w:sz w:val="34"/>
        </w:rPr>
        <w:t>C</w:t>
      </w:r>
      <w:r>
        <w:rPr>
          <w:rFonts w:ascii="Arial"/>
          <w:b/>
          <w:sz w:val="27"/>
        </w:rPr>
        <w:t>ONTENTS</w:t>
      </w:r>
    </w:p>
    <w:p w:rsidR="00E974BB" w:rsidRDefault="00B6766F">
      <w:pPr>
        <w:tabs>
          <w:tab w:val="left" w:leader="dot" w:pos="7631"/>
        </w:tabs>
        <w:spacing w:before="721"/>
        <w:ind w:left="398"/>
        <w:rPr>
          <w:rFonts w:ascii="Arial"/>
          <w:b/>
        </w:rPr>
      </w:pPr>
      <w:r>
        <w:rPr>
          <w:rFonts w:ascii="Arial"/>
          <w:b/>
        </w:rPr>
        <w:t>P</w:t>
      </w:r>
      <w:r>
        <w:rPr>
          <w:rFonts w:ascii="Arial"/>
          <w:b/>
          <w:sz w:val="18"/>
        </w:rPr>
        <w:t>REFACE</w:t>
      </w:r>
      <w:r>
        <w:rPr>
          <w:rFonts w:ascii="Arial"/>
          <w:b/>
          <w:sz w:val="18"/>
        </w:rPr>
        <w:tab/>
      </w:r>
      <w:r>
        <w:rPr>
          <w:rFonts w:ascii="Arial"/>
          <w:b/>
        </w:rPr>
        <w:t>1</w:t>
      </w:r>
    </w:p>
    <w:p w:rsidR="00E974BB" w:rsidRDefault="00B6766F">
      <w:pPr>
        <w:tabs>
          <w:tab w:val="left" w:leader="dot" w:pos="7631"/>
        </w:tabs>
        <w:spacing w:before="119"/>
        <w:ind w:left="398"/>
        <w:rPr>
          <w:rFonts w:ascii="Arial"/>
          <w:b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OMMENTARY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C</w:t>
      </w:r>
      <w:r>
        <w:rPr>
          <w:rFonts w:ascii="Arial"/>
          <w:b/>
          <w:sz w:val="18"/>
        </w:rPr>
        <w:t>ONSOLIDATED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>INANCIAL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z w:val="18"/>
        </w:rPr>
        <w:t>TATEMENTS</w:t>
      </w:r>
      <w:r>
        <w:rPr>
          <w:rFonts w:ascii="Arial"/>
          <w:b/>
          <w:sz w:val="18"/>
        </w:rPr>
        <w:tab/>
      </w:r>
      <w:r>
        <w:rPr>
          <w:rFonts w:ascii="Arial"/>
          <w:b/>
        </w:rPr>
        <w:t>3</w:t>
      </w:r>
    </w:p>
    <w:p w:rsidR="00E974BB" w:rsidRDefault="00B6766F">
      <w:pPr>
        <w:pStyle w:val="BodyText"/>
        <w:tabs>
          <w:tab w:val="left" w:leader="dot" w:pos="7631"/>
        </w:tabs>
        <w:spacing w:before="125"/>
        <w:ind w:left="398"/>
        <w:rPr>
          <w:rFonts w:ascii="Arial"/>
        </w:rPr>
      </w:pPr>
      <w:r>
        <w:rPr>
          <w:rFonts w:ascii="Arial"/>
        </w:rPr>
        <w:t>Introduction</w:t>
      </w:r>
      <w:r>
        <w:rPr>
          <w:rFonts w:ascii="Arial"/>
        </w:rPr>
        <w:tab/>
        <w:t>5</w:t>
      </w:r>
    </w:p>
    <w:p w:rsidR="00E974BB" w:rsidRDefault="00B6766F">
      <w:pPr>
        <w:pStyle w:val="BodyText"/>
        <w:tabs>
          <w:tab w:val="left" w:leader="dot" w:pos="7631"/>
        </w:tabs>
        <w:spacing w:before="61"/>
        <w:ind w:left="398"/>
        <w:rPr>
          <w:rFonts w:ascii="Arial"/>
        </w:rPr>
      </w:pPr>
      <w:r>
        <w:rPr>
          <w:rFonts w:ascii="Arial"/>
        </w:rPr>
        <w:t>Discussion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Analysis</w:t>
      </w:r>
      <w:r>
        <w:rPr>
          <w:rFonts w:ascii="Arial"/>
        </w:rPr>
        <w:tab/>
        <w:t>8</w:t>
      </w:r>
    </w:p>
    <w:p w:rsidR="00E974BB" w:rsidRDefault="00B6766F">
      <w:pPr>
        <w:spacing w:before="113"/>
        <w:ind w:left="398" w:right="119"/>
        <w:rPr>
          <w:rFonts w:ascii="Arial"/>
          <w:b/>
        </w:rPr>
      </w:pPr>
      <w:r>
        <w:rPr>
          <w:rFonts w:ascii="Arial"/>
          <w:b/>
        </w:rPr>
        <w:t>C</w:t>
      </w:r>
      <w:r>
        <w:rPr>
          <w:rFonts w:ascii="Arial"/>
          <w:b/>
          <w:sz w:val="18"/>
        </w:rPr>
        <w:t xml:space="preserve">ONSOLIDATED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 xml:space="preserve">INANCIAL </w:t>
      </w:r>
      <w:r>
        <w:rPr>
          <w:rFonts w:ascii="Arial"/>
          <w:b/>
        </w:rPr>
        <w:t>S</w:t>
      </w:r>
      <w:r>
        <w:rPr>
          <w:rFonts w:ascii="Arial"/>
          <w:b/>
          <w:sz w:val="18"/>
        </w:rPr>
        <w:t>TATEMENTS</w:t>
      </w:r>
      <w:r>
        <w:rPr>
          <w:rFonts w:ascii="Arial"/>
          <w:b/>
        </w:rPr>
        <w:t>,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z w:val="18"/>
        </w:rPr>
        <w:t xml:space="preserve">INCLUDING THE </w:t>
      </w:r>
      <w:r>
        <w:rPr>
          <w:rFonts w:ascii="Arial"/>
          <w:b/>
        </w:rPr>
        <w:t>A</w:t>
      </w:r>
      <w:r>
        <w:rPr>
          <w:rFonts w:ascii="Arial"/>
          <w:b/>
          <w:sz w:val="18"/>
        </w:rPr>
        <w:t>USTRALIAN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</w:rPr>
        <w:t>G</w:t>
      </w:r>
      <w:r>
        <w:rPr>
          <w:rFonts w:ascii="Arial"/>
          <w:b/>
          <w:sz w:val="18"/>
        </w:rPr>
        <w:t>OVERNMENT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z w:val="18"/>
        </w:rPr>
        <w:t>ND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G</w:t>
      </w:r>
      <w:r>
        <w:rPr>
          <w:rFonts w:ascii="Arial"/>
          <w:b/>
          <w:sz w:val="18"/>
        </w:rPr>
        <w:t>ENERAL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G</w:t>
      </w:r>
      <w:r>
        <w:rPr>
          <w:rFonts w:ascii="Arial"/>
          <w:b/>
          <w:sz w:val="18"/>
        </w:rPr>
        <w:t>OVERNMENT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z w:val="18"/>
        </w:rPr>
        <w:t>ECTOR</w:t>
      </w:r>
      <w:r>
        <w:rPr>
          <w:rFonts w:ascii="Arial"/>
          <w:b/>
          <w:spacing w:val="47"/>
          <w:sz w:val="18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>INANCIAL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R</w:t>
      </w:r>
      <w:r>
        <w:rPr>
          <w:rFonts w:ascii="Arial"/>
          <w:b/>
          <w:sz w:val="18"/>
        </w:rPr>
        <w:t>EPORTS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</w:rPr>
        <w:t>23</w:t>
      </w:r>
    </w:p>
    <w:p w:rsidR="00E974BB" w:rsidRDefault="00B6766F">
      <w:pPr>
        <w:pStyle w:val="BodyText"/>
        <w:tabs>
          <w:tab w:val="left" w:leader="dot" w:pos="7487"/>
        </w:tabs>
        <w:spacing w:before="125"/>
        <w:ind w:left="398"/>
        <w:rPr>
          <w:rFonts w:ascii="Arial"/>
        </w:rPr>
      </w:pPr>
      <w:r>
        <w:rPr>
          <w:rFonts w:ascii="Arial"/>
        </w:rPr>
        <w:t>Independent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Audit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Report</w:t>
      </w:r>
      <w:r>
        <w:rPr>
          <w:rFonts w:ascii="Arial"/>
        </w:rPr>
        <w:tab/>
        <w:t>25</w:t>
      </w:r>
    </w:p>
    <w:p w:rsidR="00E974BB" w:rsidRDefault="00B6766F">
      <w:pPr>
        <w:pStyle w:val="BodyText"/>
        <w:tabs>
          <w:tab w:val="left" w:leader="dot" w:pos="7487"/>
        </w:tabs>
        <w:spacing w:before="61"/>
        <w:ind w:left="398"/>
        <w:rPr>
          <w:rFonts w:ascii="Arial"/>
        </w:rPr>
      </w:pPr>
      <w:r>
        <w:rPr>
          <w:rFonts w:ascii="Arial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Compliance</w:t>
      </w:r>
      <w:r>
        <w:rPr>
          <w:rFonts w:ascii="Arial"/>
        </w:rPr>
        <w:tab/>
        <w:t>35</w:t>
      </w:r>
    </w:p>
    <w:p w:rsidR="00E974BB" w:rsidRDefault="00B6766F">
      <w:pPr>
        <w:pStyle w:val="BodyText"/>
        <w:tabs>
          <w:tab w:val="left" w:leader="dot" w:pos="7487"/>
        </w:tabs>
        <w:spacing w:before="60"/>
        <w:ind w:left="398"/>
        <w:rPr>
          <w:rFonts w:ascii="Arial"/>
        </w:rPr>
      </w:pPr>
      <w:r>
        <w:rPr>
          <w:rFonts w:ascii="Arial"/>
        </w:rPr>
        <w:t>Australian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operating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statement</w:t>
      </w:r>
      <w:r>
        <w:rPr>
          <w:rFonts w:ascii="Arial"/>
        </w:rPr>
        <w:tab/>
        <w:t>37</w:t>
      </w:r>
    </w:p>
    <w:p w:rsidR="00E974BB" w:rsidRDefault="00B6766F">
      <w:pPr>
        <w:pStyle w:val="BodyText"/>
        <w:tabs>
          <w:tab w:val="left" w:leader="dot" w:pos="7487"/>
        </w:tabs>
        <w:spacing w:before="60"/>
        <w:ind w:left="398"/>
        <w:rPr>
          <w:rFonts w:ascii="Arial"/>
        </w:rPr>
      </w:pPr>
      <w:r>
        <w:rPr>
          <w:rFonts w:ascii="Arial"/>
        </w:rPr>
        <w:t>Australian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balance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sheet</w:t>
      </w:r>
      <w:r>
        <w:rPr>
          <w:rFonts w:ascii="Arial"/>
        </w:rPr>
        <w:tab/>
        <w:t>38</w:t>
      </w:r>
    </w:p>
    <w:p w:rsidR="00E974BB" w:rsidRDefault="00B6766F">
      <w:pPr>
        <w:pStyle w:val="BodyText"/>
        <w:tabs>
          <w:tab w:val="left" w:leader="dot" w:pos="7487"/>
        </w:tabs>
        <w:spacing w:before="61"/>
        <w:ind w:left="398"/>
        <w:rPr>
          <w:rFonts w:ascii="Arial"/>
        </w:rPr>
      </w:pPr>
      <w:r>
        <w:rPr>
          <w:rFonts w:ascii="Arial"/>
        </w:rPr>
        <w:t>Australian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cash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flow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statement</w:t>
      </w:r>
      <w:r>
        <w:rPr>
          <w:rFonts w:ascii="Arial"/>
        </w:rPr>
        <w:tab/>
        <w:t>39</w:t>
      </w:r>
    </w:p>
    <w:p w:rsidR="00E974BB" w:rsidRDefault="00B6766F">
      <w:pPr>
        <w:pStyle w:val="BodyText"/>
        <w:tabs>
          <w:tab w:val="left" w:leader="dot" w:pos="7487"/>
        </w:tabs>
        <w:spacing w:before="58"/>
        <w:ind w:left="398"/>
        <w:rPr>
          <w:rFonts w:ascii="Arial"/>
        </w:rPr>
      </w:pPr>
      <w:r>
        <w:rPr>
          <w:rFonts w:ascii="Arial"/>
        </w:rPr>
        <w:t>Australian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changes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equity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(net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worth)</w:t>
      </w:r>
      <w:r>
        <w:rPr>
          <w:rFonts w:ascii="Arial"/>
        </w:rPr>
        <w:tab/>
        <w:t>40</w:t>
      </w:r>
    </w:p>
    <w:p w:rsidR="00E974BB" w:rsidRDefault="00B6766F">
      <w:pPr>
        <w:tabs>
          <w:tab w:val="left" w:leader="dot" w:pos="7487"/>
        </w:tabs>
        <w:spacing w:before="116"/>
        <w:ind w:left="398"/>
        <w:rPr>
          <w:rFonts w:ascii="Arial"/>
          <w:b/>
        </w:rPr>
      </w:pPr>
      <w:r>
        <w:rPr>
          <w:rFonts w:ascii="Arial"/>
          <w:b/>
        </w:rPr>
        <w:t>S</w:t>
      </w:r>
      <w:r>
        <w:rPr>
          <w:rFonts w:ascii="Arial"/>
          <w:b/>
          <w:sz w:val="18"/>
        </w:rPr>
        <w:t>ECTOR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z w:val="18"/>
        </w:rPr>
        <w:t>TATEMENTS</w:t>
      </w:r>
      <w:r>
        <w:rPr>
          <w:rFonts w:ascii="Arial"/>
          <w:b/>
          <w:sz w:val="18"/>
        </w:rPr>
        <w:tab/>
      </w:r>
      <w:r>
        <w:rPr>
          <w:rFonts w:ascii="Arial"/>
          <w:b/>
        </w:rPr>
        <w:t>41</w:t>
      </w:r>
    </w:p>
    <w:p w:rsidR="00E974BB" w:rsidRDefault="00B6766F">
      <w:pPr>
        <w:pStyle w:val="BodyText"/>
        <w:tabs>
          <w:tab w:val="left" w:leader="dot" w:pos="7487"/>
        </w:tabs>
        <w:spacing w:before="126"/>
        <w:ind w:left="682" w:right="148" w:hanging="284"/>
        <w:rPr>
          <w:rFonts w:ascii="Arial" w:hAnsi="Arial"/>
        </w:rPr>
      </w:pPr>
      <w:r>
        <w:rPr>
          <w:rFonts w:ascii="Arial" w:hAnsi="Arial"/>
        </w:rPr>
        <w:t>Australian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Government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operating statement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by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sector</w:t>
      </w:r>
      <w:r>
        <w:rPr>
          <w:rFonts w:ascii="Arial" w:hAnsi="Arial"/>
          <w:spacing w:val="5"/>
        </w:rPr>
        <w:t xml:space="preserve"> </w:t>
      </w:r>
      <w:r>
        <w:rPr>
          <w:rFonts w:ascii="Calibri" w:hAnsi="Calibri"/>
        </w:rPr>
        <w:t>—</w:t>
      </w:r>
      <w:r>
        <w:rPr>
          <w:rFonts w:ascii="Calibri" w:hAnsi="Calibri"/>
          <w:spacing w:val="8"/>
        </w:rPr>
        <w:t xml:space="preserve"> </w:t>
      </w:r>
      <w:r>
        <w:rPr>
          <w:rFonts w:ascii="Arial" w:hAnsi="Arial"/>
        </w:rPr>
        <w:t>including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General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Government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Sector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Financial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Report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43</w:t>
      </w:r>
    </w:p>
    <w:p w:rsidR="00E974BB" w:rsidRDefault="00B6766F">
      <w:pPr>
        <w:pStyle w:val="BodyText"/>
        <w:tabs>
          <w:tab w:val="left" w:leader="dot" w:pos="7487"/>
        </w:tabs>
        <w:spacing w:before="59"/>
        <w:ind w:left="682" w:right="148" w:hanging="284"/>
        <w:rPr>
          <w:rFonts w:ascii="Arial" w:hAnsi="Arial"/>
        </w:rPr>
      </w:pPr>
      <w:r>
        <w:rPr>
          <w:rFonts w:ascii="Arial" w:hAnsi="Arial"/>
        </w:rPr>
        <w:t>Australian Government balance sheet by sector — including General Government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Sector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Financial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Report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45</w:t>
      </w:r>
    </w:p>
    <w:p w:rsidR="00E974BB" w:rsidRDefault="00B6766F">
      <w:pPr>
        <w:pStyle w:val="BodyText"/>
        <w:tabs>
          <w:tab w:val="left" w:leader="dot" w:pos="7487"/>
        </w:tabs>
        <w:spacing w:before="61"/>
        <w:ind w:left="682" w:right="148" w:hanging="284"/>
        <w:rPr>
          <w:rFonts w:ascii="Arial" w:hAnsi="Arial"/>
        </w:rPr>
      </w:pPr>
      <w:r>
        <w:rPr>
          <w:rFonts w:ascii="Arial" w:hAnsi="Arial"/>
        </w:rPr>
        <w:t>Australian Government cash flow statement by sector — including General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Government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Sector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Financial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Report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>48</w:t>
      </w:r>
    </w:p>
    <w:p w:rsidR="00E974BB" w:rsidRDefault="00B6766F">
      <w:pPr>
        <w:pStyle w:val="BodyText"/>
        <w:tabs>
          <w:tab w:val="left" w:leader="dot" w:pos="7487"/>
        </w:tabs>
        <w:spacing w:before="58"/>
        <w:ind w:left="398"/>
        <w:rPr>
          <w:rFonts w:ascii="Arial"/>
        </w:rPr>
      </w:pPr>
      <w:r>
        <w:rPr>
          <w:rFonts w:ascii="Arial"/>
        </w:rPr>
        <w:t>Australian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Government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statement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 changes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equity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(net worth)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sector</w:t>
      </w:r>
      <w:r>
        <w:rPr>
          <w:rFonts w:ascii="Arial"/>
        </w:rPr>
        <w:tab/>
        <w:t>50</w:t>
      </w:r>
    </w:p>
    <w:p w:rsidR="00E974BB" w:rsidRDefault="00B6766F">
      <w:pPr>
        <w:tabs>
          <w:tab w:val="left" w:leader="dot" w:pos="7487"/>
        </w:tabs>
        <w:spacing w:before="117"/>
        <w:ind w:left="398"/>
        <w:rPr>
          <w:rFonts w:ascii="Arial"/>
          <w:b/>
        </w:rPr>
      </w:pPr>
      <w:r>
        <w:rPr>
          <w:rFonts w:ascii="Arial"/>
          <w:b/>
        </w:rPr>
        <w:t>N</w:t>
      </w:r>
      <w:r>
        <w:rPr>
          <w:rFonts w:ascii="Arial"/>
          <w:b/>
          <w:sz w:val="18"/>
        </w:rPr>
        <w:t>OTES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</w:rPr>
        <w:t>T</w:t>
      </w:r>
      <w:r>
        <w:rPr>
          <w:rFonts w:ascii="Arial"/>
          <w:b/>
          <w:sz w:val="18"/>
        </w:rPr>
        <w:t>HE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</w:rPr>
        <w:t>F</w:t>
      </w:r>
      <w:r>
        <w:rPr>
          <w:rFonts w:ascii="Arial"/>
          <w:b/>
          <w:sz w:val="18"/>
        </w:rPr>
        <w:t>INANCIAL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</w:rPr>
        <w:t>S</w:t>
      </w:r>
      <w:r>
        <w:rPr>
          <w:rFonts w:ascii="Arial"/>
          <w:b/>
          <w:sz w:val="18"/>
        </w:rPr>
        <w:t>TATEMENTS</w:t>
      </w:r>
      <w:r>
        <w:rPr>
          <w:rFonts w:ascii="Arial"/>
          <w:b/>
          <w:sz w:val="18"/>
        </w:rPr>
        <w:tab/>
      </w:r>
      <w:r>
        <w:rPr>
          <w:rFonts w:ascii="Arial"/>
          <w:b/>
        </w:rPr>
        <w:t>53</w:t>
      </w:r>
    </w:p>
    <w:sectPr w:rsidR="00E974BB">
      <w:pgSz w:w="9980" w:h="14180"/>
      <w:pgMar w:top="13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974BB"/>
    <w:rsid w:val="00B6766F"/>
    <w:rsid w:val="00E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6DE2D3-DF65-4DBA-9A48-FC3EE211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  <w:lang w:val="en-AU"/>
    </w:rPr>
  </w:style>
  <w:style w:type="paragraph" w:styleId="Heading1">
    <w:name w:val="heading 1"/>
    <w:basedOn w:val="Normal"/>
    <w:uiPriority w:val="1"/>
    <w:qFormat/>
    <w:pPr>
      <w:spacing w:before="200"/>
      <w:ind w:left="11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"/>
      <w:ind w:left="398" w:right="91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3.0/au/deed.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3.0/au/legalcode" TargetMode="External"/><Relationship Id="rId11" Type="http://schemas.openxmlformats.org/officeDocument/2006/relationships/hyperlink" Target="http://www.finance.gov.au/" TargetMode="External"/><Relationship Id="rId5" Type="http://schemas.openxmlformats.org/officeDocument/2006/relationships/hyperlink" Target="http://creativecommons.org/licenses/by/3.0/au/deed.en" TargetMode="External"/><Relationship Id="rId10" Type="http://schemas.openxmlformats.org/officeDocument/2006/relationships/hyperlink" Target="http://www.pmc.gov.au/government/commonwealth-coat-arms" TargetMode="External"/><Relationship Id="rId4" Type="http://schemas.openxmlformats.org/officeDocument/2006/relationships/hyperlink" Target="http://creativecommons.org/licenses/by/3.0/au/deed.en" TargetMode="External"/><Relationship Id="rId9" Type="http://schemas.openxmlformats.org/officeDocument/2006/relationships/hyperlink" Target="http://creativecommons.org/licenses/by/3.0/au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Department of Finance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 - Preliminaries</dc:title>
  <dc:creator>Department of Finance</dc:creator>
  <cp:lastModifiedBy>Truong, Minh</cp:lastModifiedBy>
  <cp:revision>2</cp:revision>
  <dcterms:created xsi:type="dcterms:W3CDTF">2021-12-08T00:21:00Z</dcterms:created>
  <dcterms:modified xsi:type="dcterms:W3CDTF">2021-12-08T01:43:00Z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