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5D75" w14:textId="77777777" w:rsidR="00DD3FF7" w:rsidRDefault="00C13C38" w:rsidP="004B5630">
      <w:pPr>
        <w:pStyle w:val="Default"/>
        <w:jc w:val="center"/>
        <w:rPr>
          <w:b/>
          <w:snapToGrid w:val="0"/>
        </w:rPr>
      </w:pPr>
      <w:bookmarkStart w:id="0" w:name="_GoBack"/>
      <w:bookmarkEnd w:id="0"/>
      <w:r w:rsidRPr="004B5630">
        <w:rPr>
          <w:rFonts w:ascii="Arial" w:hAnsi="Arial" w:cs="Arial"/>
          <w:b/>
          <w:snapToGrid w:val="0"/>
        </w:rPr>
        <w:t>CALENDAR</w:t>
      </w:r>
      <w:r w:rsidR="0093056D" w:rsidRPr="004B5630">
        <w:rPr>
          <w:rFonts w:ascii="Arial" w:hAnsi="Arial" w:cs="Arial"/>
          <w:b/>
          <w:snapToGrid w:val="0"/>
        </w:rPr>
        <w:t xml:space="preserve"> YEAR</w:t>
      </w:r>
      <w:r w:rsidR="00E91859" w:rsidRPr="004B5630">
        <w:rPr>
          <w:rFonts w:ascii="Arial" w:hAnsi="Arial" w:cs="Arial"/>
          <w:b/>
          <w:snapToGrid w:val="0"/>
        </w:rPr>
        <w:t xml:space="preserve"> 201</w:t>
      </w:r>
      <w:r w:rsidR="0089550B">
        <w:rPr>
          <w:rFonts w:ascii="Arial" w:hAnsi="Arial" w:cs="Arial"/>
          <w:b/>
          <w:snapToGrid w:val="0"/>
        </w:rPr>
        <w:t>8</w:t>
      </w:r>
      <w:r w:rsidR="00DD3FF7" w:rsidRPr="004B5630">
        <w:rPr>
          <w:rFonts w:ascii="Arial" w:hAnsi="Arial" w:cs="Arial"/>
          <w:b/>
          <w:snapToGrid w:val="0"/>
        </w:rPr>
        <w:t xml:space="preserve"> </w:t>
      </w:r>
      <w:r w:rsidR="004B5630" w:rsidRPr="004B5630">
        <w:rPr>
          <w:rFonts w:ascii="Arial" w:hAnsi="Arial" w:cs="Arial"/>
          <w:b/>
        </w:rPr>
        <w:t xml:space="preserve">SENATE ORDER ON NON-CORPORATE COMMONWEALTH ENTITY CONTRACTS LISTING RELATING TO THE PERIOD </w:t>
      </w:r>
      <w:r w:rsidR="0093056D" w:rsidRPr="004B5630">
        <w:rPr>
          <w:rFonts w:ascii="Arial" w:hAnsi="Arial" w:cs="Arial"/>
          <w:b/>
        </w:rPr>
        <w:t xml:space="preserve">1 </w:t>
      </w:r>
      <w:r w:rsidRPr="004B5630">
        <w:rPr>
          <w:rFonts w:ascii="Arial" w:hAnsi="Arial" w:cs="Arial"/>
          <w:b/>
        </w:rPr>
        <w:t>JANUARY</w:t>
      </w:r>
      <w:r w:rsidR="0093056D" w:rsidRPr="004B5630">
        <w:rPr>
          <w:rFonts w:ascii="Arial" w:hAnsi="Arial" w:cs="Arial"/>
          <w:b/>
        </w:rPr>
        <w:t xml:space="preserve"> TO </w:t>
      </w:r>
      <w:r w:rsidRPr="004B5630">
        <w:rPr>
          <w:rFonts w:ascii="Arial" w:hAnsi="Arial" w:cs="Arial"/>
          <w:b/>
        </w:rPr>
        <w:t>31 DECEMBER</w:t>
      </w:r>
      <w:r w:rsidR="00ED4B31" w:rsidRPr="004B5630">
        <w:rPr>
          <w:rFonts w:ascii="Arial" w:hAnsi="Arial" w:cs="Arial"/>
          <w:b/>
        </w:rPr>
        <w:t xml:space="preserve"> 20</w:t>
      </w:r>
      <w:r w:rsidR="00E91859" w:rsidRPr="004B5630">
        <w:rPr>
          <w:rFonts w:ascii="Arial" w:hAnsi="Arial" w:cs="Arial"/>
          <w:b/>
        </w:rPr>
        <w:t>1</w:t>
      </w:r>
      <w:r w:rsidR="0089550B">
        <w:rPr>
          <w:rFonts w:ascii="Arial" w:hAnsi="Arial" w:cs="Arial"/>
          <w:b/>
        </w:rPr>
        <w:t>8</w:t>
      </w:r>
    </w:p>
    <w:p w14:paraId="1E0B3D41" w14:textId="77777777" w:rsidR="004B5630" w:rsidRPr="00C532BD" w:rsidRDefault="004B5630" w:rsidP="004B5630">
      <w:pPr>
        <w:pStyle w:val="Default"/>
        <w:jc w:val="center"/>
        <w:rPr>
          <w:b/>
          <w:snapToGrid w:val="0"/>
          <w:color w:val="auto"/>
        </w:rPr>
      </w:pPr>
    </w:p>
    <w:p w14:paraId="3039A1BC" w14:textId="77777777" w:rsidR="004B5630" w:rsidRPr="00C532BD" w:rsidRDefault="004B5630" w:rsidP="004B5630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C532BD">
        <w:rPr>
          <w:rFonts w:ascii="Arial" w:hAnsi="Arial" w:cs="Arial"/>
          <w:b/>
          <w:color w:val="auto"/>
          <w:sz w:val="20"/>
          <w:szCs w:val="20"/>
        </w:rPr>
        <w:t xml:space="preserve">Pursuant to the Senate Order on non-corporate Commonwealth entity contracts the following table sets out contracts entered into by </w:t>
      </w:r>
      <w:r w:rsidR="007C59AE" w:rsidRPr="00C532BD">
        <w:rPr>
          <w:rFonts w:ascii="Arial" w:hAnsi="Arial" w:cs="Arial"/>
          <w:b/>
          <w:color w:val="auto"/>
          <w:sz w:val="20"/>
          <w:szCs w:val="20"/>
        </w:rPr>
        <w:t>Department of Finance</w:t>
      </w:r>
      <w:r w:rsidRPr="00C532BD">
        <w:rPr>
          <w:rFonts w:ascii="Arial" w:hAnsi="Arial" w:cs="Arial"/>
          <w:b/>
          <w:color w:val="auto"/>
          <w:sz w:val="20"/>
          <w:szCs w:val="20"/>
        </w:rPr>
        <w:t xml:space="preserve"> which provide for a consideration to the value of $100,000 or more (GST inclusive) and which:</w:t>
      </w:r>
    </w:p>
    <w:p w14:paraId="2DFE68D6" w14:textId="77777777" w:rsidR="004B5630" w:rsidRPr="00C532BD" w:rsidRDefault="004B5630" w:rsidP="004B5630">
      <w:pPr>
        <w:pStyle w:val="Default"/>
        <w:rPr>
          <w:color w:val="auto"/>
          <w:sz w:val="22"/>
          <w:szCs w:val="22"/>
        </w:rPr>
      </w:pPr>
      <w:r w:rsidRPr="00C532BD">
        <w:rPr>
          <w:color w:val="auto"/>
          <w:sz w:val="22"/>
          <w:szCs w:val="22"/>
        </w:rPr>
        <w:t xml:space="preserve"> </w:t>
      </w:r>
    </w:p>
    <w:p w14:paraId="1408B4C8" w14:textId="77777777"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r>
        <w:rPr>
          <w:b/>
          <w:snapToGrid w:val="0"/>
          <w:lang w:val="en-US"/>
        </w:rPr>
        <w:t>have not been fully performed as at</w:t>
      </w:r>
      <w:r w:rsidR="00C13C38">
        <w:rPr>
          <w:b/>
          <w:snapToGrid w:val="0"/>
          <w:lang w:val="en-US"/>
        </w:rPr>
        <w:t xml:space="preserve"> 31 December</w:t>
      </w:r>
      <w:r w:rsidR="00E91859">
        <w:rPr>
          <w:b/>
          <w:snapToGrid w:val="0"/>
          <w:lang w:val="en-US"/>
        </w:rPr>
        <w:t xml:space="preserve"> 201</w:t>
      </w:r>
      <w:r w:rsidR="0089550B">
        <w:rPr>
          <w:b/>
          <w:snapToGrid w:val="0"/>
          <w:lang w:val="en-US"/>
        </w:rPr>
        <w:t>8</w:t>
      </w:r>
      <w:r>
        <w:rPr>
          <w:b/>
          <w:snapToGrid w:val="0"/>
          <w:lang w:val="en-US"/>
        </w:rPr>
        <w:t xml:space="preserve"> or </w:t>
      </w:r>
    </w:p>
    <w:p w14:paraId="2D0C2ABC" w14:textId="77777777" w:rsidR="00DD3FF7" w:rsidRDefault="00DD3FF7">
      <w:pPr>
        <w:numPr>
          <w:ilvl w:val="0"/>
          <w:numId w:val="5"/>
        </w:numPr>
        <w:rPr>
          <w:b/>
          <w:snapToGrid w:val="0"/>
          <w:lang w:val="en-US"/>
        </w:rPr>
      </w:pPr>
      <w:proofErr w:type="gramStart"/>
      <w:r>
        <w:rPr>
          <w:b/>
          <w:snapToGrid w:val="0"/>
          <w:lang w:val="en-US"/>
        </w:rPr>
        <w:t>have</w:t>
      </w:r>
      <w:proofErr w:type="gramEnd"/>
      <w:r>
        <w:rPr>
          <w:b/>
          <w:snapToGrid w:val="0"/>
          <w:lang w:val="en-US"/>
        </w:rPr>
        <w:t xml:space="preserve"> been entered into during the 12 months prior to </w:t>
      </w:r>
      <w:r w:rsidR="00C13C38">
        <w:rPr>
          <w:b/>
          <w:snapToGrid w:val="0"/>
          <w:lang w:val="en-US"/>
        </w:rPr>
        <w:t>31 December</w:t>
      </w:r>
      <w:r w:rsidR="00E91859">
        <w:rPr>
          <w:b/>
          <w:snapToGrid w:val="0"/>
          <w:lang w:val="en-US"/>
        </w:rPr>
        <w:t xml:space="preserve"> 201</w:t>
      </w:r>
      <w:r w:rsidR="0089550B">
        <w:rPr>
          <w:b/>
          <w:snapToGrid w:val="0"/>
          <w:lang w:val="en-US"/>
        </w:rPr>
        <w:t>8</w:t>
      </w:r>
      <w:r>
        <w:rPr>
          <w:b/>
          <w:snapToGrid w:val="0"/>
          <w:lang w:val="en-US"/>
        </w:rPr>
        <w:t>.</w:t>
      </w:r>
    </w:p>
    <w:p w14:paraId="46D02C1D" w14:textId="77777777" w:rsidR="00DD3FF7" w:rsidRDefault="00DD3FF7">
      <w:pPr>
        <w:rPr>
          <w:b/>
          <w:bCs/>
          <w:snapToGrid w:val="0"/>
          <w:lang w:val="en-US"/>
        </w:rPr>
      </w:pPr>
    </w:p>
    <w:p w14:paraId="3B3928C1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Most of the Contracts listed contain confidentiality provisions of a general nature that </w:t>
      </w:r>
      <w:proofErr w:type="gramStart"/>
      <w:r>
        <w:rPr>
          <w:b/>
          <w:bCs/>
          <w:snapToGrid w:val="0"/>
          <w:lang w:val="en-US"/>
        </w:rPr>
        <w:t>are designed</w:t>
      </w:r>
      <w:proofErr w:type="gramEnd"/>
      <w:r>
        <w:rPr>
          <w:b/>
          <w:bCs/>
          <w:snapToGrid w:val="0"/>
          <w:lang w:val="en-US"/>
        </w:rPr>
        <w:t xml:space="preserve"> to protect the confidential information of the parties that may be obtained or generated in carrying out the contract.</w:t>
      </w:r>
    </w:p>
    <w:p w14:paraId="1ADD5440" w14:textId="77777777" w:rsidR="00DD3FF7" w:rsidRDefault="00DD3FF7">
      <w:pPr>
        <w:rPr>
          <w:b/>
          <w:bCs/>
          <w:snapToGrid w:val="0"/>
          <w:lang w:val="en-US"/>
        </w:rPr>
      </w:pPr>
    </w:p>
    <w:p w14:paraId="37F5D073" w14:textId="77777777" w:rsidR="00DD3FF7" w:rsidRDefault="00DD3FF7">
      <w:p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The reasons for including such clauses include:</w:t>
      </w:r>
    </w:p>
    <w:p w14:paraId="6C4AA444" w14:textId="77777777" w:rsidR="00DD3FF7" w:rsidRDefault="00DD3FF7">
      <w:pPr>
        <w:numPr>
          <w:ilvl w:val="0"/>
          <w:numId w:val="4"/>
        </w:numPr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>Ordinary commercial prudence that requires protection of trade secrets, proprietary information and the like; and</w:t>
      </w:r>
      <w:r w:rsidR="001348E9">
        <w:rPr>
          <w:b/>
          <w:bCs/>
          <w:snapToGrid w:val="0"/>
          <w:lang w:val="en-US"/>
        </w:rPr>
        <w:t>/</w:t>
      </w:r>
      <w:r>
        <w:rPr>
          <w:b/>
          <w:bCs/>
          <w:snapToGrid w:val="0"/>
          <w:lang w:val="en-US"/>
        </w:rPr>
        <w:t>or</w:t>
      </w:r>
    </w:p>
    <w:p w14:paraId="068CB267" w14:textId="77777777" w:rsidR="00DD3FF7" w:rsidRDefault="00DD3FF7">
      <w:pPr>
        <w:numPr>
          <w:ilvl w:val="0"/>
          <w:numId w:val="4"/>
        </w:numPr>
        <w:rPr>
          <w:b/>
          <w:snapToGrid w:val="0"/>
          <w:lang w:val="en-US"/>
        </w:rPr>
      </w:pPr>
      <w:r>
        <w:rPr>
          <w:b/>
          <w:bCs/>
          <w:snapToGrid w:val="0"/>
          <w:lang w:val="en-US"/>
        </w:rPr>
        <w:t>Protection of other Commonwealth material and personal information.</w:t>
      </w:r>
    </w:p>
    <w:p w14:paraId="5EA4C9E5" w14:textId="77777777" w:rsidR="00DD3FF7" w:rsidRDefault="00DD3FF7">
      <w:pPr>
        <w:rPr>
          <w:sz w:val="22"/>
        </w:rPr>
      </w:pPr>
    </w:p>
    <w:p w14:paraId="72E24409" w14:textId="77777777" w:rsidR="00DD3FF7" w:rsidRDefault="00DD3FF7">
      <w:pPr>
        <w:rPr>
          <w:sz w:val="2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1615"/>
        <w:gridCol w:w="1702"/>
        <w:gridCol w:w="1727"/>
        <w:gridCol w:w="1392"/>
        <w:gridCol w:w="2268"/>
        <w:gridCol w:w="1585"/>
        <w:gridCol w:w="1817"/>
        <w:gridCol w:w="1275"/>
      </w:tblGrid>
      <w:tr w:rsidR="00472F27" w14:paraId="0A587A2A" w14:textId="77777777" w:rsidTr="008D235D">
        <w:trPr>
          <w:tblHeader/>
        </w:trPr>
        <w:tc>
          <w:tcPr>
            <w:tcW w:w="1498" w:type="dxa"/>
            <w:shd w:val="clear" w:color="0000FF" w:fill="auto"/>
          </w:tcPr>
          <w:p w14:paraId="6D58F20C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Contractor</w:t>
            </w:r>
          </w:p>
        </w:tc>
        <w:tc>
          <w:tcPr>
            <w:tcW w:w="1615" w:type="dxa"/>
            <w:shd w:val="clear" w:color="0000FF" w:fill="auto"/>
          </w:tcPr>
          <w:p w14:paraId="084A9C0A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Subject matter</w:t>
            </w:r>
          </w:p>
        </w:tc>
        <w:tc>
          <w:tcPr>
            <w:tcW w:w="1702" w:type="dxa"/>
            <w:shd w:val="clear" w:color="0000FF" w:fill="auto"/>
          </w:tcPr>
          <w:p w14:paraId="3150F1D8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Amount of consideration</w:t>
            </w:r>
          </w:p>
        </w:tc>
        <w:tc>
          <w:tcPr>
            <w:tcW w:w="1727" w:type="dxa"/>
            <w:shd w:val="clear" w:color="0000FF" w:fill="auto"/>
          </w:tcPr>
          <w:p w14:paraId="095AA684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Start Date</w:t>
            </w:r>
          </w:p>
        </w:tc>
        <w:tc>
          <w:tcPr>
            <w:tcW w:w="1392" w:type="dxa"/>
            <w:shd w:val="clear" w:color="0000FF" w:fill="auto"/>
          </w:tcPr>
          <w:p w14:paraId="75B2CE85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Anticipated End Date</w:t>
            </w:r>
          </w:p>
        </w:tc>
        <w:tc>
          <w:tcPr>
            <w:tcW w:w="2268" w:type="dxa"/>
            <w:shd w:val="clear" w:color="0000FF" w:fill="auto"/>
          </w:tcPr>
          <w:p w14:paraId="67A9C9D6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provisions requiring the parties to maintain confidentiality of any of its provisions</w:t>
            </w:r>
          </w:p>
          <w:p w14:paraId="77B10AF4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(Y</w:t>
            </w:r>
            <w:r w:rsidR="001348E9">
              <w:rPr>
                <w:b/>
                <w:snapToGrid w:val="0"/>
                <w:lang w:val="en-US"/>
              </w:rPr>
              <w:t>/</w:t>
            </w:r>
            <w:r>
              <w:rPr>
                <w:b/>
                <w:snapToGrid w:val="0"/>
                <w:lang w:val="en-US"/>
              </w:rPr>
              <w:t>N)</w:t>
            </w:r>
          </w:p>
        </w:tc>
        <w:tc>
          <w:tcPr>
            <w:tcW w:w="1585" w:type="dxa"/>
            <w:shd w:val="clear" w:color="0000FF" w:fill="auto"/>
          </w:tcPr>
          <w:p w14:paraId="5DFE2847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  <w:tc>
          <w:tcPr>
            <w:tcW w:w="1817" w:type="dxa"/>
            <w:shd w:val="clear" w:color="0000FF" w:fill="auto"/>
          </w:tcPr>
          <w:p w14:paraId="7A5C0C86" w14:textId="77777777" w:rsidR="00472F27" w:rsidRDefault="00472F27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Whether contract contains ‘Other requirements of confidentiality’</w:t>
            </w:r>
          </w:p>
          <w:p w14:paraId="38595DA0" w14:textId="77777777" w:rsidR="00472F27" w:rsidRDefault="00472F27" w:rsidP="001348E9">
            <w:pPr>
              <w:rPr>
                <w:b/>
                <w:snapToGrid w:val="0"/>
                <w:lang w:val="en-US"/>
              </w:rPr>
            </w:pPr>
            <w:r>
              <w:rPr>
                <w:b/>
                <w:snapToGrid w:val="0"/>
                <w:lang w:val="en-US"/>
              </w:rPr>
              <w:t>(Y</w:t>
            </w:r>
            <w:r w:rsidR="001348E9">
              <w:rPr>
                <w:b/>
                <w:snapToGrid w:val="0"/>
                <w:lang w:val="en-US"/>
              </w:rPr>
              <w:t>/</w:t>
            </w:r>
            <w:r>
              <w:rPr>
                <w:b/>
                <w:snapToGrid w:val="0"/>
                <w:lang w:val="en-US"/>
              </w:rPr>
              <w:t xml:space="preserve">N) </w:t>
            </w:r>
          </w:p>
        </w:tc>
        <w:tc>
          <w:tcPr>
            <w:tcW w:w="1275" w:type="dxa"/>
            <w:shd w:val="clear" w:color="0000FF" w:fill="auto"/>
          </w:tcPr>
          <w:p w14:paraId="5769A129" w14:textId="77777777" w:rsidR="00472F27" w:rsidRDefault="00472F27">
            <w:pPr>
              <w:rPr>
                <w:b/>
                <w:snapToGrid w:val="0"/>
              </w:rPr>
            </w:pPr>
            <w:r>
              <w:rPr>
                <w:b/>
                <w:snapToGrid w:val="0"/>
                <w:lang w:val="en-US"/>
              </w:rPr>
              <w:t>Reason (s)</w:t>
            </w:r>
          </w:p>
        </w:tc>
      </w:tr>
      <w:tr w:rsidR="001A2688" w14:paraId="3CCB31D1" w14:textId="77777777" w:rsidTr="008D235D">
        <w:tc>
          <w:tcPr>
            <w:tcW w:w="1498" w:type="dxa"/>
            <w:vAlign w:val="center"/>
          </w:tcPr>
          <w:p w14:paraId="7F534FAE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Table Top Estate Pty Ltd</w:t>
            </w:r>
          </w:p>
        </w:tc>
        <w:tc>
          <w:tcPr>
            <w:tcW w:w="1615" w:type="dxa"/>
            <w:vAlign w:val="center"/>
          </w:tcPr>
          <w:p w14:paraId="3A24CFC8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 xml:space="preserve">Sale of Lot 82 </w:t>
            </w:r>
            <w:proofErr w:type="spellStart"/>
            <w:r w:rsidRPr="00816988">
              <w:rPr>
                <w:rFonts w:cs="Arial"/>
              </w:rPr>
              <w:t>Wignell</w:t>
            </w:r>
            <w:proofErr w:type="spellEnd"/>
            <w:r w:rsidRPr="00816988">
              <w:rPr>
                <w:rFonts w:cs="Arial"/>
              </w:rPr>
              <w:t xml:space="preserve"> &amp; Williams Road, Thurgoona NS</w:t>
            </w:r>
            <w:r>
              <w:rPr>
                <w:rFonts w:cs="Arial"/>
              </w:rPr>
              <w:t>W</w:t>
            </w:r>
          </w:p>
        </w:tc>
        <w:tc>
          <w:tcPr>
            <w:tcW w:w="1702" w:type="dxa"/>
            <w:vAlign w:val="center"/>
          </w:tcPr>
          <w:p w14:paraId="3143F204" w14:textId="77777777" w:rsidR="001A2688" w:rsidRPr="00816988" w:rsidRDefault="001A2688" w:rsidP="001A2688">
            <w:pPr>
              <w:rPr>
                <w:rFonts w:cs="Arial"/>
                <w:color w:val="000000"/>
                <w:lang w:eastAsia="en-AU"/>
              </w:rPr>
            </w:pPr>
            <w:r w:rsidRPr="00816988">
              <w:rPr>
                <w:rFonts w:cs="Arial"/>
                <w:color w:val="000000"/>
              </w:rPr>
              <w:t>$2,211,000.00</w:t>
            </w:r>
          </w:p>
        </w:tc>
        <w:tc>
          <w:tcPr>
            <w:tcW w:w="1727" w:type="dxa"/>
            <w:vAlign w:val="center"/>
          </w:tcPr>
          <w:p w14:paraId="16A84C70" w14:textId="77777777" w:rsidR="001A2688" w:rsidRPr="00816988" w:rsidRDefault="001A2688" w:rsidP="001A2688">
            <w:pPr>
              <w:rPr>
                <w:rFonts w:cs="Arial"/>
                <w:color w:val="000000"/>
                <w:lang w:eastAsia="en-AU"/>
              </w:rPr>
            </w:pPr>
            <w:r w:rsidRPr="00816988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51891504" w14:textId="77777777" w:rsidR="001A2688" w:rsidRPr="00816988" w:rsidRDefault="001A2688" w:rsidP="001A2688">
            <w:pPr>
              <w:rPr>
                <w:rFonts w:cs="Arial"/>
                <w:color w:val="000000"/>
                <w:lang w:eastAsia="en-AU"/>
              </w:rPr>
            </w:pPr>
            <w:r w:rsidRPr="00816988">
              <w:rPr>
                <w:rFonts w:cs="Arial"/>
                <w:color w:val="000000"/>
              </w:rPr>
              <w:t>5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03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12F81A5D" w14:textId="77777777" w:rsidR="001A2688" w:rsidRDefault="001A2688" w:rsidP="001A2688">
            <w:pPr>
              <w:jc w:val="center"/>
            </w:pPr>
            <w:r>
              <w:t>N</w:t>
            </w:r>
          </w:p>
        </w:tc>
        <w:tc>
          <w:tcPr>
            <w:tcW w:w="1585" w:type="dxa"/>
          </w:tcPr>
          <w:p w14:paraId="53182871" w14:textId="77777777" w:rsidR="001A2688" w:rsidRDefault="001A2688" w:rsidP="001A2688"/>
        </w:tc>
        <w:tc>
          <w:tcPr>
            <w:tcW w:w="1817" w:type="dxa"/>
            <w:vAlign w:val="center"/>
          </w:tcPr>
          <w:p w14:paraId="60D45BE7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4DD6997D" w14:textId="77777777" w:rsidR="001A2688" w:rsidRDefault="001A2688" w:rsidP="001A2688"/>
        </w:tc>
      </w:tr>
      <w:tr w:rsidR="001A2688" w14:paraId="31C1C3A6" w14:textId="77777777" w:rsidTr="008D235D">
        <w:tc>
          <w:tcPr>
            <w:tcW w:w="1498" w:type="dxa"/>
            <w:vAlign w:val="center"/>
          </w:tcPr>
          <w:p w14:paraId="14B8C6A0" w14:textId="77777777" w:rsidR="001A2688" w:rsidRPr="00816988" w:rsidRDefault="00772952" w:rsidP="001A268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FuJ</w:t>
            </w:r>
            <w:r w:rsidR="001A2688" w:rsidRPr="00816988">
              <w:rPr>
                <w:rFonts w:cs="Arial"/>
              </w:rPr>
              <w:t>un</w:t>
            </w:r>
            <w:proofErr w:type="spellEnd"/>
            <w:r w:rsidR="001A2688" w:rsidRPr="00816988">
              <w:rPr>
                <w:rFonts w:cs="Arial"/>
              </w:rPr>
              <w:t xml:space="preserve"> Pty Ltd</w:t>
            </w:r>
          </w:p>
        </w:tc>
        <w:tc>
          <w:tcPr>
            <w:tcW w:w="1615" w:type="dxa"/>
            <w:vAlign w:val="center"/>
          </w:tcPr>
          <w:p w14:paraId="0FA898D5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 xml:space="preserve">Sale of CA 6C Section 2 </w:t>
            </w:r>
            <w:proofErr w:type="spellStart"/>
            <w:r w:rsidRPr="00816988">
              <w:rPr>
                <w:rFonts w:cs="Arial"/>
              </w:rPr>
              <w:t>Elkington</w:t>
            </w:r>
            <w:proofErr w:type="spellEnd"/>
            <w:r w:rsidRPr="00816988">
              <w:rPr>
                <w:rFonts w:cs="Arial"/>
              </w:rPr>
              <w:t xml:space="preserve"> Rd &amp; </w:t>
            </w:r>
            <w:proofErr w:type="spellStart"/>
            <w:r w:rsidRPr="00816988">
              <w:rPr>
                <w:rFonts w:cs="Arial"/>
              </w:rPr>
              <w:t>Ingrams</w:t>
            </w:r>
            <w:proofErr w:type="spellEnd"/>
            <w:r w:rsidRPr="00816988">
              <w:rPr>
                <w:rFonts w:cs="Arial"/>
              </w:rPr>
              <w:t xml:space="preserve"> Road, West Wodonga Vic</w:t>
            </w:r>
          </w:p>
        </w:tc>
        <w:tc>
          <w:tcPr>
            <w:tcW w:w="1702" w:type="dxa"/>
            <w:vAlign w:val="center"/>
          </w:tcPr>
          <w:p w14:paraId="51FBD967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$740,000.00</w:t>
            </w:r>
          </w:p>
        </w:tc>
        <w:tc>
          <w:tcPr>
            <w:tcW w:w="1727" w:type="dxa"/>
            <w:vAlign w:val="center"/>
          </w:tcPr>
          <w:p w14:paraId="45D01CD5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04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5BEEFE1B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25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05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7A972CC5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149D6F0A" w14:textId="77777777" w:rsidR="001A2688" w:rsidRDefault="001A2688" w:rsidP="001A2688"/>
        </w:tc>
        <w:tc>
          <w:tcPr>
            <w:tcW w:w="1817" w:type="dxa"/>
            <w:vAlign w:val="center"/>
          </w:tcPr>
          <w:p w14:paraId="76B994A4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488858C1" w14:textId="77777777" w:rsidR="001A2688" w:rsidRDefault="001A2688" w:rsidP="001A2688"/>
        </w:tc>
      </w:tr>
      <w:tr w:rsidR="001A2688" w14:paraId="596A66DD" w14:textId="77777777" w:rsidTr="008D235D">
        <w:tc>
          <w:tcPr>
            <w:tcW w:w="1498" w:type="dxa"/>
            <w:vAlign w:val="center"/>
          </w:tcPr>
          <w:p w14:paraId="2079618E" w14:textId="77777777" w:rsidR="001A2688" w:rsidRPr="00816988" w:rsidRDefault="001A2688" w:rsidP="001A2688">
            <w:pPr>
              <w:rPr>
                <w:rFonts w:cs="Arial"/>
              </w:rPr>
            </w:pPr>
            <w:proofErr w:type="spellStart"/>
            <w:r w:rsidRPr="00816988">
              <w:rPr>
                <w:rFonts w:cs="Arial"/>
              </w:rPr>
              <w:t>Repus</w:t>
            </w:r>
            <w:proofErr w:type="spellEnd"/>
            <w:r w:rsidRPr="00816988">
              <w:rPr>
                <w:rFonts w:cs="Arial"/>
              </w:rPr>
              <w:t xml:space="preserve"> Funds Pty Ltd</w:t>
            </w:r>
          </w:p>
        </w:tc>
        <w:tc>
          <w:tcPr>
            <w:tcW w:w="1615" w:type="dxa"/>
            <w:vAlign w:val="center"/>
          </w:tcPr>
          <w:p w14:paraId="6BA04FD0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Sale of Lot 33 Huon Creek Rd (Castle Creek Road), Wodonga Vic</w:t>
            </w:r>
          </w:p>
        </w:tc>
        <w:tc>
          <w:tcPr>
            <w:tcW w:w="1702" w:type="dxa"/>
            <w:vAlign w:val="center"/>
          </w:tcPr>
          <w:p w14:paraId="0022C67E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$6,300,000.00</w:t>
            </w:r>
          </w:p>
        </w:tc>
        <w:tc>
          <w:tcPr>
            <w:tcW w:w="1727" w:type="dxa"/>
            <w:vAlign w:val="center"/>
          </w:tcPr>
          <w:p w14:paraId="512580DA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06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26CD0410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22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2221AC03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00D0AC89" w14:textId="77777777" w:rsidR="001A2688" w:rsidRDefault="001A2688" w:rsidP="001A2688"/>
        </w:tc>
        <w:tc>
          <w:tcPr>
            <w:tcW w:w="1817" w:type="dxa"/>
            <w:vAlign w:val="center"/>
          </w:tcPr>
          <w:p w14:paraId="6077B525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6B6D412E" w14:textId="77777777" w:rsidR="001A2688" w:rsidRDefault="001A2688" w:rsidP="001A2688"/>
        </w:tc>
      </w:tr>
      <w:tr w:rsidR="001A2688" w14:paraId="52258936" w14:textId="77777777" w:rsidTr="008D235D">
        <w:tc>
          <w:tcPr>
            <w:tcW w:w="1498" w:type="dxa"/>
            <w:vAlign w:val="center"/>
          </w:tcPr>
          <w:p w14:paraId="73013609" w14:textId="77777777" w:rsidR="001A2688" w:rsidRPr="005F4A8B" w:rsidRDefault="001A2688" w:rsidP="001A2688">
            <w:pPr>
              <w:rPr>
                <w:rFonts w:cs="Arial"/>
              </w:rPr>
            </w:pPr>
            <w:r w:rsidRPr="005F4A8B">
              <w:rPr>
                <w:rFonts w:cs="Arial"/>
              </w:rPr>
              <w:t>Table Top Estate Pty Ltd</w:t>
            </w:r>
          </w:p>
        </w:tc>
        <w:tc>
          <w:tcPr>
            <w:tcW w:w="1615" w:type="dxa"/>
            <w:vAlign w:val="center"/>
          </w:tcPr>
          <w:p w14:paraId="1082F8AD" w14:textId="77777777" w:rsidR="001A2688" w:rsidRPr="005F4A8B" w:rsidRDefault="001A2688" w:rsidP="001A2688">
            <w:pPr>
              <w:rPr>
                <w:rFonts w:cs="Arial"/>
              </w:rPr>
            </w:pPr>
            <w:r w:rsidRPr="005F4A8B">
              <w:rPr>
                <w:rFonts w:cs="Arial"/>
              </w:rPr>
              <w:t xml:space="preserve">Sale of Lot 81 </w:t>
            </w:r>
            <w:proofErr w:type="spellStart"/>
            <w:r w:rsidRPr="005F4A8B">
              <w:rPr>
                <w:rFonts w:cs="Arial"/>
              </w:rPr>
              <w:t>Wignell</w:t>
            </w:r>
            <w:proofErr w:type="spellEnd"/>
            <w:r w:rsidRPr="005F4A8B">
              <w:rPr>
                <w:rFonts w:cs="Arial"/>
              </w:rPr>
              <w:t xml:space="preserve"> &amp; William Road, Thurgoona NSW</w:t>
            </w:r>
          </w:p>
        </w:tc>
        <w:tc>
          <w:tcPr>
            <w:tcW w:w="1702" w:type="dxa"/>
            <w:vAlign w:val="center"/>
          </w:tcPr>
          <w:p w14:paraId="0B8AACA3" w14:textId="77777777" w:rsidR="001A2688" w:rsidRPr="005F4A8B" w:rsidRDefault="001A2688" w:rsidP="001A2688">
            <w:pPr>
              <w:rPr>
                <w:rFonts w:cs="Arial"/>
                <w:color w:val="000000"/>
              </w:rPr>
            </w:pPr>
            <w:r w:rsidRPr="005F4A8B">
              <w:rPr>
                <w:rFonts w:cs="Arial"/>
                <w:color w:val="000000"/>
              </w:rPr>
              <w:t>$1,870,000.00</w:t>
            </w:r>
          </w:p>
        </w:tc>
        <w:tc>
          <w:tcPr>
            <w:tcW w:w="1727" w:type="dxa"/>
            <w:vAlign w:val="center"/>
          </w:tcPr>
          <w:p w14:paraId="620DADFF" w14:textId="77777777" w:rsidR="001A2688" w:rsidRPr="005F4A8B" w:rsidRDefault="001A2688" w:rsidP="001A2688">
            <w:pPr>
              <w:rPr>
                <w:rFonts w:cs="Arial"/>
                <w:color w:val="000000"/>
              </w:rPr>
            </w:pPr>
            <w:r w:rsidRPr="005F4A8B">
              <w:rPr>
                <w:rFonts w:cs="Arial"/>
                <w:color w:val="000000"/>
              </w:rPr>
              <w:t>14.08.2018</w:t>
            </w:r>
          </w:p>
        </w:tc>
        <w:tc>
          <w:tcPr>
            <w:tcW w:w="1392" w:type="dxa"/>
            <w:vAlign w:val="center"/>
          </w:tcPr>
          <w:p w14:paraId="41D90619" w14:textId="77777777" w:rsidR="001A2688" w:rsidRPr="005F4A8B" w:rsidRDefault="001A2688" w:rsidP="001A2688">
            <w:pPr>
              <w:rPr>
                <w:rFonts w:cs="Arial"/>
                <w:color w:val="000000"/>
              </w:rPr>
            </w:pPr>
            <w:r w:rsidRPr="005F4A8B">
              <w:rPr>
                <w:rFonts w:cs="Arial"/>
                <w:color w:val="000000"/>
              </w:rPr>
              <w:t>15.11.2018</w:t>
            </w:r>
          </w:p>
        </w:tc>
        <w:tc>
          <w:tcPr>
            <w:tcW w:w="2268" w:type="dxa"/>
            <w:vAlign w:val="center"/>
          </w:tcPr>
          <w:p w14:paraId="3DCBCD97" w14:textId="77777777" w:rsidR="001A2688" w:rsidRPr="005F4A8B" w:rsidRDefault="001A2688" w:rsidP="001A2688">
            <w:pPr>
              <w:jc w:val="center"/>
            </w:pPr>
            <w:r w:rsidRPr="005F4A8B">
              <w:t>N</w:t>
            </w:r>
          </w:p>
        </w:tc>
        <w:tc>
          <w:tcPr>
            <w:tcW w:w="1585" w:type="dxa"/>
          </w:tcPr>
          <w:p w14:paraId="4E9AF1E5" w14:textId="77777777" w:rsidR="001A2688" w:rsidRPr="005F4A8B" w:rsidRDefault="001A2688" w:rsidP="001A2688"/>
        </w:tc>
        <w:tc>
          <w:tcPr>
            <w:tcW w:w="1817" w:type="dxa"/>
            <w:vAlign w:val="center"/>
          </w:tcPr>
          <w:p w14:paraId="293EC871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689C6041" w14:textId="77777777" w:rsidR="001A2688" w:rsidRDefault="001A2688" w:rsidP="001A2688"/>
        </w:tc>
      </w:tr>
      <w:tr w:rsidR="001A2688" w14:paraId="40550452" w14:textId="77777777" w:rsidTr="008D235D">
        <w:tc>
          <w:tcPr>
            <w:tcW w:w="1498" w:type="dxa"/>
            <w:vAlign w:val="center"/>
          </w:tcPr>
          <w:p w14:paraId="050DB02B" w14:textId="77777777" w:rsidR="001A2688" w:rsidRPr="00816988" w:rsidRDefault="001A2688" w:rsidP="001A2688">
            <w:pPr>
              <w:rPr>
                <w:rFonts w:cs="Arial"/>
              </w:rPr>
            </w:pPr>
            <w:proofErr w:type="spellStart"/>
            <w:r w:rsidRPr="00816988">
              <w:rPr>
                <w:rFonts w:cs="Arial"/>
              </w:rPr>
              <w:lastRenderedPageBreak/>
              <w:t>Repus</w:t>
            </w:r>
            <w:proofErr w:type="spellEnd"/>
            <w:r w:rsidRPr="00816988">
              <w:rPr>
                <w:rFonts w:cs="Arial"/>
              </w:rPr>
              <w:t xml:space="preserve"> Funds Pty Ltd</w:t>
            </w:r>
          </w:p>
        </w:tc>
        <w:tc>
          <w:tcPr>
            <w:tcW w:w="1615" w:type="dxa"/>
            <w:vAlign w:val="center"/>
          </w:tcPr>
          <w:p w14:paraId="792C0309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 xml:space="preserve">Sale of Lot C Baranduda Blvd  (3292 Beechworth-Wodonga Road), North </w:t>
            </w:r>
            <w:proofErr w:type="spellStart"/>
            <w:r w:rsidRPr="00816988">
              <w:rPr>
                <w:rFonts w:cs="Arial"/>
              </w:rPr>
              <w:t>Levena</w:t>
            </w:r>
            <w:proofErr w:type="spellEnd"/>
            <w:r w:rsidRPr="00816988">
              <w:rPr>
                <w:rFonts w:cs="Arial"/>
              </w:rPr>
              <w:t xml:space="preserve"> Vic</w:t>
            </w:r>
          </w:p>
        </w:tc>
        <w:tc>
          <w:tcPr>
            <w:tcW w:w="1702" w:type="dxa"/>
            <w:vAlign w:val="center"/>
          </w:tcPr>
          <w:p w14:paraId="287D70EC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$5,200,000.00</w:t>
            </w:r>
          </w:p>
        </w:tc>
        <w:tc>
          <w:tcPr>
            <w:tcW w:w="1727" w:type="dxa"/>
            <w:vAlign w:val="center"/>
          </w:tcPr>
          <w:p w14:paraId="6F61E2ED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194B8C18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024A4113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75AF2CE6" w14:textId="77777777" w:rsidR="001A2688" w:rsidRDefault="001A2688" w:rsidP="001A2688"/>
        </w:tc>
        <w:tc>
          <w:tcPr>
            <w:tcW w:w="1817" w:type="dxa"/>
            <w:vAlign w:val="center"/>
          </w:tcPr>
          <w:p w14:paraId="5C5A59D5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11352EE7" w14:textId="77777777" w:rsidR="001A2688" w:rsidRDefault="001A2688" w:rsidP="001A2688"/>
        </w:tc>
      </w:tr>
      <w:tr w:rsidR="001A2688" w14:paraId="43A8015E" w14:textId="77777777" w:rsidTr="008D235D">
        <w:tc>
          <w:tcPr>
            <w:tcW w:w="1498" w:type="dxa"/>
            <w:vAlign w:val="center"/>
          </w:tcPr>
          <w:p w14:paraId="1893A4AB" w14:textId="77777777" w:rsidR="001A2688" w:rsidRPr="00816988" w:rsidRDefault="001A2688" w:rsidP="001A2688">
            <w:pPr>
              <w:rPr>
                <w:rFonts w:cs="Arial"/>
              </w:rPr>
            </w:pPr>
            <w:proofErr w:type="spellStart"/>
            <w:r w:rsidRPr="00816988">
              <w:rPr>
                <w:rFonts w:cs="Arial"/>
              </w:rPr>
              <w:t>Repus</w:t>
            </w:r>
            <w:proofErr w:type="spellEnd"/>
            <w:r w:rsidRPr="00816988">
              <w:rPr>
                <w:rFonts w:cs="Arial"/>
              </w:rPr>
              <w:t xml:space="preserve"> Funds Pty Ltd</w:t>
            </w:r>
          </w:p>
        </w:tc>
        <w:tc>
          <w:tcPr>
            <w:tcW w:w="1615" w:type="dxa"/>
            <w:vAlign w:val="center"/>
          </w:tcPr>
          <w:p w14:paraId="7320F6A8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Sale of Lot 43 Beechworth Road, Wodonga Vic</w:t>
            </w:r>
          </w:p>
        </w:tc>
        <w:tc>
          <w:tcPr>
            <w:tcW w:w="1702" w:type="dxa"/>
            <w:vAlign w:val="center"/>
          </w:tcPr>
          <w:p w14:paraId="52A37042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$1,782,000.00</w:t>
            </w:r>
          </w:p>
        </w:tc>
        <w:tc>
          <w:tcPr>
            <w:tcW w:w="1727" w:type="dxa"/>
            <w:vAlign w:val="center"/>
          </w:tcPr>
          <w:p w14:paraId="63167D19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16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70CA2236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15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158F74AB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3B7B921F" w14:textId="77777777" w:rsidR="001A2688" w:rsidRDefault="001A2688" w:rsidP="001A2688"/>
        </w:tc>
        <w:tc>
          <w:tcPr>
            <w:tcW w:w="1817" w:type="dxa"/>
            <w:vAlign w:val="center"/>
          </w:tcPr>
          <w:p w14:paraId="0EA18C7A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6696D64C" w14:textId="77777777" w:rsidR="001A2688" w:rsidRDefault="001A2688" w:rsidP="001A2688"/>
        </w:tc>
      </w:tr>
      <w:tr w:rsidR="001A2688" w14:paraId="30F8E4DD" w14:textId="77777777" w:rsidTr="008D235D">
        <w:tc>
          <w:tcPr>
            <w:tcW w:w="1498" w:type="dxa"/>
            <w:vAlign w:val="center"/>
          </w:tcPr>
          <w:p w14:paraId="1F49523C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Playtime Nominees Pty Ltd</w:t>
            </w:r>
          </w:p>
        </w:tc>
        <w:tc>
          <w:tcPr>
            <w:tcW w:w="1615" w:type="dxa"/>
            <w:vAlign w:val="center"/>
          </w:tcPr>
          <w:p w14:paraId="5AE48E87" w14:textId="77777777" w:rsidR="001A2688" w:rsidRPr="00816988" w:rsidRDefault="001A2688" w:rsidP="009C1222">
            <w:pPr>
              <w:rPr>
                <w:rFonts w:cs="Arial"/>
              </w:rPr>
            </w:pPr>
            <w:r w:rsidRPr="00816988">
              <w:rPr>
                <w:rFonts w:cs="Arial"/>
              </w:rPr>
              <w:t xml:space="preserve">Sale of Lot 102 Hoffman </w:t>
            </w:r>
            <w:r w:rsidR="009C1222">
              <w:rPr>
                <w:rFonts w:cs="Arial"/>
              </w:rPr>
              <w:t>Road</w:t>
            </w:r>
            <w:r w:rsidRPr="00816988">
              <w:rPr>
                <w:rFonts w:cs="Arial"/>
              </w:rPr>
              <w:t>, Thurgoona NSW</w:t>
            </w:r>
          </w:p>
        </w:tc>
        <w:tc>
          <w:tcPr>
            <w:tcW w:w="1702" w:type="dxa"/>
            <w:vAlign w:val="center"/>
          </w:tcPr>
          <w:p w14:paraId="0D3CBCDE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$330,000.00</w:t>
            </w:r>
          </w:p>
        </w:tc>
        <w:tc>
          <w:tcPr>
            <w:tcW w:w="1727" w:type="dxa"/>
            <w:vAlign w:val="center"/>
          </w:tcPr>
          <w:p w14:paraId="6E2652BC" w14:textId="77777777" w:rsidR="001A2688" w:rsidRPr="00B861F3" w:rsidRDefault="001A2688" w:rsidP="001A2688">
            <w:pPr>
              <w:rPr>
                <w:rFonts w:cs="Arial"/>
                <w:color w:val="000000"/>
              </w:rPr>
            </w:pPr>
            <w:r w:rsidRPr="00B861F3">
              <w:rPr>
                <w:rFonts w:cs="Arial"/>
                <w:color w:val="000000"/>
              </w:rPr>
              <w:t>18.08.2018</w:t>
            </w:r>
          </w:p>
        </w:tc>
        <w:tc>
          <w:tcPr>
            <w:tcW w:w="1392" w:type="dxa"/>
            <w:vAlign w:val="center"/>
          </w:tcPr>
          <w:p w14:paraId="4F40D814" w14:textId="77777777" w:rsidR="001A2688" w:rsidRPr="00B861F3" w:rsidRDefault="001A2688" w:rsidP="001A2688">
            <w:pPr>
              <w:rPr>
                <w:rFonts w:cs="Arial"/>
                <w:color w:val="000000"/>
              </w:rPr>
            </w:pPr>
            <w:r w:rsidRPr="00B861F3">
              <w:rPr>
                <w:rFonts w:cs="Arial"/>
                <w:color w:val="000000"/>
              </w:rPr>
              <w:t>23.08.2018</w:t>
            </w:r>
          </w:p>
        </w:tc>
        <w:tc>
          <w:tcPr>
            <w:tcW w:w="2268" w:type="dxa"/>
            <w:vAlign w:val="center"/>
          </w:tcPr>
          <w:p w14:paraId="05AE52C2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0BA987A4" w14:textId="77777777" w:rsidR="001A2688" w:rsidRDefault="001A2688" w:rsidP="001A2688"/>
        </w:tc>
        <w:tc>
          <w:tcPr>
            <w:tcW w:w="1817" w:type="dxa"/>
            <w:vAlign w:val="center"/>
          </w:tcPr>
          <w:p w14:paraId="01C543AC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07C1CD98" w14:textId="77777777" w:rsidR="001A2688" w:rsidRDefault="001A2688" w:rsidP="001A2688"/>
        </w:tc>
      </w:tr>
      <w:tr w:rsidR="001A2688" w14:paraId="7804DD68" w14:textId="77777777" w:rsidTr="008D235D">
        <w:tc>
          <w:tcPr>
            <w:tcW w:w="1498" w:type="dxa"/>
            <w:vAlign w:val="center"/>
          </w:tcPr>
          <w:p w14:paraId="5770B5EF" w14:textId="77777777" w:rsidR="001A2688" w:rsidRPr="00816988" w:rsidRDefault="001A2688" w:rsidP="001A2688">
            <w:pPr>
              <w:rPr>
                <w:rFonts w:cs="Arial"/>
              </w:rPr>
            </w:pPr>
            <w:r>
              <w:rPr>
                <w:rFonts w:cs="Arial"/>
              </w:rPr>
              <w:t>JMP Developments</w:t>
            </w:r>
          </w:p>
        </w:tc>
        <w:tc>
          <w:tcPr>
            <w:tcW w:w="1615" w:type="dxa"/>
            <w:vAlign w:val="center"/>
          </w:tcPr>
          <w:p w14:paraId="1A00839B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Sale of Lot 11 (157 Kiewa Valley Highway), Baranduda Vic</w:t>
            </w:r>
          </w:p>
        </w:tc>
        <w:tc>
          <w:tcPr>
            <w:tcW w:w="1702" w:type="dxa"/>
            <w:vAlign w:val="center"/>
          </w:tcPr>
          <w:p w14:paraId="20C59126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$1,650,000.00</w:t>
            </w:r>
          </w:p>
        </w:tc>
        <w:tc>
          <w:tcPr>
            <w:tcW w:w="1727" w:type="dxa"/>
            <w:vAlign w:val="center"/>
          </w:tcPr>
          <w:p w14:paraId="565E2F5A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29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764B73A6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47A08CFB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754D65C0" w14:textId="77777777" w:rsidR="001A2688" w:rsidRDefault="001A2688" w:rsidP="001A2688"/>
        </w:tc>
        <w:tc>
          <w:tcPr>
            <w:tcW w:w="1817" w:type="dxa"/>
            <w:vAlign w:val="center"/>
          </w:tcPr>
          <w:p w14:paraId="35457E85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46139340" w14:textId="77777777" w:rsidR="001A2688" w:rsidRDefault="001A2688" w:rsidP="001A2688"/>
        </w:tc>
      </w:tr>
      <w:tr w:rsidR="001A2688" w14:paraId="31100381" w14:textId="77777777" w:rsidTr="008D235D">
        <w:tc>
          <w:tcPr>
            <w:tcW w:w="1498" w:type="dxa"/>
            <w:vAlign w:val="center"/>
          </w:tcPr>
          <w:p w14:paraId="6DAED2D8" w14:textId="4939AF6E" w:rsidR="001A2688" w:rsidRPr="00816988" w:rsidRDefault="00775D3A" w:rsidP="001A2688">
            <w:pPr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1A2688" w:rsidRPr="00816988">
              <w:rPr>
                <w:rFonts w:cs="Arial"/>
              </w:rPr>
              <w:t>A &amp; SL Thomas</w:t>
            </w:r>
          </w:p>
        </w:tc>
        <w:tc>
          <w:tcPr>
            <w:tcW w:w="1615" w:type="dxa"/>
            <w:vAlign w:val="center"/>
          </w:tcPr>
          <w:p w14:paraId="66DB903E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Sale of Lot 505 Urana Road, Lavington NSW</w:t>
            </w:r>
          </w:p>
        </w:tc>
        <w:tc>
          <w:tcPr>
            <w:tcW w:w="1702" w:type="dxa"/>
            <w:vAlign w:val="center"/>
          </w:tcPr>
          <w:p w14:paraId="10398A65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$221,100.00</w:t>
            </w:r>
          </w:p>
        </w:tc>
        <w:tc>
          <w:tcPr>
            <w:tcW w:w="1727" w:type="dxa"/>
            <w:vAlign w:val="center"/>
          </w:tcPr>
          <w:p w14:paraId="0A7EFF70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451A2EC0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18804508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0BE5101D" w14:textId="77777777" w:rsidR="001A2688" w:rsidRDefault="001A2688" w:rsidP="001A2688"/>
        </w:tc>
        <w:tc>
          <w:tcPr>
            <w:tcW w:w="1817" w:type="dxa"/>
            <w:vAlign w:val="center"/>
          </w:tcPr>
          <w:p w14:paraId="6DA7D198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5A20A2BD" w14:textId="77777777" w:rsidR="001A2688" w:rsidRDefault="001A2688" w:rsidP="001A2688"/>
        </w:tc>
      </w:tr>
      <w:tr w:rsidR="001A2688" w14:paraId="6E5B8D17" w14:textId="77777777" w:rsidTr="008D235D">
        <w:tc>
          <w:tcPr>
            <w:tcW w:w="1498" w:type="dxa"/>
            <w:vAlign w:val="center"/>
          </w:tcPr>
          <w:p w14:paraId="4E633358" w14:textId="77777777" w:rsidR="001A2688" w:rsidRPr="00816988" w:rsidRDefault="001A2688" w:rsidP="001A268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Repus</w:t>
            </w:r>
            <w:proofErr w:type="spellEnd"/>
            <w:r>
              <w:rPr>
                <w:rFonts w:cs="Arial"/>
              </w:rPr>
              <w:t xml:space="preserve"> Funds Pty Ltd</w:t>
            </w:r>
          </w:p>
        </w:tc>
        <w:tc>
          <w:tcPr>
            <w:tcW w:w="1615" w:type="dxa"/>
            <w:vAlign w:val="center"/>
          </w:tcPr>
          <w:p w14:paraId="4EB59BBF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Sale of Lot D Baranduda Blvd &amp; Beechworth Road, North Leneva Vic</w:t>
            </w:r>
          </w:p>
        </w:tc>
        <w:tc>
          <w:tcPr>
            <w:tcW w:w="1702" w:type="dxa"/>
            <w:vAlign w:val="center"/>
          </w:tcPr>
          <w:p w14:paraId="2824D3FE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$3,412,000.00</w:t>
            </w:r>
          </w:p>
        </w:tc>
        <w:tc>
          <w:tcPr>
            <w:tcW w:w="1727" w:type="dxa"/>
            <w:vAlign w:val="center"/>
          </w:tcPr>
          <w:p w14:paraId="27E57671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09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28FD8540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30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20EDA492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57CF30FB" w14:textId="77777777" w:rsidR="001A2688" w:rsidRDefault="001A2688" w:rsidP="001A2688"/>
        </w:tc>
        <w:tc>
          <w:tcPr>
            <w:tcW w:w="1817" w:type="dxa"/>
            <w:vAlign w:val="center"/>
          </w:tcPr>
          <w:p w14:paraId="4296F303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33F58E29" w14:textId="77777777" w:rsidR="001A2688" w:rsidRDefault="001A2688" w:rsidP="001A2688"/>
        </w:tc>
      </w:tr>
      <w:tr w:rsidR="001A2688" w14:paraId="238C4952" w14:textId="77777777" w:rsidTr="008D235D">
        <w:tc>
          <w:tcPr>
            <w:tcW w:w="1498" w:type="dxa"/>
            <w:vAlign w:val="center"/>
          </w:tcPr>
          <w:p w14:paraId="49408F29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JMP Developments</w:t>
            </w:r>
          </w:p>
        </w:tc>
        <w:tc>
          <w:tcPr>
            <w:tcW w:w="1615" w:type="dxa"/>
            <w:vAlign w:val="center"/>
          </w:tcPr>
          <w:p w14:paraId="4CC0EFA3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Sale of Lot 304 Elizabeth Mitchell Drive, Thurgoona NSW</w:t>
            </w:r>
          </w:p>
        </w:tc>
        <w:tc>
          <w:tcPr>
            <w:tcW w:w="1702" w:type="dxa"/>
            <w:vAlign w:val="center"/>
          </w:tcPr>
          <w:p w14:paraId="20B60E98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$231,000.00</w:t>
            </w:r>
          </w:p>
        </w:tc>
        <w:tc>
          <w:tcPr>
            <w:tcW w:w="1727" w:type="dxa"/>
            <w:vAlign w:val="center"/>
          </w:tcPr>
          <w:p w14:paraId="035A908C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44680E98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29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11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6704BED9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3C1A7EAC" w14:textId="77777777" w:rsidR="001A2688" w:rsidRDefault="001A2688" w:rsidP="001A2688"/>
        </w:tc>
        <w:tc>
          <w:tcPr>
            <w:tcW w:w="1817" w:type="dxa"/>
            <w:vAlign w:val="center"/>
          </w:tcPr>
          <w:p w14:paraId="5F7A5F47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74A61BFA" w14:textId="77777777" w:rsidR="001A2688" w:rsidRDefault="001A2688" w:rsidP="001A2688"/>
        </w:tc>
      </w:tr>
      <w:tr w:rsidR="001A2688" w14:paraId="55E2CE0B" w14:textId="77777777" w:rsidTr="008D235D">
        <w:tc>
          <w:tcPr>
            <w:tcW w:w="1498" w:type="dxa"/>
            <w:vAlign w:val="center"/>
          </w:tcPr>
          <w:p w14:paraId="57E5A03C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>8 Investment Group</w:t>
            </w:r>
          </w:p>
        </w:tc>
        <w:tc>
          <w:tcPr>
            <w:tcW w:w="1615" w:type="dxa"/>
            <w:vAlign w:val="center"/>
          </w:tcPr>
          <w:p w14:paraId="1F4108A6" w14:textId="77777777" w:rsidR="001A2688" w:rsidRPr="00816988" w:rsidRDefault="001A2688" w:rsidP="001A2688">
            <w:pPr>
              <w:rPr>
                <w:rFonts w:cs="Arial"/>
              </w:rPr>
            </w:pPr>
            <w:r w:rsidRPr="00816988">
              <w:rPr>
                <w:rFonts w:cs="Arial"/>
              </w:rPr>
              <w:t xml:space="preserve">Sale of Lot 143 </w:t>
            </w:r>
            <w:proofErr w:type="spellStart"/>
            <w:r w:rsidRPr="00816988">
              <w:rPr>
                <w:rFonts w:cs="Arial"/>
              </w:rPr>
              <w:t>Dallinger</w:t>
            </w:r>
            <w:proofErr w:type="spellEnd"/>
            <w:r w:rsidRPr="00816988">
              <w:rPr>
                <w:rFonts w:cs="Arial"/>
              </w:rPr>
              <w:t xml:space="preserve"> Road (Vickers Road), Lavington NSW</w:t>
            </w:r>
          </w:p>
        </w:tc>
        <w:tc>
          <w:tcPr>
            <w:tcW w:w="1702" w:type="dxa"/>
            <w:vAlign w:val="center"/>
          </w:tcPr>
          <w:p w14:paraId="1CF57C88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$505,989.00</w:t>
            </w:r>
          </w:p>
        </w:tc>
        <w:tc>
          <w:tcPr>
            <w:tcW w:w="1727" w:type="dxa"/>
            <w:vAlign w:val="center"/>
          </w:tcPr>
          <w:p w14:paraId="10B7380A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19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1392" w:type="dxa"/>
            <w:vAlign w:val="center"/>
          </w:tcPr>
          <w:p w14:paraId="5FED87CF" w14:textId="77777777" w:rsidR="001A2688" w:rsidRPr="00816988" w:rsidRDefault="001A2688" w:rsidP="001A2688">
            <w:pPr>
              <w:rPr>
                <w:rFonts w:cs="Arial"/>
                <w:color w:val="000000"/>
              </w:rPr>
            </w:pPr>
            <w:r w:rsidRPr="00816988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12</w:t>
            </w:r>
            <w:r>
              <w:rPr>
                <w:rFonts w:cs="Arial"/>
                <w:color w:val="000000"/>
              </w:rPr>
              <w:t>.</w:t>
            </w:r>
            <w:r w:rsidRPr="00816988">
              <w:rPr>
                <w:rFonts w:cs="Arial"/>
                <w:color w:val="000000"/>
              </w:rPr>
              <w:t>2018</w:t>
            </w:r>
          </w:p>
        </w:tc>
        <w:tc>
          <w:tcPr>
            <w:tcW w:w="2268" w:type="dxa"/>
            <w:vAlign w:val="center"/>
          </w:tcPr>
          <w:p w14:paraId="36800889" w14:textId="77777777" w:rsidR="001A2688" w:rsidRDefault="001A2688" w:rsidP="001A2688">
            <w:pPr>
              <w:jc w:val="center"/>
            </w:pPr>
            <w:r w:rsidRPr="006B13FD">
              <w:t>N</w:t>
            </w:r>
          </w:p>
        </w:tc>
        <w:tc>
          <w:tcPr>
            <w:tcW w:w="1585" w:type="dxa"/>
          </w:tcPr>
          <w:p w14:paraId="68D43EAB" w14:textId="77777777" w:rsidR="001A2688" w:rsidRDefault="001A2688" w:rsidP="001A2688"/>
        </w:tc>
        <w:tc>
          <w:tcPr>
            <w:tcW w:w="1817" w:type="dxa"/>
            <w:vAlign w:val="center"/>
          </w:tcPr>
          <w:p w14:paraId="31750A3A" w14:textId="77777777" w:rsidR="001A2688" w:rsidRDefault="001A2688" w:rsidP="001A2688">
            <w:pPr>
              <w:jc w:val="center"/>
            </w:pPr>
            <w:r w:rsidRPr="00EB3BB6">
              <w:t>N</w:t>
            </w:r>
          </w:p>
        </w:tc>
        <w:tc>
          <w:tcPr>
            <w:tcW w:w="1275" w:type="dxa"/>
          </w:tcPr>
          <w:p w14:paraId="72162052" w14:textId="77777777" w:rsidR="001A2688" w:rsidRDefault="001A2688" w:rsidP="001A2688"/>
        </w:tc>
      </w:tr>
      <w:tr w:rsidR="00EF3D2B" w14:paraId="0401B193" w14:textId="77777777" w:rsidTr="008D235D">
        <w:tc>
          <w:tcPr>
            <w:tcW w:w="1498" w:type="dxa"/>
          </w:tcPr>
          <w:p w14:paraId="4C7589A9" w14:textId="4C1EF87A" w:rsidR="00EF3D2B" w:rsidRPr="00816988" w:rsidRDefault="00EF3D2B" w:rsidP="00EF3D2B">
            <w:pPr>
              <w:rPr>
                <w:rFonts w:cs="Arial"/>
              </w:rPr>
            </w:pPr>
            <w:r w:rsidRPr="00C67699">
              <w:lastRenderedPageBreak/>
              <w:t>P</w:t>
            </w:r>
            <w:r>
              <w:t xml:space="preserve">atella </w:t>
            </w:r>
            <w:r w:rsidRPr="00C67699">
              <w:t>H</w:t>
            </w:r>
            <w:r>
              <w:t>oldings</w:t>
            </w:r>
          </w:p>
        </w:tc>
        <w:tc>
          <w:tcPr>
            <w:tcW w:w="1615" w:type="dxa"/>
          </w:tcPr>
          <w:p w14:paraId="542EF78E" w14:textId="5B2F33CA" w:rsidR="00EF3D2B" w:rsidRPr="00816988" w:rsidRDefault="00EF3D2B" w:rsidP="00EF3D2B">
            <w:pPr>
              <w:rPr>
                <w:rFonts w:cs="Arial"/>
              </w:rPr>
            </w:pPr>
            <w:r w:rsidRPr="00C67699">
              <w:t>Lease on site – Woodridge Offices Qld</w:t>
            </w:r>
          </w:p>
        </w:tc>
        <w:tc>
          <w:tcPr>
            <w:tcW w:w="1702" w:type="dxa"/>
          </w:tcPr>
          <w:p w14:paraId="28DBDDED" w14:textId="3CE2B38F" w:rsidR="00EF3D2B" w:rsidRPr="00816988" w:rsidRDefault="00EF3D2B" w:rsidP="00EF3D2B">
            <w:pPr>
              <w:rPr>
                <w:rFonts w:cs="Arial"/>
                <w:color w:val="000000"/>
              </w:rPr>
            </w:pPr>
            <w:r w:rsidRPr="00C67699">
              <w:t>$19,478,405</w:t>
            </w:r>
            <w:r>
              <w:t>.05</w:t>
            </w:r>
          </w:p>
        </w:tc>
        <w:tc>
          <w:tcPr>
            <w:tcW w:w="1727" w:type="dxa"/>
          </w:tcPr>
          <w:p w14:paraId="15DD90B0" w14:textId="600F535B" w:rsidR="00EF3D2B" w:rsidRPr="00816988" w:rsidRDefault="00EF3D2B" w:rsidP="00EF3D2B">
            <w:pPr>
              <w:rPr>
                <w:rFonts w:cs="Arial"/>
                <w:color w:val="000000"/>
              </w:rPr>
            </w:pPr>
            <w:r w:rsidRPr="00C67699">
              <w:t>30.05.2003</w:t>
            </w:r>
          </w:p>
        </w:tc>
        <w:tc>
          <w:tcPr>
            <w:tcW w:w="1392" w:type="dxa"/>
          </w:tcPr>
          <w:p w14:paraId="70045D44" w14:textId="46FDC52A" w:rsidR="00EF3D2B" w:rsidRPr="00816988" w:rsidRDefault="00EF3D2B" w:rsidP="00EF3D2B">
            <w:pPr>
              <w:rPr>
                <w:rFonts w:cs="Arial"/>
                <w:color w:val="000000"/>
              </w:rPr>
            </w:pPr>
            <w:r w:rsidRPr="00C67699">
              <w:t>29.05.2102</w:t>
            </w:r>
          </w:p>
        </w:tc>
        <w:tc>
          <w:tcPr>
            <w:tcW w:w="2268" w:type="dxa"/>
          </w:tcPr>
          <w:p w14:paraId="727AF5C8" w14:textId="1081C6CF" w:rsidR="00EF3D2B" w:rsidRPr="006B13FD" w:rsidRDefault="00EF3D2B" w:rsidP="00EF3D2B">
            <w:pPr>
              <w:jc w:val="center"/>
            </w:pPr>
            <w:r w:rsidRPr="00C67699">
              <w:t>N</w:t>
            </w:r>
          </w:p>
        </w:tc>
        <w:tc>
          <w:tcPr>
            <w:tcW w:w="1585" w:type="dxa"/>
          </w:tcPr>
          <w:p w14:paraId="7233F210" w14:textId="77777777" w:rsidR="00EF3D2B" w:rsidRDefault="00EF3D2B" w:rsidP="00EF3D2B"/>
        </w:tc>
        <w:tc>
          <w:tcPr>
            <w:tcW w:w="1817" w:type="dxa"/>
          </w:tcPr>
          <w:p w14:paraId="4DDA4C1E" w14:textId="5DB4B1EA" w:rsidR="00EF3D2B" w:rsidRPr="00EB3BB6" w:rsidRDefault="00EF3D2B" w:rsidP="00EF3D2B">
            <w:pPr>
              <w:jc w:val="center"/>
            </w:pPr>
            <w:r w:rsidRPr="00C67699">
              <w:t>N</w:t>
            </w:r>
          </w:p>
        </w:tc>
        <w:tc>
          <w:tcPr>
            <w:tcW w:w="1275" w:type="dxa"/>
            <w:vAlign w:val="center"/>
          </w:tcPr>
          <w:p w14:paraId="4AA701ED" w14:textId="77777777" w:rsidR="00EF3D2B" w:rsidRDefault="00EF3D2B" w:rsidP="00EF3D2B"/>
        </w:tc>
      </w:tr>
      <w:tr w:rsidR="00BC39EF" w14:paraId="73189582" w14:textId="77777777" w:rsidTr="008D235D">
        <w:tc>
          <w:tcPr>
            <w:tcW w:w="1498" w:type="dxa"/>
          </w:tcPr>
          <w:p w14:paraId="63D0C4AF" w14:textId="230C3C2B" w:rsidR="00BC39EF" w:rsidRPr="00C67699" w:rsidRDefault="00BC39EF" w:rsidP="00BC39EF">
            <w:r>
              <w:t>Communities@Work</w:t>
            </w:r>
          </w:p>
        </w:tc>
        <w:tc>
          <w:tcPr>
            <w:tcW w:w="1615" w:type="dxa"/>
          </w:tcPr>
          <w:p w14:paraId="5B166263" w14:textId="276CFA04" w:rsidR="00BC39EF" w:rsidRPr="00C67699" w:rsidRDefault="00BC39EF" w:rsidP="00BC39EF">
            <w:r>
              <w:t>Lease - ABACUS Treasury Building</w:t>
            </w:r>
          </w:p>
        </w:tc>
        <w:tc>
          <w:tcPr>
            <w:tcW w:w="1702" w:type="dxa"/>
          </w:tcPr>
          <w:p w14:paraId="04C950A0" w14:textId="1AC02E5E" w:rsidR="00BC39EF" w:rsidRPr="00C67699" w:rsidRDefault="00BC39EF" w:rsidP="00BC39EF">
            <w:r>
              <w:t>$4,123,413.00</w:t>
            </w:r>
          </w:p>
        </w:tc>
        <w:tc>
          <w:tcPr>
            <w:tcW w:w="1727" w:type="dxa"/>
          </w:tcPr>
          <w:p w14:paraId="3A26C9BD" w14:textId="59BF877E" w:rsidR="00BC39EF" w:rsidRPr="00C67699" w:rsidRDefault="00BC39EF" w:rsidP="00BC39EF">
            <w:r>
              <w:t>1.08.2017</w:t>
            </w:r>
          </w:p>
        </w:tc>
        <w:tc>
          <w:tcPr>
            <w:tcW w:w="1392" w:type="dxa"/>
          </w:tcPr>
          <w:p w14:paraId="7D1639AA" w14:textId="23BDC138" w:rsidR="00BC39EF" w:rsidRPr="00C67699" w:rsidRDefault="00BC39EF" w:rsidP="00BC39EF">
            <w:r>
              <w:t>31.07.2027</w:t>
            </w:r>
          </w:p>
        </w:tc>
        <w:tc>
          <w:tcPr>
            <w:tcW w:w="2268" w:type="dxa"/>
          </w:tcPr>
          <w:p w14:paraId="58AF1F13" w14:textId="41AA5005" w:rsidR="00BC39EF" w:rsidRPr="00C67699" w:rsidRDefault="00BC39EF" w:rsidP="00BC39EF">
            <w:pPr>
              <w:jc w:val="center"/>
            </w:pPr>
            <w:r>
              <w:t>Y</w:t>
            </w:r>
          </w:p>
        </w:tc>
        <w:tc>
          <w:tcPr>
            <w:tcW w:w="1585" w:type="dxa"/>
          </w:tcPr>
          <w:p w14:paraId="51480088" w14:textId="3DCC9F04" w:rsidR="00BC39EF" w:rsidRDefault="00BC39EF" w:rsidP="00BC39EF">
            <w:r>
              <w:t>Confidentiality clause</w:t>
            </w:r>
          </w:p>
        </w:tc>
        <w:tc>
          <w:tcPr>
            <w:tcW w:w="1817" w:type="dxa"/>
          </w:tcPr>
          <w:p w14:paraId="52493912" w14:textId="6DFD3611" w:rsidR="00BC39EF" w:rsidRPr="00C67699" w:rsidRDefault="00BC39EF" w:rsidP="00BC39EF">
            <w:pPr>
              <w:jc w:val="center"/>
            </w:pPr>
            <w:r>
              <w:t>N</w:t>
            </w:r>
          </w:p>
        </w:tc>
        <w:tc>
          <w:tcPr>
            <w:tcW w:w="1275" w:type="dxa"/>
            <w:vAlign w:val="center"/>
          </w:tcPr>
          <w:p w14:paraId="5E1F554F" w14:textId="77777777" w:rsidR="00BC39EF" w:rsidRDefault="00BC39EF" w:rsidP="00BC39EF"/>
        </w:tc>
      </w:tr>
      <w:tr w:rsidR="00BC39EF" w14:paraId="4144E1FC" w14:textId="77777777" w:rsidTr="008D235D">
        <w:tc>
          <w:tcPr>
            <w:tcW w:w="1498" w:type="dxa"/>
          </w:tcPr>
          <w:p w14:paraId="23411E26" w14:textId="26100D4F" w:rsidR="00BC39EF" w:rsidRPr="00C67699" w:rsidRDefault="00BC39EF" w:rsidP="00BC39EF">
            <w:r>
              <w:t>Le Will Café</w:t>
            </w:r>
          </w:p>
        </w:tc>
        <w:tc>
          <w:tcPr>
            <w:tcW w:w="1615" w:type="dxa"/>
          </w:tcPr>
          <w:p w14:paraId="142E6DAD" w14:textId="50DB4F2A" w:rsidR="00BC39EF" w:rsidRPr="00C67699" w:rsidRDefault="00BC39EF" w:rsidP="00BC39EF">
            <w:r>
              <w:t xml:space="preserve">Lease - Café Melbourne </w:t>
            </w:r>
            <w:proofErr w:type="spellStart"/>
            <w:r>
              <w:t>Cwlth</w:t>
            </w:r>
            <w:proofErr w:type="spellEnd"/>
            <w:r>
              <w:t xml:space="preserve"> Law Court Melbourne</w:t>
            </w:r>
          </w:p>
        </w:tc>
        <w:tc>
          <w:tcPr>
            <w:tcW w:w="1702" w:type="dxa"/>
          </w:tcPr>
          <w:p w14:paraId="54323F77" w14:textId="0878D255" w:rsidR="00BC39EF" w:rsidRPr="00C67699" w:rsidRDefault="00BC39EF" w:rsidP="00BC39EF">
            <w:r>
              <w:t>$332,462.00</w:t>
            </w:r>
          </w:p>
        </w:tc>
        <w:tc>
          <w:tcPr>
            <w:tcW w:w="1727" w:type="dxa"/>
          </w:tcPr>
          <w:p w14:paraId="26B9AC39" w14:textId="1E29B2B7" w:rsidR="00BC39EF" w:rsidRPr="00C67699" w:rsidRDefault="00BC39EF" w:rsidP="00BC39EF">
            <w:r>
              <w:t>30.05.2017</w:t>
            </w:r>
          </w:p>
        </w:tc>
        <w:tc>
          <w:tcPr>
            <w:tcW w:w="1392" w:type="dxa"/>
          </w:tcPr>
          <w:p w14:paraId="3C10C114" w14:textId="40B9D3EC" w:rsidR="00BC39EF" w:rsidRPr="00C67699" w:rsidRDefault="00BC39EF" w:rsidP="00BC39EF">
            <w:r>
              <w:t>30.05.2022</w:t>
            </w:r>
          </w:p>
        </w:tc>
        <w:tc>
          <w:tcPr>
            <w:tcW w:w="2268" w:type="dxa"/>
          </w:tcPr>
          <w:p w14:paraId="69CBE2D9" w14:textId="3403DC7A" w:rsidR="00BC39EF" w:rsidRPr="00C67699" w:rsidRDefault="00BC39EF" w:rsidP="00BC39EF">
            <w:pPr>
              <w:jc w:val="center"/>
            </w:pPr>
            <w:r>
              <w:t>Y</w:t>
            </w:r>
          </w:p>
        </w:tc>
        <w:tc>
          <w:tcPr>
            <w:tcW w:w="1585" w:type="dxa"/>
          </w:tcPr>
          <w:p w14:paraId="132E02B3" w14:textId="77777777" w:rsidR="00BC39EF" w:rsidRDefault="00BC39EF" w:rsidP="00BC39EF">
            <w:r>
              <w:t xml:space="preserve">Confidentiality </w:t>
            </w:r>
          </w:p>
          <w:p w14:paraId="4DCA7CB7" w14:textId="672A405A" w:rsidR="00BC39EF" w:rsidRDefault="00BC39EF" w:rsidP="00BC39EF">
            <w:r>
              <w:t>Clause</w:t>
            </w:r>
          </w:p>
        </w:tc>
        <w:tc>
          <w:tcPr>
            <w:tcW w:w="1817" w:type="dxa"/>
          </w:tcPr>
          <w:p w14:paraId="6C1F692C" w14:textId="5AF3A6CB" w:rsidR="00BC39EF" w:rsidRPr="00C67699" w:rsidRDefault="00BC39EF" w:rsidP="00BC39EF">
            <w:pPr>
              <w:jc w:val="center"/>
            </w:pPr>
            <w:r>
              <w:t>N</w:t>
            </w:r>
          </w:p>
        </w:tc>
        <w:tc>
          <w:tcPr>
            <w:tcW w:w="1275" w:type="dxa"/>
            <w:vAlign w:val="center"/>
          </w:tcPr>
          <w:p w14:paraId="0C129E05" w14:textId="77777777" w:rsidR="00BC39EF" w:rsidRDefault="00BC39EF" w:rsidP="00BC39EF"/>
        </w:tc>
      </w:tr>
      <w:tr w:rsidR="00BC39EF" w14:paraId="551C8836" w14:textId="77777777" w:rsidTr="008D235D">
        <w:tc>
          <w:tcPr>
            <w:tcW w:w="1498" w:type="dxa"/>
          </w:tcPr>
          <w:p w14:paraId="5A720DF6" w14:textId="734680A0" w:rsidR="00BC39EF" w:rsidRPr="00C67699" w:rsidRDefault="00BC39EF" w:rsidP="00BC39EF">
            <w:r>
              <w:t xml:space="preserve">NSW Rifle Association </w:t>
            </w:r>
            <w:proofErr w:type="spellStart"/>
            <w:r>
              <w:t>Inc</w:t>
            </w:r>
            <w:proofErr w:type="spellEnd"/>
          </w:p>
        </w:tc>
        <w:tc>
          <w:tcPr>
            <w:tcW w:w="1615" w:type="dxa"/>
          </w:tcPr>
          <w:p w14:paraId="648E742D" w14:textId="72C17C7F" w:rsidR="00BC39EF" w:rsidRPr="00C67699" w:rsidRDefault="00BC39EF" w:rsidP="00BC39EF">
            <w:r>
              <w:t>Lease - Malabar</w:t>
            </w:r>
          </w:p>
        </w:tc>
        <w:tc>
          <w:tcPr>
            <w:tcW w:w="1702" w:type="dxa"/>
          </w:tcPr>
          <w:p w14:paraId="480BCC12" w14:textId="03D21671" w:rsidR="00BC39EF" w:rsidRPr="00C67699" w:rsidRDefault="00BC39EF" w:rsidP="00BC39EF">
            <w:r>
              <w:t>$971,663.00</w:t>
            </w:r>
          </w:p>
        </w:tc>
        <w:tc>
          <w:tcPr>
            <w:tcW w:w="1727" w:type="dxa"/>
          </w:tcPr>
          <w:p w14:paraId="07A0B3B2" w14:textId="2DB39BBC" w:rsidR="00BC39EF" w:rsidRPr="00C67699" w:rsidRDefault="00BC39EF" w:rsidP="00BC39EF">
            <w:r>
              <w:t>01.01.2016</w:t>
            </w:r>
          </w:p>
        </w:tc>
        <w:tc>
          <w:tcPr>
            <w:tcW w:w="1392" w:type="dxa"/>
          </w:tcPr>
          <w:p w14:paraId="3B1A6F62" w14:textId="5E6A34FD" w:rsidR="00BC39EF" w:rsidRPr="00C67699" w:rsidRDefault="00BC39EF" w:rsidP="00BC39EF">
            <w:r>
              <w:t>31.12.2040</w:t>
            </w:r>
          </w:p>
        </w:tc>
        <w:tc>
          <w:tcPr>
            <w:tcW w:w="2268" w:type="dxa"/>
          </w:tcPr>
          <w:p w14:paraId="002FD387" w14:textId="2B7FC8DE" w:rsidR="00BC39EF" w:rsidRPr="00C67699" w:rsidRDefault="00BC39EF" w:rsidP="00BC39EF">
            <w:pPr>
              <w:jc w:val="center"/>
            </w:pPr>
            <w:r>
              <w:t>N</w:t>
            </w:r>
          </w:p>
        </w:tc>
        <w:tc>
          <w:tcPr>
            <w:tcW w:w="1585" w:type="dxa"/>
          </w:tcPr>
          <w:p w14:paraId="45D29C1D" w14:textId="77777777" w:rsidR="00BC39EF" w:rsidRDefault="00BC39EF" w:rsidP="00BC39EF"/>
        </w:tc>
        <w:tc>
          <w:tcPr>
            <w:tcW w:w="1817" w:type="dxa"/>
          </w:tcPr>
          <w:p w14:paraId="3BBBD59C" w14:textId="6049C942" w:rsidR="00BC39EF" w:rsidRPr="00C67699" w:rsidRDefault="00BC39EF" w:rsidP="00BC39EF">
            <w:pPr>
              <w:jc w:val="center"/>
            </w:pPr>
            <w:r>
              <w:t>N</w:t>
            </w:r>
          </w:p>
        </w:tc>
        <w:tc>
          <w:tcPr>
            <w:tcW w:w="1275" w:type="dxa"/>
            <w:vAlign w:val="center"/>
          </w:tcPr>
          <w:p w14:paraId="2FFE9811" w14:textId="77777777" w:rsidR="00BC39EF" w:rsidRDefault="00BC39EF" w:rsidP="00BC39EF"/>
        </w:tc>
      </w:tr>
      <w:tr w:rsidR="00C532BD" w14:paraId="243F423F" w14:textId="77777777" w:rsidTr="008D235D">
        <w:tc>
          <w:tcPr>
            <w:tcW w:w="1498" w:type="dxa"/>
          </w:tcPr>
          <w:p w14:paraId="76E1357C" w14:textId="7F727062" w:rsidR="00C532BD" w:rsidRDefault="00C532BD" w:rsidP="00C532BD">
            <w:r w:rsidRPr="001B09C0">
              <w:t>Australian Government Solicitor</w:t>
            </w:r>
          </w:p>
        </w:tc>
        <w:tc>
          <w:tcPr>
            <w:tcW w:w="1615" w:type="dxa"/>
          </w:tcPr>
          <w:p w14:paraId="38CDC145" w14:textId="644E5251" w:rsidR="00C532BD" w:rsidRDefault="00C532BD" w:rsidP="00C532BD">
            <w:r w:rsidRPr="001B09C0">
              <w:t>Legal advice</w:t>
            </w:r>
          </w:p>
        </w:tc>
        <w:tc>
          <w:tcPr>
            <w:tcW w:w="1702" w:type="dxa"/>
          </w:tcPr>
          <w:p w14:paraId="487C4B35" w14:textId="2BB8CADD" w:rsidR="00C532BD" w:rsidRDefault="00C532BD" w:rsidP="00C532BD">
            <w:r w:rsidRPr="001B09C0">
              <w:t>$160,000</w:t>
            </w:r>
          </w:p>
        </w:tc>
        <w:tc>
          <w:tcPr>
            <w:tcW w:w="1727" w:type="dxa"/>
          </w:tcPr>
          <w:p w14:paraId="635E139B" w14:textId="30670D66" w:rsidR="00C532BD" w:rsidRDefault="004D13EF" w:rsidP="00C532BD">
            <w:r>
              <w:t>27.02.</w:t>
            </w:r>
            <w:r w:rsidR="00C532BD" w:rsidRPr="001B09C0">
              <w:t>2018</w:t>
            </w:r>
          </w:p>
        </w:tc>
        <w:tc>
          <w:tcPr>
            <w:tcW w:w="1392" w:type="dxa"/>
          </w:tcPr>
          <w:p w14:paraId="2B231BF8" w14:textId="4B4FE960" w:rsidR="00C532BD" w:rsidRDefault="004D13EF" w:rsidP="00C532BD">
            <w:r>
              <w:t>07.12.</w:t>
            </w:r>
            <w:r w:rsidR="00C532BD" w:rsidRPr="001B09C0">
              <w:t>2018</w:t>
            </w:r>
          </w:p>
        </w:tc>
        <w:tc>
          <w:tcPr>
            <w:tcW w:w="2268" w:type="dxa"/>
          </w:tcPr>
          <w:p w14:paraId="7CF4B9D4" w14:textId="17D149BD" w:rsidR="00C532BD" w:rsidRDefault="00C532BD" w:rsidP="00C532BD">
            <w:pPr>
              <w:jc w:val="center"/>
            </w:pPr>
            <w:r w:rsidRPr="001B09C0">
              <w:t>N</w:t>
            </w:r>
          </w:p>
        </w:tc>
        <w:tc>
          <w:tcPr>
            <w:tcW w:w="1585" w:type="dxa"/>
          </w:tcPr>
          <w:p w14:paraId="5389F7D2" w14:textId="77777777" w:rsidR="00C532BD" w:rsidRDefault="00C532BD" w:rsidP="00C532BD"/>
        </w:tc>
        <w:tc>
          <w:tcPr>
            <w:tcW w:w="1817" w:type="dxa"/>
          </w:tcPr>
          <w:p w14:paraId="6EF50C3A" w14:textId="53069ACC" w:rsidR="00C532BD" w:rsidRDefault="00C532BD" w:rsidP="00C532BD">
            <w:pPr>
              <w:jc w:val="center"/>
            </w:pPr>
            <w:r w:rsidRPr="001B09C0">
              <w:t>N</w:t>
            </w:r>
          </w:p>
        </w:tc>
        <w:tc>
          <w:tcPr>
            <w:tcW w:w="1275" w:type="dxa"/>
          </w:tcPr>
          <w:p w14:paraId="49E2FE36" w14:textId="77777777" w:rsidR="00C532BD" w:rsidRDefault="00C532BD" w:rsidP="00C532BD"/>
        </w:tc>
      </w:tr>
    </w:tbl>
    <w:p w14:paraId="2A807844" w14:textId="77777777" w:rsidR="00DD3FF7" w:rsidRDefault="00DD3FF7"/>
    <w:p w14:paraId="1D929B47" w14:textId="77777777" w:rsidR="00F53AA9" w:rsidRDefault="00F53AA9" w:rsidP="00F53AA9">
      <w:pPr>
        <w:autoSpaceDE w:val="0"/>
        <w:autoSpaceDN w:val="0"/>
        <w:adjustRightInd w:val="0"/>
        <w:rPr>
          <w:b/>
          <w:bCs/>
          <w:snapToGrid w:val="0"/>
          <w:lang w:val="en-US"/>
        </w:rPr>
      </w:pPr>
      <w:r>
        <w:rPr>
          <w:b/>
          <w:bCs/>
          <w:snapToGrid w:val="0"/>
          <w:lang w:val="en-US"/>
        </w:rPr>
        <w:t xml:space="preserve">The accountable </w:t>
      </w:r>
      <w:r w:rsidRPr="00C532BD">
        <w:rPr>
          <w:b/>
          <w:bCs/>
          <w:snapToGrid w:val="0"/>
          <w:lang w:val="en-US"/>
        </w:rPr>
        <w:t xml:space="preserve">authority of </w:t>
      </w:r>
      <w:r w:rsidR="00772952" w:rsidRPr="00C532BD">
        <w:rPr>
          <w:b/>
          <w:bCs/>
          <w:snapToGrid w:val="0"/>
          <w:lang w:val="en-US"/>
        </w:rPr>
        <w:t>Department of Finance</w:t>
      </w:r>
      <w:r w:rsidRPr="00C532BD">
        <w:rPr>
          <w:b/>
          <w:bCs/>
          <w:snapToGrid w:val="0"/>
          <w:lang w:val="en-US"/>
        </w:rPr>
        <w:t xml:space="preserve"> has </w:t>
      </w:r>
      <w:r>
        <w:rPr>
          <w:b/>
          <w:bCs/>
          <w:snapToGrid w:val="0"/>
          <w:lang w:val="en-US"/>
        </w:rPr>
        <w:t xml:space="preserve">assured that the listed contracts do not contain any inappropriate confidentiality provisions. </w:t>
      </w:r>
    </w:p>
    <w:p w14:paraId="1C5BACB7" w14:textId="77777777" w:rsidR="00F53AA9" w:rsidRDefault="00F53AA9">
      <w:pPr>
        <w:rPr>
          <w:b/>
        </w:rPr>
      </w:pPr>
    </w:p>
    <w:p w14:paraId="03FDAB9F" w14:textId="77777777" w:rsidR="00F53AA9" w:rsidRDefault="00F53AA9">
      <w:pPr>
        <w:rPr>
          <w:b/>
        </w:rPr>
      </w:pPr>
    </w:p>
    <w:p w14:paraId="35AD9CA6" w14:textId="199C0948" w:rsidR="00DD3FF7" w:rsidRDefault="00DD3FF7">
      <w:pPr>
        <w:rPr>
          <w:b/>
        </w:rPr>
      </w:pPr>
      <w:r>
        <w:rPr>
          <w:b/>
        </w:rPr>
        <w:t>Estimated cost of complying with this Order:</w:t>
      </w:r>
      <w:r>
        <w:rPr>
          <w:b/>
        </w:rPr>
        <w:tab/>
      </w:r>
      <w:r>
        <w:rPr>
          <w:b/>
        </w:rPr>
        <w:tab/>
      </w:r>
      <w:r w:rsidR="00385C64">
        <w:rPr>
          <w:b/>
        </w:rPr>
        <w:t>$</w:t>
      </w:r>
      <w:r w:rsidR="00C50FDB">
        <w:rPr>
          <w:b/>
        </w:rPr>
        <w:t>1,</w:t>
      </w:r>
      <w:r w:rsidR="004120B0">
        <w:rPr>
          <w:b/>
        </w:rPr>
        <w:t>850</w:t>
      </w:r>
    </w:p>
    <w:p w14:paraId="35FE75E4" w14:textId="77777777" w:rsidR="00C50FDB" w:rsidRDefault="00DD3FF7" w:rsidP="00C50FDB">
      <w:pPr>
        <w:rPr>
          <w:b/>
        </w:rPr>
      </w:pPr>
      <w:r>
        <w:rPr>
          <w:b/>
        </w:rPr>
        <w:t>Method used to estimate the cost: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0FDB">
        <w:rPr>
          <w:b/>
        </w:rPr>
        <w:t xml:space="preserve">Applying salary and on-costs to the number of hours spent by staff across various classifications </w:t>
      </w:r>
    </w:p>
    <w:p w14:paraId="7DFD697E" w14:textId="77777777" w:rsidR="00C50FDB" w:rsidRDefault="00C50FDB" w:rsidP="00C50FD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collect and analyse the information</w:t>
      </w:r>
    </w:p>
    <w:p w14:paraId="605F5462" w14:textId="0EA04833" w:rsidR="00DD3FF7" w:rsidRDefault="00DD3FF7">
      <w:pPr>
        <w:rPr>
          <w:b/>
        </w:rPr>
      </w:pPr>
    </w:p>
    <w:p w14:paraId="443529C3" w14:textId="77777777" w:rsidR="00DD3FF7" w:rsidRDefault="00DD3FF7">
      <w:pPr>
        <w:pStyle w:val="Heading1"/>
      </w:pPr>
    </w:p>
    <w:sectPr w:rsidR="00DD3FF7" w:rsidSect="00C41C6A">
      <w:pgSz w:w="15842" w:h="12242" w:orient="landscape" w:code="1"/>
      <w:pgMar w:top="624" w:right="680" w:bottom="62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5AE"/>
    <w:multiLevelType w:val="singleLevel"/>
    <w:tmpl w:val="B750E73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3E43524"/>
    <w:multiLevelType w:val="singleLevel"/>
    <w:tmpl w:val="279E47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AF0217"/>
    <w:multiLevelType w:val="hybridMultilevel"/>
    <w:tmpl w:val="BCCEB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7799C"/>
    <w:multiLevelType w:val="hybridMultilevel"/>
    <w:tmpl w:val="F7F63C74"/>
    <w:lvl w:ilvl="0" w:tplc="0E680B6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175"/>
    <w:multiLevelType w:val="hybridMultilevel"/>
    <w:tmpl w:val="110A2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7E1C1E"/>
    <w:multiLevelType w:val="hybridMultilevel"/>
    <w:tmpl w:val="C72A20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1711"/>
    <w:multiLevelType w:val="hybridMultilevel"/>
    <w:tmpl w:val="42D8E7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C147C"/>
    <w:multiLevelType w:val="hybridMultilevel"/>
    <w:tmpl w:val="FE42C7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activeWritingStyle w:appName="MSWord" w:lang="en-A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D"/>
    <w:rsid w:val="000619CE"/>
    <w:rsid w:val="000A324B"/>
    <w:rsid w:val="001348E9"/>
    <w:rsid w:val="00173B96"/>
    <w:rsid w:val="001A2688"/>
    <w:rsid w:val="001B1BD6"/>
    <w:rsid w:val="001F0547"/>
    <w:rsid w:val="002264E9"/>
    <w:rsid w:val="00385C64"/>
    <w:rsid w:val="004120B0"/>
    <w:rsid w:val="00421F7E"/>
    <w:rsid w:val="00472F27"/>
    <w:rsid w:val="00477492"/>
    <w:rsid w:val="0049529E"/>
    <w:rsid w:val="004B27B8"/>
    <w:rsid w:val="004B5630"/>
    <w:rsid w:val="004D13EF"/>
    <w:rsid w:val="005F4A8B"/>
    <w:rsid w:val="006012C2"/>
    <w:rsid w:val="00607706"/>
    <w:rsid w:val="0065627A"/>
    <w:rsid w:val="00670611"/>
    <w:rsid w:val="00690CCD"/>
    <w:rsid w:val="0069615A"/>
    <w:rsid w:val="007252EE"/>
    <w:rsid w:val="007262F6"/>
    <w:rsid w:val="00772952"/>
    <w:rsid w:val="00775D3A"/>
    <w:rsid w:val="007C4BA0"/>
    <w:rsid w:val="007C59AE"/>
    <w:rsid w:val="0080651B"/>
    <w:rsid w:val="00816988"/>
    <w:rsid w:val="008225B9"/>
    <w:rsid w:val="008740E1"/>
    <w:rsid w:val="0089550B"/>
    <w:rsid w:val="008D235D"/>
    <w:rsid w:val="00901181"/>
    <w:rsid w:val="0093056D"/>
    <w:rsid w:val="009C1222"/>
    <w:rsid w:val="009D3F40"/>
    <w:rsid w:val="00AA1D4C"/>
    <w:rsid w:val="00AD47B3"/>
    <w:rsid w:val="00B77C8F"/>
    <w:rsid w:val="00B861F3"/>
    <w:rsid w:val="00BC39EF"/>
    <w:rsid w:val="00BC610B"/>
    <w:rsid w:val="00C13C38"/>
    <w:rsid w:val="00C41C6A"/>
    <w:rsid w:val="00C50FDB"/>
    <w:rsid w:val="00C532BD"/>
    <w:rsid w:val="00CB3224"/>
    <w:rsid w:val="00CD155B"/>
    <w:rsid w:val="00CF0616"/>
    <w:rsid w:val="00CF7D04"/>
    <w:rsid w:val="00D0308C"/>
    <w:rsid w:val="00D147BC"/>
    <w:rsid w:val="00D40A7A"/>
    <w:rsid w:val="00D95B88"/>
    <w:rsid w:val="00DD3FF7"/>
    <w:rsid w:val="00E6231B"/>
    <w:rsid w:val="00E91859"/>
    <w:rsid w:val="00EA1309"/>
    <w:rsid w:val="00ED4B31"/>
    <w:rsid w:val="00EE6971"/>
    <w:rsid w:val="00EF3D2B"/>
    <w:rsid w:val="00F259B7"/>
    <w:rsid w:val="00F4098C"/>
    <w:rsid w:val="00F53AA9"/>
    <w:rsid w:val="00FD6928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D684B"/>
  <w15:docId w15:val="{53919085-5301-4117-A09C-ADFDA543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6A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C41C6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41C6A"/>
    <w:pPr>
      <w:keepNext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qFormat/>
    <w:rsid w:val="00C41C6A"/>
    <w:pPr>
      <w:keepNext/>
      <w:outlineLvl w:val="2"/>
    </w:pPr>
    <w:rPr>
      <w:b/>
      <w:bCs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1C6A"/>
    <w:pPr>
      <w:tabs>
        <w:tab w:val="left" w:pos="1771"/>
        <w:tab w:val="left" w:pos="3542"/>
        <w:tab w:val="left" w:pos="5313"/>
        <w:tab w:val="left" w:pos="7084"/>
        <w:tab w:val="left" w:pos="8855"/>
      </w:tabs>
    </w:pPr>
    <w:rPr>
      <w:sz w:val="22"/>
    </w:rPr>
  </w:style>
  <w:style w:type="paragraph" w:styleId="BodyText2">
    <w:name w:val="Body Text 2"/>
    <w:basedOn w:val="Normal"/>
    <w:rsid w:val="00C41C6A"/>
    <w:rPr>
      <w:rFonts w:ascii="Times New Roman" w:hAnsi="Times New Roman"/>
    </w:rPr>
  </w:style>
  <w:style w:type="paragraph" w:styleId="BodyText3">
    <w:name w:val="Body Text 3"/>
    <w:basedOn w:val="Normal"/>
    <w:rsid w:val="00C41C6A"/>
    <w:rPr>
      <w:color w:val="FF0000"/>
    </w:rPr>
  </w:style>
  <w:style w:type="paragraph" w:styleId="BodyTextIndent">
    <w:name w:val="Body Text Indent"/>
    <w:basedOn w:val="Normal"/>
    <w:rsid w:val="00C41C6A"/>
    <w:pPr>
      <w:tabs>
        <w:tab w:val="left" w:pos="246"/>
      </w:tabs>
      <w:ind w:left="246" w:hanging="246"/>
    </w:pPr>
    <w:rPr>
      <w:color w:val="FF0000"/>
    </w:rPr>
  </w:style>
  <w:style w:type="paragraph" w:customStyle="1" w:styleId="Default">
    <w:name w:val="Default"/>
    <w:rsid w:val="004B563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7061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C12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C1222"/>
  </w:style>
  <w:style w:type="character" w:customStyle="1" w:styleId="CommentTextChar">
    <w:name w:val="Comment Text Char"/>
    <w:basedOn w:val="DefaultParagraphFont"/>
    <w:link w:val="CommentText"/>
    <w:semiHidden/>
    <w:rsid w:val="009C122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C1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1222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9C12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C12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21F8B24-F9AF-493C-8614-2B512686D2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34766391408F04787CCF9551F663BC3" ma:contentTypeVersion="" ma:contentTypeDescription="PDMS Document Site Content Type" ma:contentTypeScope="" ma:versionID="d0bf06f5ef6f2ef0dab47c3c80a25bf5">
  <xsd:schema xmlns:xsd="http://www.w3.org/2001/XMLSchema" xmlns:xs="http://www.w3.org/2001/XMLSchema" xmlns:p="http://schemas.microsoft.com/office/2006/metadata/properties" xmlns:ns2="A21F8B24-F9AF-493C-8614-2B512686D265" targetNamespace="http://schemas.microsoft.com/office/2006/metadata/properties" ma:root="true" ma:fieldsID="08c29bcdce992aa005de5d883ace7094" ns2:_="">
    <xsd:import namespace="A21F8B24-F9AF-493C-8614-2B512686D265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F8B24-F9AF-493C-8614-2B512686D265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3B6235-4510-4A14-A823-55046DA622FE}">
  <ds:schemaRefs>
    <ds:schemaRef ds:uri="http://purl.org/dc/elements/1.1/"/>
    <ds:schemaRef ds:uri="http://schemas.microsoft.com/office/2006/metadata/properties"/>
    <ds:schemaRef ds:uri="A21F8B24-F9AF-493C-8614-2B512686D265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B484E1-67A3-4ACF-BAB3-FE9ECD9E27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CF753-7E59-463A-BCC6-843E0716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F8B24-F9AF-493C-8614-2B512686D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53C46CF7</Template>
  <TotalTime>0</TotalTime>
  <Pages>3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TEMPLATE</vt:lpstr>
    </vt:vector>
  </TitlesOfParts>
  <Company>DOFA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Finance 2018 Calendar Year Listing of Non-Procurement Departmental Contracts</dc:title>
  <dc:creator>Department of Finance</dc:creator>
  <cp:lastModifiedBy>Dempsey, Stacey</cp:lastModifiedBy>
  <cp:revision>2</cp:revision>
  <cp:lastPrinted>2019-02-24T22:26:00Z</cp:lastPrinted>
  <dcterms:created xsi:type="dcterms:W3CDTF">2019-11-05T01:02:00Z</dcterms:created>
  <dcterms:modified xsi:type="dcterms:W3CDTF">2019-11-05T01:02:00Z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0x010100266966F133664895A6EE3632470D45F500C34766391408F04787CCF9551F663BC3</vt:lpwstr>
  </property>
</Properties>
</file>