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9C6BF" w14:textId="77777777" w:rsidR="00B7758E" w:rsidRDefault="00752AA4" w:rsidP="0012003C">
      <w:pPr>
        <w:rPr>
          <w:b/>
        </w:rPr>
      </w:pPr>
      <w:bookmarkStart w:id="0" w:name="_GoBack"/>
      <w:bookmarkEnd w:id="0"/>
    </w:p>
    <w:p w14:paraId="67C9C6C0" w14:textId="77777777" w:rsidR="0012003C" w:rsidRPr="00441EED" w:rsidRDefault="00BB160B" w:rsidP="0012003C">
      <w:pPr>
        <w:rPr>
          <w:b/>
        </w:rPr>
      </w:pPr>
      <w:r>
        <w:rPr>
          <w:b/>
        </w:rPr>
        <w:t xml:space="preserve">Government Appointments – Finance Portfolio </w:t>
      </w:r>
      <w:r w:rsidRPr="00496C61">
        <w:rPr>
          <w:b/>
        </w:rPr>
        <w:t>(</w:t>
      </w:r>
      <w:r>
        <w:rPr>
          <w:b/>
        </w:rPr>
        <w:t>27 September 2016 – 6 February 2017</w:t>
      </w:r>
      <w:r w:rsidRPr="00496C61">
        <w:rPr>
          <w:b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1469"/>
        <w:gridCol w:w="1651"/>
        <w:gridCol w:w="1203"/>
        <w:gridCol w:w="946"/>
        <w:gridCol w:w="1286"/>
        <w:gridCol w:w="1182"/>
        <w:gridCol w:w="1085"/>
        <w:gridCol w:w="1320"/>
        <w:gridCol w:w="1486"/>
        <w:gridCol w:w="1426"/>
        <w:gridCol w:w="1211"/>
      </w:tblGrid>
      <w:tr w:rsidR="00D9528A" w14:paraId="67C9C6CD" w14:textId="77777777" w:rsidTr="00E72919">
        <w:trPr>
          <w:trHeight w:val="288"/>
          <w:jc w:val="center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1" w14:textId="77777777" w:rsidR="00E72919" w:rsidRPr="00E72919" w:rsidRDefault="00752AA4" w:rsidP="00E729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2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3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4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5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6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7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8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9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A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B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C6CC" w14:textId="77777777" w:rsidR="00E72919" w:rsidRPr="00E72919" w:rsidRDefault="00752AA4" w:rsidP="00E72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D9528A" w14:paraId="67C9C6DA" w14:textId="77777777" w:rsidTr="00E72919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CE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Portfolio name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CF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0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Position type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1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First name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2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Last name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3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Initial start date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4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Number of terms served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5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start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6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Term end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7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annum ($)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8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Remuneration per diem ($)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C9C6D9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b/>
                <w:color w:val="000000"/>
                <w:sz w:val="18"/>
                <w:szCs w:val="18"/>
              </w:rPr>
              <w:t>Place of permanent residence</w:t>
            </w:r>
          </w:p>
        </w:tc>
      </w:tr>
      <w:tr w:rsidR="00D9528A" w14:paraId="67C9C6E7" w14:textId="77777777" w:rsidTr="00434536">
        <w:trPr>
          <w:trHeight w:val="28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B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C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ASC Pty Ltd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D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E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Joycelyn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DF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Morton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0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1/01/2017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1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2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1/01/2017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3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4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73,120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5" w14:textId="77777777" w:rsidR="00E72919" w:rsidRPr="00E72919" w:rsidRDefault="00752AA4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6" w14:textId="77777777" w:rsidR="00E72919" w:rsidRPr="00E72919" w:rsidRDefault="00BB160B" w:rsidP="00E7291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NSW</w:t>
            </w:r>
          </w:p>
        </w:tc>
      </w:tr>
      <w:tr w:rsidR="00D9528A" w14:paraId="67C9C6F4" w14:textId="77777777" w:rsidTr="00434536">
        <w:trPr>
          <w:trHeight w:val="28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8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9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ASC Pty Ltd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A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B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Paul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C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Rizzo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D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13/12/2013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E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EF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13/12/2016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0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12/12/2019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1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B05AC"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73,120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2" w14:textId="77777777" w:rsidR="00A95F97" w:rsidRPr="00E72919" w:rsidRDefault="00752AA4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3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VIC</w:t>
            </w:r>
          </w:p>
        </w:tc>
      </w:tr>
      <w:tr w:rsidR="00D9528A" w14:paraId="67C9C701" w14:textId="77777777" w:rsidTr="00434536">
        <w:trPr>
          <w:trHeight w:val="28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5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6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ASC Pty Ltd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7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8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Rosalind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9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Dubs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A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1/05/2013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B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C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1/01/2017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D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E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B05AC"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73,120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6FF" w14:textId="77777777" w:rsidR="00A95F97" w:rsidRPr="00E72919" w:rsidRDefault="00752AA4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0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NSW</w:t>
            </w:r>
          </w:p>
        </w:tc>
      </w:tr>
      <w:tr w:rsidR="00D9528A" w14:paraId="67C9C70E" w14:textId="77777777" w:rsidTr="00434536">
        <w:trPr>
          <w:trHeight w:val="28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2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3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ASC Pty Ltd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4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5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Gary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6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Gray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7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1/01/2017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8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9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1/01/2017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A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B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B05AC"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73,120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C" w14:textId="77777777" w:rsidR="00A95F97" w:rsidRPr="00E72919" w:rsidRDefault="00752AA4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D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WA</w:t>
            </w:r>
          </w:p>
        </w:tc>
      </w:tr>
      <w:tr w:rsidR="00D9528A" w14:paraId="67C9C71B" w14:textId="77777777" w:rsidTr="00434536">
        <w:trPr>
          <w:trHeight w:val="28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0F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0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ASC Pty Ltd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1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2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Peter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3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Iancov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4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13/12/2013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5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6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13/12/2016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7" w14:textId="77777777" w:rsidR="00A95F97" w:rsidRPr="00E72919" w:rsidRDefault="00BB160B" w:rsidP="007000D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/12/2019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8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B05AC"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73,120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9" w14:textId="77777777" w:rsidR="00A95F97" w:rsidRPr="00E72919" w:rsidRDefault="00752AA4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A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WA</w:t>
            </w:r>
          </w:p>
        </w:tc>
      </w:tr>
      <w:tr w:rsidR="00D9528A" w14:paraId="67C9C728" w14:textId="77777777" w:rsidTr="00434536">
        <w:trPr>
          <w:trHeight w:val="288"/>
          <w:jc w:val="center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C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D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ASC Pty Ltd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E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Director/Non-Executive Director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1F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Jeremy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0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Schultz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1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1/01/2017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2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3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1/01/2017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4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31/12/2019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5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B05AC">
              <w:rPr>
                <w:rFonts w:ascii="Calibri" w:hAnsi="Calibri"/>
                <w:color w:val="000000"/>
                <w:sz w:val="18"/>
                <w:szCs w:val="18"/>
              </w:rPr>
              <w:t>$</w:t>
            </w: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73,120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6" w14:textId="77777777" w:rsidR="00A95F97" w:rsidRPr="00E72919" w:rsidRDefault="00752AA4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C727" w14:textId="77777777" w:rsidR="00A95F97" w:rsidRPr="00E72919" w:rsidRDefault="00BB160B" w:rsidP="00A95F97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72919">
              <w:rPr>
                <w:rFonts w:ascii="Calibri" w:hAnsi="Calibri"/>
                <w:color w:val="000000"/>
                <w:sz w:val="18"/>
                <w:szCs w:val="18"/>
              </w:rPr>
              <w:t>SA</w:t>
            </w:r>
          </w:p>
        </w:tc>
      </w:tr>
    </w:tbl>
    <w:p w14:paraId="67C9C729" w14:textId="77777777" w:rsidR="00E72919" w:rsidRDefault="00752AA4" w:rsidP="0012003C">
      <w:pPr>
        <w:rPr>
          <w:b/>
        </w:rPr>
      </w:pPr>
    </w:p>
    <w:p w14:paraId="67C9C72A" w14:textId="77777777" w:rsidR="001D42C3" w:rsidRDefault="00752AA4" w:rsidP="0012003C">
      <w:pPr>
        <w:rPr>
          <w:b/>
        </w:rPr>
      </w:pPr>
    </w:p>
    <w:p w14:paraId="67C9C72B" w14:textId="77777777" w:rsidR="0012003C" w:rsidRPr="00496C61" w:rsidRDefault="00BB160B" w:rsidP="0012003C">
      <w:pPr>
        <w:rPr>
          <w:b/>
        </w:rPr>
      </w:pPr>
      <w:r>
        <w:rPr>
          <w:b/>
        </w:rPr>
        <w:t>Existing Vacancies –</w:t>
      </w:r>
      <w:r w:rsidRPr="00496C61">
        <w:rPr>
          <w:b/>
        </w:rPr>
        <w:t xml:space="preserve"> Finance Portfolio (</w:t>
      </w:r>
      <w:r>
        <w:rPr>
          <w:b/>
        </w:rPr>
        <w:t>27 September 2016 – 6 February 2017</w:t>
      </w:r>
      <w:r w:rsidRPr="00496C61">
        <w:rPr>
          <w:b/>
        </w:rPr>
        <w:t>)</w:t>
      </w: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957"/>
        <w:gridCol w:w="3386"/>
        <w:gridCol w:w="2161"/>
        <w:gridCol w:w="2431"/>
        <w:gridCol w:w="1892"/>
        <w:gridCol w:w="1086"/>
        <w:gridCol w:w="2161"/>
        <w:gridCol w:w="1206"/>
      </w:tblGrid>
      <w:tr w:rsidR="00D9528A" w14:paraId="67C9C734" w14:textId="77777777" w:rsidTr="00BF4FC7">
        <w:trPr>
          <w:trHeight w:val="908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7C9C72C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Portfolio name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7C9C72D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Commonwealth body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2E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Vacant: Chairperson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2F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Vacant: Deputy Chairperson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0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Vacant: Director/Non-Executive Director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1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Vacant: Member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2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Vacant: CEO/Executive Director/Managing Director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9C733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b/>
                <w:color w:val="000000"/>
                <w:sz w:val="18"/>
                <w:szCs w:val="18"/>
              </w:rPr>
              <w:t>Vacant: Other</w:t>
            </w:r>
          </w:p>
        </w:tc>
      </w:tr>
      <w:tr w:rsidR="00D9528A" w14:paraId="67C9C73D" w14:textId="77777777" w:rsidTr="00BF4FC7">
        <w:trPr>
          <w:trHeight w:val="56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C735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color w:val="000000"/>
                <w:sz w:val="18"/>
                <w:szCs w:val="18"/>
              </w:rPr>
              <w:t>Finance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C736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color w:val="000000"/>
                <w:sz w:val="18"/>
                <w:szCs w:val="18"/>
              </w:rPr>
              <w:t>ASC Pty Ltd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7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8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9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A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B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C73C" w14:textId="77777777" w:rsidR="00BF4FC7" w:rsidRPr="00BF4FC7" w:rsidRDefault="00BB160B" w:rsidP="00BF4F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AU"/>
              </w:rPr>
            </w:pPr>
            <w:r w:rsidRPr="00BF4FC7"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</w:tr>
    </w:tbl>
    <w:p w14:paraId="67C9C73E" w14:textId="77777777" w:rsidR="00A45670" w:rsidRDefault="00752AA4" w:rsidP="0008764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</w:pPr>
    </w:p>
    <w:p w14:paraId="67C9C73F" w14:textId="77777777" w:rsidR="00A64E4B" w:rsidRDefault="00752AA4" w:rsidP="00087644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en-AU"/>
        </w:rPr>
      </w:pPr>
    </w:p>
    <w:p w14:paraId="67C9C740" w14:textId="77777777" w:rsidR="00A64E4B" w:rsidRPr="00A64E4B" w:rsidRDefault="00752AA4" w:rsidP="00A64E4B">
      <w:pPr>
        <w:rPr>
          <w:rFonts w:ascii="Calibri" w:eastAsia="Times New Roman" w:hAnsi="Calibri" w:cs="Times New Roman"/>
          <w:sz w:val="20"/>
          <w:szCs w:val="20"/>
          <w:lang w:eastAsia="en-AU"/>
        </w:rPr>
      </w:pPr>
    </w:p>
    <w:p w14:paraId="67C9C741" w14:textId="77777777" w:rsidR="00A64E4B" w:rsidRPr="00A64E4B" w:rsidRDefault="00752AA4" w:rsidP="00A64E4B">
      <w:pPr>
        <w:rPr>
          <w:rFonts w:ascii="Calibri" w:eastAsia="Times New Roman" w:hAnsi="Calibri" w:cs="Times New Roman"/>
          <w:sz w:val="20"/>
          <w:szCs w:val="20"/>
          <w:lang w:eastAsia="en-AU"/>
        </w:rPr>
      </w:pPr>
    </w:p>
    <w:p w14:paraId="67C9C742" w14:textId="77777777" w:rsidR="00A64E4B" w:rsidRPr="00A64E4B" w:rsidRDefault="00752AA4" w:rsidP="00A64E4B">
      <w:pPr>
        <w:rPr>
          <w:rFonts w:ascii="Calibri" w:eastAsia="Times New Roman" w:hAnsi="Calibri" w:cs="Times New Roman"/>
          <w:sz w:val="20"/>
          <w:szCs w:val="20"/>
          <w:lang w:eastAsia="en-AU"/>
        </w:rPr>
      </w:pPr>
    </w:p>
    <w:p w14:paraId="67C9C743" w14:textId="77777777" w:rsidR="001D42C3" w:rsidRPr="00A64E4B" w:rsidRDefault="00752AA4" w:rsidP="00A64E4B">
      <w:pPr>
        <w:rPr>
          <w:rFonts w:ascii="Calibri" w:eastAsia="Times New Roman" w:hAnsi="Calibri" w:cs="Times New Roman"/>
          <w:sz w:val="20"/>
          <w:szCs w:val="20"/>
          <w:lang w:eastAsia="en-AU"/>
        </w:rPr>
      </w:pPr>
    </w:p>
    <w:sectPr w:rsidR="001D42C3" w:rsidRPr="00A64E4B" w:rsidSect="00B7758E">
      <w:footerReference w:type="default" r:id="rId8"/>
      <w:pgSz w:w="16838" w:h="11906" w:orient="landscape"/>
      <w:pgMar w:top="31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9C74A" w14:textId="77777777" w:rsidR="00ED191A" w:rsidRDefault="00BB160B">
      <w:pPr>
        <w:spacing w:after="0" w:line="240" w:lineRule="auto"/>
      </w:pPr>
      <w:r>
        <w:separator/>
      </w:r>
    </w:p>
  </w:endnote>
  <w:endnote w:type="continuationSeparator" w:id="0">
    <w:p w14:paraId="67C9C74C" w14:textId="77777777" w:rsidR="00ED191A" w:rsidRDefault="00BB1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9C744" w14:textId="77777777" w:rsidR="001A4486" w:rsidRDefault="00752AA4">
    <w:pPr>
      <w:pStyle w:val="Footer"/>
      <w:jc w:val="right"/>
    </w:pPr>
  </w:p>
  <w:p w14:paraId="67C9C745" w14:textId="77777777" w:rsidR="001A4486" w:rsidRDefault="00752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C746" w14:textId="77777777" w:rsidR="00ED191A" w:rsidRDefault="00BB160B">
      <w:pPr>
        <w:spacing w:after="0" w:line="240" w:lineRule="auto"/>
      </w:pPr>
      <w:r>
        <w:separator/>
      </w:r>
    </w:p>
  </w:footnote>
  <w:footnote w:type="continuationSeparator" w:id="0">
    <w:p w14:paraId="67C9C748" w14:textId="77777777" w:rsidR="00ED191A" w:rsidRDefault="00BB1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8A"/>
    <w:rsid w:val="00752AA4"/>
    <w:rsid w:val="00BB160B"/>
    <w:rsid w:val="00D9528A"/>
    <w:rsid w:val="00DB0A00"/>
    <w:rsid w:val="00E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C6BF"/>
  <w15:docId w15:val="{1634E4CF-F458-43D9-AB9E-327EF48F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5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EED"/>
  </w:style>
  <w:style w:type="paragraph" w:styleId="Footer">
    <w:name w:val="footer"/>
    <w:basedOn w:val="Normal"/>
    <w:link w:val="FooterChar"/>
    <w:uiPriority w:val="99"/>
    <w:unhideWhenUsed/>
    <w:rsid w:val="00441E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EED"/>
  </w:style>
  <w:style w:type="paragraph" w:styleId="ListParagraph">
    <w:name w:val="List Paragraph"/>
    <w:basedOn w:val="Normal"/>
    <w:uiPriority w:val="34"/>
    <w:qFormat/>
    <w:rsid w:val="00A456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FE8144AA0BD96468A4FA0710E962CCE" ma:contentTypeVersion="" ma:contentTypeDescription="PDMS Document Site Content Type" ma:contentTypeScope="" ma:versionID="c350de2eda586dc94bf0168b97e350b4">
  <xsd:schema xmlns:xsd="http://www.w3.org/2001/XMLSchema" xmlns:xs="http://www.w3.org/2001/XMLSchema" xmlns:p="http://schemas.microsoft.com/office/2006/metadata/properties" xmlns:ns2="6F473B31-793D-49F3-BD58-5F78FC4577E4" targetNamespace="http://schemas.microsoft.com/office/2006/metadata/properties" ma:root="true" ma:fieldsID="dd8f0ee8d2a6d957b5f39d73fb2178b2" ns2:_="">
    <xsd:import namespace="6F473B31-793D-49F3-BD58-5F78FC4577E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73B31-793D-49F3-BD58-5F78FC4577E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06419-29CA-4929-BA94-E4749BE86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73B31-793D-49F3-BD58-5F78FC457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44796-7290-47DD-8C71-C490225E8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B2E404C2</Template>
  <TotalTime>0</TotalTime>
  <Pages>1</Pages>
  <Words>194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FINANCE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Appointments and vacancies</dc:title>
  <dc:creator>DepartmentofFinance@finance.gov.au</dc:creator>
  <cp:lastModifiedBy>Dempsey, Stacey</cp:lastModifiedBy>
  <cp:revision>2</cp:revision>
  <cp:lastPrinted>2017-02-12T22:34:00Z</cp:lastPrinted>
  <dcterms:created xsi:type="dcterms:W3CDTF">2019-11-05T00:02:00Z</dcterms:created>
  <dcterms:modified xsi:type="dcterms:W3CDTF">2019-11-05T00:02:00Z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ClearanceActualDate">
    <vt:lpwstr>13 February 2017</vt:lpwstr>
  </property>
  <property fmtid="{D5CDD505-2E9C-101B-9397-08002B2CF9AE}" pid="4" name="ClearanceDueDate">
    <vt:lpwstr>13 February 2017</vt:lpwstr>
  </property>
  <property fmtid="{D5CDD505-2E9C-101B-9397-08002B2CF9AE}" pid="5" name="Electorates">
    <vt:lpwstr> </vt:lpwstr>
  </property>
  <property fmtid="{D5CDD505-2E9C-101B-9397-08002B2CF9AE}" pid="6" name="GroupResponsible">
    <vt:lpwstr>Business Enabling Services (BES)</vt:lpwstr>
  </property>
  <property fmtid="{D5CDD505-2E9C-101B-9397-08002B2CF9AE}" pid="7" name="HandlingProtocol">
    <vt:lpwstr>Standard</vt:lpwstr>
  </property>
  <property fmtid="{D5CDD505-2E9C-101B-9397-08002B2CF9AE}" pid="8" name="InformationMinister">
    <vt:lpwstr>Scott Ryan</vt:lpwstr>
  </property>
  <property fmtid="{D5CDD505-2E9C-101B-9397-08002B2CF9AE}" pid="9" name="InitiatorAddressLine1">
    <vt:lpwstr/>
  </property>
  <property fmtid="{D5CDD505-2E9C-101B-9397-08002B2CF9AE}" pid="10" name="InitiatorAddressLine1And2">
    <vt:lpwstr/>
  </property>
  <property fmtid="{D5CDD505-2E9C-101B-9397-08002B2CF9AE}" pid="11" name="InitiatorAddressLine2">
    <vt:lpwstr/>
  </property>
  <property fmtid="{D5CDD505-2E9C-101B-9397-08002B2CF9AE}" pid="12" name="InitiatorContactName">
    <vt:lpwstr/>
  </property>
  <property fmtid="{D5CDD505-2E9C-101B-9397-08002B2CF9AE}" pid="13" name="InitiatorContactPosition">
    <vt:lpwstr/>
  </property>
  <property fmtid="{D5CDD505-2E9C-101B-9397-08002B2CF9AE}" pid="14" name="InitiatorCountry">
    <vt:lpwstr/>
  </property>
  <property fmtid="{D5CDD505-2E9C-101B-9397-08002B2CF9AE}" pid="15" name="InitiatorEmail">
    <vt:lpwstr/>
  </property>
  <property fmtid="{D5CDD505-2E9C-101B-9397-08002B2CF9AE}" pid="16" name="InitiatorFax">
    <vt:lpwstr/>
  </property>
  <property fmtid="{D5CDD505-2E9C-101B-9397-08002B2CF9AE}" pid="17" name="InitiatorFirstName">
    <vt:lpwstr/>
  </property>
  <property fmtid="{D5CDD505-2E9C-101B-9397-08002B2CF9AE}" pid="18" name="InitiatorFormalTitle">
    <vt:lpwstr/>
  </property>
  <property fmtid="{D5CDD505-2E9C-101B-9397-08002B2CF9AE}" pid="19" name="InitiatorFullName">
    <vt:lpwstr/>
  </property>
  <property fmtid="{D5CDD505-2E9C-101B-9397-08002B2CF9AE}" pid="20" name="InitiatorLastName">
    <vt:lpwstr/>
  </property>
  <property fmtid="{D5CDD505-2E9C-101B-9397-08002B2CF9AE}" pid="21" name="InitiatorMobile">
    <vt:lpwstr/>
  </property>
  <property fmtid="{D5CDD505-2E9C-101B-9397-08002B2CF9AE}" pid="22" name="InitiatorMPElectorate">
    <vt:lpwstr/>
  </property>
  <property fmtid="{D5CDD505-2E9C-101B-9397-08002B2CF9AE}" pid="23" name="InitiatorMPState">
    <vt:lpwstr/>
  </property>
  <property fmtid="{D5CDD505-2E9C-101B-9397-08002B2CF9AE}" pid="24" name="InitiatorName">
    <vt:lpwstr/>
  </property>
  <property fmtid="{D5CDD505-2E9C-101B-9397-08002B2CF9AE}" pid="25" name="InitiatorOnBehalfVia">
    <vt:lpwstr/>
  </property>
  <property fmtid="{D5CDD505-2E9C-101B-9397-08002B2CF9AE}" pid="26" name="InitiatorOrganisation">
    <vt:lpwstr/>
  </property>
  <property fmtid="{D5CDD505-2E9C-101B-9397-08002B2CF9AE}" pid="27" name="InitiatorOrganisationContactInformation">
    <vt:lpwstr/>
  </property>
  <property fmtid="{D5CDD505-2E9C-101B-9397-08002B2CF9AE}" pid="28" name="InitiatorOrganisationType">
    <vt:lpwstr/>
  </property>
  <property fmtid="{D5CDD505-2E9C-101B-9397-08002B2CF9AE}" pid="29" name="InitiatorOrganisationWebsite">
    <vt:lpwstr/>
  </property>
  <property fmtid="{D5CDD505-2E9C-101B-9397-08002B2CF9AE}" pid="30" name="InitiatorParliamentaryTitle">
    <vt:lpwstr/>
  </property>
  <property fmtid="{D5CDD505-2E9C-101B-9397-08002B2CF9AE}" pid="31" name="InitiatorPhone">
    <vt:lpwstr/>
  </property>
  <property fmtid="{D5CDD505-2E9C-101B-9397-08002B2CF9AE}" pid="32" name="InitiatorPostCode">
    <vt:lpwstr/>
  </property>
  <property fmtid="{D5CDD505-2E9C-101B-9397-08002B2CF9AE}" pid="33" name="InitiatorPostNominal">
    <vt:lpwstr/>
  </property>
  <property fmtid="{D5CDD505-2E9C-101B-9397-08002B2CF9AE}" pid="34" name="InitiatorState">
    <vt:lpwstr/>
  </property>
  <property fmtid="{D5CDD505-2E9C-101B-9397-08002B2CF9AE}" pid="35" name="InitiatorSuburbOrCity">
    <vt:lpwstr/>
  </property>
  <property fmtid="{D5CDD505-2E9C-101B-9397-08002B2CF9AE}" pid="36" name="InitiatorSuburbStatePostcode">
    <vt:lpwstr/>
  </property>
  <property fmtid="{D5CDD505-2E9C-101B-9397-08002B2CF9AE}" pid="37" name="InitiatorTitle">
    <vt:lpwstr/>
  </property>
  <property fmtid="{D5CDD505-2E9C-101B-9397-08002B2CF9AE}" pid="38" name="InitiatorTitledFullName">
    <vt:lpwstr/>
  </property>
  <property fmtid="{D5CDD505-2E9C-101B-9397-08002B2CF9AE}" pid="39" name="LastClearingOfficer">
    <vt:lpwstr>Miles Tryon</vt:lpwstr>
  </property>
  <property fmtid="{D5CDD505-2E9C-101B-9397-08002B2CF9AE}" pid="40" name="Ministers">
    <vt:lpwstr>Mathias Cormann, Scott Ryan</vt:lpwstr>
  </property>
  <property fmtid="{D5CDD505-2E9C-101B-9397-08002B2CF9AE}" pid="41" name="PdrId">
    <vt:lpwstr>MS17-000159</vt:lpwstr>
  </property>
  <property fmtid="{D5CDD505-2E9C-101B-9397-08002B2CF9AE}" pid="42" name="Principal">
    <vt:lpwstr>Minister for Finance</vt:lpwstr>
  </property>
  <property fmtid="{D5CDD505-2E9C-101B-9397-08002B2CF9AE}" pid="43" name="ReasonForSensitivity">
    <vt:lpwstr/>
  </property>
  <property fmtid="{D5CDD505-2E9C-101B-9397-08002B2CF9AE}" pid="44" name="RegisteredDate">
    <vt:lpwstr>08 February 2017</vt:lpwstr>
  </property>
  <property fmtid="{D5CDD505-2E9C-101B-9397-08002B2CF9AE}" pid="45" name="RequestedAction">
    <vt:lpwstr>Sign</vt:lpwstr>
  </property>
  <property fmtid="{D5CDD505-2E9C-101B-9397-08002B2CF9AE}" pid="46" name="ResponsibleMinister">
    <vt:lpwstr>Mathias Cormann</vt:lpwstr>
  </property>
  <property fmtid="{D5CDD505-2E9C-101B-9397-08002B2CF9AE}" pid="47" name="SecurityClassification">
    <vt:lpwstr>UNCLASSIFIED  </vt:lpwstr>
  </property>
  <property fmtid="{D5CDD505-2E9C-101B-9397-08002B2CF9AE}" pid="48" name="Subject">
    <vt:lpwstr>Senate Order 15: Government Appointments and Existing Vacancies and Senate Order 16: Government Grants - Reporting period 27 September 2016 - 6 February 2017</vt:lpwstr>
  </property>
  <property fmtid="{D5CDD505-2E9C-101B-9397-08002B2CF9AE}" pid="49" name="TaskSeqNo">
    <vt:lpwstr>2</vt:lpwstr>
  </property>
  <property fmtid="{D5CDD505-2E9C-101B-9397-08002B2CF9AE}" pid="50" name="TemplateSubType">
    <vt:lpwstr>Submission + Letter</vt:lpwstr>
  </property>
  <property fmtid="{D5CDD505-2E9C-101B-9397-08002B2CF9AE}" pid="51" name="TemplateType">
    <vt:lpwstr>Action</vt:lpwstr>
  </property>
  <property fmtid="{D5CDD505-2E9C-101B-9397-08002B2CF9AE}" pid="52" name="TrustedGroups">
    <vt:lpwstr>Parliamentary Coordinator MS, DLO, Ministerial Staff - Coalition 2013, Business Administrator, Limited Distribution MS</vt:lpwstr>
  </property>
</Properties>
</file>